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AU" w:eastAsia="en-US"/>
        </w:rPr>
        <w:id w:val="-33044482"/>
        <w:docPartObj>
          <w:docPartGallery w:val="Cover Pages"/>
          <w:docPartUnique/>
        </w:docPartObj>
      </w:sdtPr>
      <w:sdtEndPr>
        <w:rPr>
          <w:rFonts w:asciiTheme="minorHAnsi" w:eastAsiaTheme="minorEastAsia" w:hAnsiTheme="minorHAnsi" w:cstheme="minorBidi"/>
          <w:b/>
          <w:caps w:val="0"/>
          <w:lang w:eastAsia="en-AU"/>
        </w:rPr>
      </w:sdtEndPr>
      <w:sdtContent>
        <w:tbl>
          <w:tblPr>
            <w:tblW w:w="5000" w:type="pct"/>
            <w:jc w:val="center"/>
            <w:tblLook w:val="04A0" w:firstRow="1" w:lastRow="0" w:firstColumn="1" w:lastColumn="0" w:noHBand="0" w:noVBand="1"/>
          </w:tblPr>
          <w:tblGrid>
            <w:gridCol w:w="9430"/>
          </w:tblGrid>
          <w:tr w:rsidR="005032C0" w:rsidTr="00B44A0F">
            <w:trPr>
              <w:trHeight w:val="2880"/>
              <w:jc w:val="center"/>
            </w:trPr>
            <w:tc>
              <w:tcPr>
                <w:tcW w:w="5000" w:type="pct"/>
              </w:tcPr>
              <w:p w:rsidR="005032C0" w:rsidRDefault="00150881" w:rsidP="009F0769">
                <w:pPr>
                  <w:pStyle w:val="NoSpacing"/>
                  <w:jc w:val="right"/>
                  <w:rPr>
                    <w:rFonts w:asciiTheme="majorHAnsi" w:eastAsiaTheme="majorEastAsia" w:hAnsiTheme="majorHAnsi" w:cstheme="majorBidi"/>
                    <w:caps/>
                  </w:rPr>
                </w:pPr>
                <w:r>
                  <w:rPr>
                    <w:rFonts w:asciiTheme="majorHAnsi" w:eastAsiaTheme="majorEastAsia" w:hAnsiTheme="majorHAnsi" w:cstheme="majorBidi"/>
                    <w:caps/>
                    <w:noProof/>
                    <w:lang w:val="en-AU" w:eastAsia="zh-CN" w:bidi="th-TH"/>
                  </w:rPr>
                  <w:drawing>
                    <wp:inline distT="0" distB="0" distL="0" distR="0" wp14:anchorId="3CBE6B24" wp14:editId="7021155F">
                      <wp:extent cx="1477501" cy="1069675"/>
                      <wp:effectExtent l="19050" t="0" r="8399" b="0"/>
                      <wp:docPr id="8" name="Picture 7" descr="APSC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C_stacked.jpg"/>
                              <pic:cNvPicPr/>
                            </pic:nvPicPr>
                            <pic:blipFill>
                              <a:blip r:embed="rId10" cstate="print"/>
                              <a:stretch>
                                <a:fillRect/>
                              </a:stretch>
                            </pic:blipFill>
                            <pic:spPr>
                              <a:xfrm>
                                <a:off x="0" y="0"/>
                                <a:ext cx="1477501" cy="1069675"/>
                              </a:xfrm>
                              <a:prstGeom prst="rect">
                                <a:avLst/>
                              </a:prstGeom>
                            </pic:spPr>
                          </pic:pic>
                        </a:graphicData>
                      </a:graphic>
                    </wp:inline>
                  </w:drawing>
                </w:r>
              </w:p>
            </w:tc>
          </w:tr>
        </w:tbl>
        <w:p w:rsidR="00324CEA" w:rsidRDefault="00324CEA" w:rsidP="00324CEA"/>
        <w:p w:rsidR="00324CEA" w:rsidRDefault="00324CEA" w:rsidP="00324CEA">
          <w:pPr>
            <w:rPr>
              <w:sz w:val="28"/>
              <w:szCs w:val="28"/>
            </w:rPr>
          </w:pPr>
        </w:p>
        <w:p w:rsidR="00324CEA" w:rsidRDefault="00324CEA" w:rsidP="00324CEA">
          <w:pPr>
            <w:rPr>
              <w:sz w:val="28"/>
              <w:szCs w:val="28"/>
            </w:rPr>
          </w:pPr>
        </w:p>
        <w:p w:rsidR="00324CEA" w:rsidRDefault="00324CEA" w:rsidP="00324CEA">
          <w:pPr>
            <w:rPr>
              <w:sz w:val="28"/>
              <w:szCs w:val="28"/>
            </w:rPr>
          </w:pPr>
        </w:p>
        <w:p w:rsidR="00324CEA" w:rsidRDefault="00CD70F3" w:rsidP="00CD70F3">
          <w:pPr>
            <w:tabs>
              <w:tab w:val="left" w:pos="5268"/>
            </w:tabs>
            <w:rPr>
              <w:sz w:val="28"/>
              <w:szCs w:val="28"/>
            </w:rPr>
          </w:pPr>
          <w:r>
            <w:rPr>
              <w:sz w:val="28"/>
              <w:szCs w:val="28"/>
            </w:rPr>
            <w:tab/>
          </w:r>
        </w:p>
        <w:p w:rsidR="00324CEA" w:rsidRDefault="00324CEA" w:rsidP="00324CEA">
          <w:pPr>
            <w:rPr>
              <w:sz w:val="28"/>
              <w:szCs w:val="28"/>
            </w:rPr>
          </w:pPr>
        </w:p>
        <w:p w:rsidR="00324CEA" w:rsidRDefault="00324CEA" w:rsidP="00324CEA">
          <w:pPr>
            <w:rPr>
              <w:sz w:val="28"/>
              <w:szCs w:val="28"/>
            </w:rPr>
          </w:pPr>
        </w:p>
        <w:p w:rsidR="00144090" w:rsidRPr="00816633" w:rsidRDefault="00144090" w:rsidP="00144090">
          <w:pPr>
            <w:rPr>
              <w:rFonts w:ascii="Helvetica" w:hAnsi="Helvetica"/>
              <w:b/>
              <w:sz w:val="40"/>
              <w:szCs w:val="40"/>
            </w:rPr>
          </w:pPr>
          <w:r>
            <w:rPr>
              <w:rFonts w:ascii="Helvetica" w:hAnsi="Helvetica"/>
              <w:b/>
              <w:sz w:val="40"/>
              <w:szCs w:val="40"/>
            </w:rPr>
            <w:t>HR Operations Training Program</w:t>
          </w:r>
        </w:p>
        <w:p w:rsidR="00324CEA" w:rsidRPr="00905B9B" w:rsidRDefault="0010353B" w:rsidP="00324CEA">
          <w:pPr>
            <w:rPr>
              <w:rFonts w:asciiTheme="majorHAnsi" w:hAnsiTheme="majorHAnsi" w:cstheme="majorHAnsi"/>
              <w:b/>
              <w:color w:val="BE4927"/>
              <w:sz w:val="44"/>
              <w:szCs w:val="44"/>
            </w:rPr>
          </w:pPr>
          <w:r>
            <w:rPr>
              <w:rFonts w:asciiTheme="majorHAnsi" w:hAnsiTheme="majorHAnsi" w:cstheme="majorHAnsi"/>
              <w:b/>
              <w:color w:val="BE4927"/>
              <w:sz w:val="44"/>
              <w:szCs w:val="44"/>
            </w:rPr>
            <w:t>HR L</w:t>
          </w:r>
          <w:r w:rsidR="00CD70F3">
            <w:rPr>
              <w:rFonts w:asciiTheme="majorHAnsi" w:hAnsiTheme="majorHAnsi" w:cstheme="majorHAnsi"/>
              <w:b/>
              <w:color w:val="BE4927"/>
              <w:sz w:val="44"/>
              <w:szCs w:val="44"/>
            </w:rPr>
            <w:t>egislation and References</w:t>
          </w:r>
        </w:p>
        <w:p w:rsidR="00324CEA" w:rsidRPr="00905B9B" w:rsidRDefault="00CD70F3" w:rsidP="00324CEA">
          <w:pPr>
            <w:rPr>
              <w:rFonts w:asciiTheme="majorHAnsi" w:hAnsiTheme="majorHAnsi" w:cstheme="majorHAnsi"/>
              <w:b/>
              <w:color w:val="0D4827"/>
              <w:sz w:val="40"/>
              <w:szCs w:val="40"/>
            </w:rPr>
          </w:pPr>
          <w:proofErr w:type="spellStart"/>
          <w:proofErr w:type="gramStart"/>
          <w:r>
            <w:rPr>
              <w:rFonts w:asciiTheme="majorHAnsi" w:hAnsiTheme="majorHAnsi" w:cstheme="majorHAnsi"/>
              <w:b/>
              <w:color w:val="0D4827"/>
              <w:sz w:val="40"/>
              <w:szCs w:val="40"/>
            </w:rPr>
            <w:t>eGuide</w:t>
          </w:r>
          <w:proofErr w:type="spellEnd"/>
          <w:proofErr w:type="gramEnd"/>
        </w:p>
        <w:p w:rsidR="005032C0" w:rsidRDefault="00324CEA" w:rsidP="00324CEA">
          <w:pPr>
            <w:rPr>
              <w:b/>
            </w:rPr>
          </w:pPr>
          <w:r>
            <w:rPr>
              <w:b/>
            </w:rPr>
            <w:br w:type="page"/>
          </w:r>
        </w:p>
      </w:sdtContent>
    </w:sdt>
    <w:p w:rsidR="00CD70F3" w:rsidRDefault="00CD70F3" w:rsidP="00CD70F3">
      <w:pPr>
        <w:jc w:val="center"/>
      </w:pPr>
    </w:p>
    <w:p w:rsidR="00CD70F3" w:rsidRDefault="00CD70F3" w:rsidP="00CD70F3">
      <w:pPr>
        <w:jc w:val="center"/>
      </w:pPr>
    </w:p>
    <w:p w:rsidR="00CD70F3" w:rsidRPr="00CD70F3" w:rsidRDefault="00CD70F3" w:rsidP="00CD70F3">
      <w:pPr>
        <w:rPr>
          <w:b/>
        </w:rPr>
      </w:pPr>
      <w:r>
        <w:t xml:space="preserve">© Commonwealth of Australia </w:t>
      </w:r>
    </w:p>
    <w:p w:rsidR="00CD70F3" w:rsidRDefault="00CD70F3" w:rsidP="00CD70F3">
      <w:pPr>
        <w:spacing w:before="180"/>
      </w:pPr>
      <w:r>
        <w:t>All material produced by the Australian Public Service Commission constitutes Commonwealth copyright administered by the Commission. The Commission reserves the right to set out the terms and conditions for the use of such material.</w:t>
      </w:r>
    </w:p>
    <w:p w:rsidR="00CD70F3" w:rsidRDefault="00CD70F3" w:rsidP="00CD70F3">
      <w:pPr>
        <w:spacing w:before="180"/>
      </w:pPr>
      <w:r>
        <w:t xml:space="preserve">Apart from any use as permitted under the </w:t>
      </w:r>
      <w:r>
        <w:rPr>
          <w:i/>
          <w:iCs/>
        </w:rPr>
        <w:t>Copyright Act 1968</w:t>
      </w:r>
      <w:r>
        <w:t xml:space="preserve"> and those explicitly granted below, all other rights are reserved.</w:t>
      </w:r>
    </w:p>
    <w:p w:rsidR="00CD70F3" w:rsidRDefault="00CD70F3" w:rsidP="00CD70F3">
      <w:pPr>
        <w:spacing w:before="180"/>
      </w:pPr>
      <w:r>
        <w:t xml:space="preserve">Unless otherwise noted, all material in this publication, except the Commission logo or badge, the Commonwealth Coat of Arms, and any material protected by a trade mark, is licensed under a Creative Commons BY Attribution 3.0 Australia licence. </w:t>
      </w:r>
    </w:p>
    <w:p w:rsidR="00CD70F3" w:rsidRDefault="00CD70F3" w:rsidP="00CD70F3">
      <w:pPr>
        <w:spacing w:before="180"/>
        <w:rPr>
          <w:lang w:val="en-US"/>
        </w:rPr>
      </w:pPr>
      <w:r>
        <w:rPr>
          <w:noProof/>
          <w:lang w:eastAsia="zh-CN" w:bidi="th-TH"/>
        </w:rPr>
        <w:drawing>
          <wp:inline distT="0" distB="0" distL="0" distR="0" wp14:anchorId="143EA1B3" wp14:editId="41CE1EED">
            <wp:extent cx="617220" cy="213360"/>
            <wp:effectExtent l="0" t="0" r="0" b="0"/>
            <wp:docPr id="1" name="Picture 1" descr="Creative Commons Attribution Lic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 Licen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7220" cy="213360"/>
                    </a:xfrm>
                    <a:prstGeom prst="rect">
                      <a:avLst/>
                    </a:prstGeom>
                    <a:noFill/>
                    <a:ln>
                      <a:noFill/>
                    </a:ln>
                  </pic:spPr>
                </pic:pic>
              </a:graphicData>
            </a:graphic>
          </wp:inline>
        </w:drawing>
      </w:r>
      <w:r>
        <w:t> </w:t>
      </w:r>
    </w:p>
    <w:p w:rsidR="00CD70F3" w:rsidRDefault="00CD70F3" w:rsidP="00CD70F3">
      <w:pPr>
        <w:rPr>
          <w:b/>
        </w:rPr>
      </w:pPr>
    </w:p>
    <w:p w:rsidR="00CD70F3" w:rsidRDefault="00CD70F3" w:rsidP="00CD70F3">
      <w:pPr>
        <w:rPr>
          <w:b/>
        </w:rPr>
      </w:pPr>
    </w:p>
    <w:p w:rsidR="00CD70F3" w:rsidRDefault="00CD70F3" w:rsidP="00CD70F3">
      <w:pPr>
        <w:rPr>
          <w:rFonts w:cstheme="minorHAnsi"/>
          <w:szCs w:val="28"/>
        </w:rPr>
      </w:pPr>
      <w:r w:rsidRPr="00E06A23">
        <w:rPr>
          <w:rFonts w:cstheme="minorHAnsi"/>
          <w:szCs w:val="28"/>
        </w:rPr>
        <w:t xml:space="preserve">This </w:t>
      </w:r>
      <w:r>
        <w:rPr>
          <w:rFonts w:cstheme="minorHAnsi"/>
          <w:szCs w:val="28"/>
        </w:rPr>
        <w:t xml:space="preserve">training </w:t>
      </w:r>
      <w:r w:rsidRPr="00E06A23">
        <w:rPr>
          <w:rFonts w:cstheme="minorHAnsi"/>
          <w:szCs w:val="28"/>
        </w:rPr>
        <w:t xml:space="preserve">resource </w:t>
      </w:r>
      <w:r w:rsidRPr="00B33346">
        <w:rPr>
          <w:rFonts w:cstheme="minorHAnsi"/>
          <w:szCs w:val="28"/>
        </w:rPr>
        <w:t>is current as at April 2013.</w:t>
      </w:r>
      <w:r w:rsidRPr="00E06A23">
        <w:rPr>
          <w:rFonts w:cstheme="minorHAnsi"/>
          <w:szCs w:val="28"/>
        </w:rPr>
        <w:t xml:space="preserve"> </w:t>
      </w:r>
    </w:p>
    <w:p w:rsidR="00CD70F3" w:rsidRDefault="00CD70F3" w:rsidP="00CD70F3">
      <w:pPr>
        <w:rPr>
          <w:rFonts w:cstheme="minorHAnsi"/>
          <w:szCs w:val="28"/>
        </w:rPr>
      </w:pPr>
      <w:r w:rsidRPr="00E06A23">
        <w:rPr>
          <w:rFonts w:cstheme="minorHAnsi"/>
          <w:szCs w:val="28"/>
        </w:rPr>
        <w:t xml:space="preserve">Comments and suggestions for continuous improvement of this program are encouraged and should be submitted via email to </w:t>
      </w:r>
      <w:hyperlink r:id="rId14" w:history="1">
        <w:r w:rsidRPr="00E06A23">
          <w:rPr>
            <w:rStyle w:val="Hyperlink"/>
            <w:rFonts w:cstheme="minorHAnsi"/>
            <w:szCs w:val="28"/>
          </w:rPr>
          <w:t>HRTraining@apsc.gov.au</w:t>
        </w:r>
      </w:hyperlink>
      <w:r w:rsidRPr="00E06A23">
        <w:rPr>
          <w:rFonts w:cstheme="minorHAnsi"/>
          <w:szCs w:val="28"/>
        </w:rPr>
        <w:t>.</w:t>
      </w:r>
    </w:p>
    <w:p w:rsidR="00B33346" w:rsidRDefault="00B33346">
      <w:pPr>
        <w:rPr>
          <w:rFonts w:cstheme="minorHAnsi"/>
          <w:szCs w:val="28"/>
        </w:rPr>
      </w:pPr>
      <w:r>
        <w:rPr>
          <w:rFonts w:cstheme="minorHAnsi"/>
          <w:szCs w:val="28"/>
        </w:rPr>
        <w:br w:type="page"/>
      </w:r>
    </w:p>
    <w:p w:rsidR="00B33346" w:rsidRPr="00E06A23" w:rsidRDefault="00B33346" w:rsidP="00CD70F3">
      <w:pPr>
        <w:rPr>
          <w:rFonts w:cstheme="minorHAnsi"/>
          <w:szCs w:val="28"/>
        </w:rPr>
      </w:pPr>
    </w:p>
    <w:p w:rsidR="00CD70F3" w:rsidRDefault="00CD70F3" w:rsidP="00CD70F3">
      <w:pPr>
        <w:jc w:val="center"/>
        <w:rPr>
          <w:b/>
        </w:rPr>
      </w:pPr>
    </w:p>
    <w:sdt>
      <w:sdtPr>
        <w:rPr>
          <w:rFonts w:asciiTheme="minorHAnsi" w:eastAsiaTheme="minorEastAsia" w:hAnsiTheme="minorHAnsi" w:cstheme="minorBidi"/>
          <w:b w:val="0"/>
          <w:bCs w:val="0"/>
          <w:color w:val="auto"/>
          <w:sz w:val="22"/>
          <w:szCs w:val="22"/>
          <w:lang w:val="en-AU" w:eastAsia="en-AU"/>
        </w:rPr>
        <w:id w:val="-438827476"/>
        <w:docPartObj>
          <w:docPartGallery w:val="Table of Contents"/>
          <w:docPartUnique/>
        </w:docPartObj>
      </w:sdtPr>
      <w:sdtEndPr>
        <w:rPr>
          <w:noProof/>
        </w:rPr>
      </w:sdtEndPr>
      <w:sdtContent>
        <w:p w:rsidR="0010353B" w:rsidRPr="00CF175F" w:rsidRDefault="0010353B" w:rsidP="009C1C30">
          <w:pPr>
            <w:pStyle w:val="TOCHeading"/>
            <w:rPr>
              <w:rStyle w:val="Heading5Char"/>
            </w:rPr>
          </w:pPr>
          <w:r w:rsidRPr="00CF175F">
            <w:rPr>
              <w:rStyle w:val="Heading5Char"/>
            </w:rPr>
            <w:t>Contents</w:t>
          </w:r>
        </w:p>
        <w:p w:rsidR="009C1C30" w:rsidRDefault="0010353B">
          <w:pPr>
            <w:pStyle w:val="TOC1"/>
            <w:rPr>
              <w:rFonts w:cstheme="minorBidi"/>
              <w:sz w:val="22"/>
              <w:szCs w:val="22"/>
            </w:rPr>
          </w:pPr>
          <w:r>
            <w:fldChar w:fldCharType="begin"/>
          </w:r>
          <w:r>
            <w:instrText xml:space="preserve"> TOC \o "1-3" \h \z \u </w:instrText>
          </w:r>
          <w:r>
            <w:fldChar w:fldCharType="separate"/>
          </w:r>
          <w:hyperlink w:anchor="_Toc353888344" w:history="1">
            <w:r w:rsidR="009C1C30" w:rsidRPr="00C816F1">
              <w:rPr>
                <w:rStyle w:val="Hyperlink"/>
              </w:rPr>
              <w:t>Introduction</w:t>
            </w:r>
            <w:r w:rsidR="009C1C30">
              <w:rPr>
                <w:webHidden/>
              </w:rPr>
              <w:tab/>
            </w:r>
            <w:r w:rsidR="009C1C30">
              <w:rPr>
                <w:webHidden/>
              </w:rPr>
              <w:fldChar w:fldCharType="begin"/>
            </w:r>
            <w:r w:rsidR="009C1C30">
              <w:rPr>
                <w:webHidden/>
              </w:rPr>
              <w:instrText xml:space="preserve"> PAGEREF _Toc353888344 \h </w:instrText>
            </w:r>
            <w:r w:rsidR="009C1C30">
              <w:rPr>
                <w:webHidden/>
              </w:rPr>
            </w:r>
            <w:r w:rsidR="009C1C30">
              <w:rPr>
                <w:webHidden/>
              </w:rPr>
              <w:fldChar w:fldCharType="separate"/>
            </w:r>
            <w:r w:rsidR="00F80805">
              <w:rPr>
                <w:webHidden/>
              </w:rPr>
              <w:t>5</w:t>
            </w:r>
            <w:r w:rsidR="009C1C30">
              <w:rPr>
                <w:webHidden/>
              </w:rPr>
              <w:fldChar w:fldCharType="end"/>
            </w:r>
          </w:hyperlink>
        </w:p>
        <w:p w:rsidR="009C1C30" w:rsidRDefault="00787BE7">
          <w:pPr>
            <w:pStyle w:val="TOC1"/>
            <w:rPr>
              <w:rFonts w:cstheme="minorBidi"/>
              <w:sz w:val="22"/>
              <w:szCs w:val="22"/>
            </w:rPr>
          </w:pPr>
          <w:hyperlink w:anchor="_Toc353888345" w:history="1">
            <w:r w:rsidR="009C1C30" w:rsidRPr="00C816F1">
              <w:rPr>
                <w:rStyle w:val="Hyperlink"/>
              </w:rPr>
              <w:t>Overview of this guide</w:t>
            </w:r>
            <w:r w:rsidR="009C1C30">
              <w:rPr>
                <w:webHidden/>
              </w:rPr>
              <w:tab/>
            </w:r>
            <w:r w:rsidR="009C1C30">
              <w:rPr>
                <w:webHidden/>
              </w:rPr>
              <w:fldChar w:fldCharType="begin"/>
            </w:r>
            <w:r w:rsidR="009C1C30">
              <w:rPr>
                <w:webHidden/>
              </w:rPr>
              <w:instrText xml:space="preserve"> PAGEREF _Toc353888345 \h </w:instrText>
            </w:r>
            <w:r w:rsidR="009C1C30">
              <w:rPr>
                <w:webHidden/>
              </w:rPr>
            </w:r>
            <w:r w:rsidR="009C1C30">
              <w:rPr>
                <w:webHidden/>
              </w:rPr>
              <w:fldChar w:fldCharType="separate"/>
            </w:r>
            <w:r w:rsidR="00F80805">
              <w:rPr>
                <w:webHidden/>
              </w:rPr>
              <w:t>5</w:t>
            </w:r>
            <w:r w:rsidR="009C1C30">
              <w:rPr>
                <w:webHidden/>
              </w:rPr>
              <w:fldChar w:fldCharType="end"/>
            </w:r>
          </w:hyperlink>
        </w:p>
        <w:p w:rsidR="009C1C30" w:rsidRDefault="00787BE7">
          <w:pPr>
            <w:pStyle w:val="TOC1"/>
            <w:rPr>
              <w:rFonts w:cstheme="minorBidi"/>
              <w:sz w:val="22"/>
              <w:szCs w:val="22"/>
            </w:rPr>
          </w:pPr>
          <w:hyperlink w:anchor="_Toc353888346" w:history="1">
            <w:r w:rsidR="009C1C30" w:rsidRPr="00C816F1">
              <w:rPr>
                <w:rStyle w:val="Hyperlink"/>
              </w:rPr>
              <w:t>What are primary and secondary reference sources?</w:t>
            </w:r>
            <w:r w:rsidR="009C1C30">
              <w:rPr>
                <w:webHidden/>
              </w:rPr>
              <w:tab/>
            </w:r>
            <w:r w:rsidR="009C1C30">
              <w:rPr>
                <w:webHidden/>
              </w:rPr>
              <w:fldChar w:fldCharType="begin"/>
            </w:r>
            <w:r w:rsidR="009C1C30">
              <w:rPr>
                <w:webHidden/>
              </w:rPr>
              <w:instrText xml:space="preserve"> PAGEREF _Toc353888346 \h </w:instrText>
            </w:r>
            <w:r w:rsidR="009C1C30">
              <w:rPr>
                <w:webHidden/>
              </w:rPr>
            </w:r>
            <w:r w:rsidR="009C1C30">
              <w:rPr>
                <w:webHidden/>
              </w:rPr>
              <w:fldChar w:fldCharType="separate"/>
            </w:r>
            <w:r w:rsidR="00F80805">
              <w:rPr>
                <w:webHidden/>
              </w:rPr>
              <w:t>5</w:t>
            </w:r>
            <w:r w:rsidR="009C1C30">
              <w:rPr>
                <w:webHidden/>
              </w:rPr>
              <w:fldChar w:fldCharType="end"/>
            </w:r>
          </w:hyperlink>
        </w:p>
        <w:p w:rsidR="009C1C30" w:rsidRDefault="00787BE7">
          <w:pPr>
            <w:pStyle w:val="TOC1"/>
            <w:rPr>
              <w:rFonts w:cstheme="minorBidi"/>
              <w:sz w:val="22"/>
              <w:szCs w:val="22"/>
            </w:rPr>
          </w:pPr>
          <w:hyperlink w:anchor="_Toc353888347" w:history="1">
            <w:r w:rsidR="009C1C30" w:rsidRPr="00C816F1">
              <w:rPr>
                <w:rStyle w:val="Hyperlink"/>
              </w:rPr>
              <w:t>Primary References</w:t>
            </w:r>
            <w:r w:rsidR="009C1C30">
              <w:rPr>
                <w:webHidden/>
              </w:rPr>
              <w:tab/>
            </w:r>
            <w:r w:rsidR="009C1C30">
              <w:rPr>
                <w:webHidden/>
              </w:rPr>
              <w:fldChar w:fldCharType="begin"/>
            </w:r>
            <w:r w:rsidR="009C1C30">
              <w:rPr>
                <w:webHidden/>
              </w:rPr>
              <w:instrText xml:space="preserve"> PAGEREF _Toc353888347 \h </w:instrText>
            </w:r>
            <w:r w:rsidR="009C1C30">
              <w:rPr>
                <w:webHidden/>
              </w:rPr>
            </w:r>
            <w:r w:rsidR="009C1C30">
              <w:rPr>
                <w:webHidden/>
              </w:rPr>
              <w:fldChar w:fldCharType="separate"/>
            </w:r>
            <w:r w:rsidR="00F80805">
              <w:rPr>
                <w:webHidden/>
              </w:rPr>
              <w:t>7</w:t>
            </w:r>
            <w:r w:rsidR="009C1C30">
              <w:rPr>
                <w:webHidden/>
              </w:rPr>
              <w:fldChar w:fldCharType="end"/>
            </w:r>
          </w:hyperlink>
        </w:p>
        <w:p w:rsidR="009C1C30" w:rsidRDefault="00787BE7">
          <w:pPr>
            <w:pStyle w:val="TOC2"/>
            <w:tabs>
              <w:tab w:val="right" w:leader="dot" w:pos="9204"/>
            </w:tabs>
            <w:rPr>
              <w:noProof/>
            </w:rPr>
          </w:pPr>
          <w:hyperlink w:anchor="_Toc353888348" w:history="1">
            <w:r w:rsidR="009C1C30" w:rsidRPr="00C816F1">
              <w:rPr>
                <w:rStyle w:val="Hyperlink"/>
                <w:noProof/>
              </w:rPr>
              <w:t>Public Service Act 1999</w:t>
            </w:r>
            <w:r w:rsidR="009C1C30">
              <w:rPr>
                <w:noProof/>
                <w:webHidden/>
              </w:rPr>
              <w:tab/>
            </w:r>
            <w:r w:rsidR="009C1C30">
              <w:rPr>
                <w:noProof/>
                <w:webHidden/>
              </w:rPr>
              <w:fldChar w:fldCharType="begin"/>
            </w:r>
            <w:r w:rsidR="009C1C30">
              <w:rPr>
                <w:noProof/>
                <w:webHidden/>
              </w:rPr>
              <w:instrText xml:space="preserve"> PAGEREF _Toc353888348 \h </w:instrText>
            </w:r>
            <w:r w:rsidR="009C1C30">
              <w:rPr>
                <w:noProof/>
                <w:webHidden/>
              </w:rPr>
            </w:r>
            <w:r w:rsidR="009C1C30">
              <w:rPr>
                <w:noProof/>
                <w:webHidden/>
              </w:rPr>
              <w:fldChar w:fldCharType="separate"/>
            </w:r>
            <w:r w:rsidR="00F80805">
              <w:rPr>
                <w:noProof/>
                <w:webHidden/>
              </w:rPr>
              <w:t>7</w:t>
            </w:r>
            <w:r w:rsidR="009C1C30">
              <w:rPr>
                <w:noProof/>
                <w:webHidden/>
              </w:rPr>
              <w:fldChar w:fldCharType="end"/>
            </w:r>
          </w:hyperlink>
        </w:p>
        <w:p w:rsidR="009C1C30" w:rsidRDefault="00787BE7">
          <w:pPr>
            <w:pStyle w:val="TOC2"/>
            <w:tabs>
              <w:tab w:val="right" w:leader="dot" w:pos="9204"/>
            </w:tabs>
            <w:rPr>
              <w:noProof/>
            </w:rPr>
          </w:pPr>
          <w:hyperlink w:anchor="_Toc353888349" w:history="1">
            <w:r w:rsidR="009C1C30" w:rsidRPr="00C816F1">
              <w:rPr>
                <w:rStyle w:val="Hyperlink"/>
                <w:noProof/>
              </w:rPr>
              <w:t>Public Service Regulations 1999</w:t>
            </w:r>
            <w:r w:rsidR="009C1C30">
              <w:rPr>
                <w:noProof/>
                <w:webHidden/>
              </w:rPr>
              <w:tab/>
            </w:r>
            <w:r w:rsidR="009C1C30">
              <w:rPr>
                <w:noProof/>
                <w:webHidden/>
              </w:rPr>
              <w:fldChar w:fldCharType="begin"/>
            </w:r>
            <w:r w:rsidR="009C1C30">
              <w:rPr>
                <w:noProof/>
                <w:webHidden/>
              </w:rPr>
              <w:instrText xml:space="preserve"> PAGEREF _Toc353888349 \h </w:instrText>
            </w:r>
            <w:r w:rsidR="009C1C30">
              <w:rPr>
                <w:noProof/>
                <w:webHidden/>
              </w:rPr>
            </w:r>
            <w:r w:rsidR="009C1C30">
              <w:rPr>
                <w:noProof/>
                <w:webHidden/>
              </w:rPr>
              <w:fldChar w:fldCharType="separate"/>
            </w:r>
            <w:r w:rsidR="00F80805">
              <w:rPr>
                <w:noProof/>
                <w:webHidden/>
              </w:rPr>
              <w:t>7</w:t>
            </w:r>
            <w:r w:rsidR="009C1C30">
              <w:rPr>
                <w:noProof/>
                <w:webHidden/>
              </w:rPr>
              <w:fldChar w:fldCharType="end"/>
            </w:r>
          </w:hyperlink>
        </w:p>
        <w:p w:rsidR="009C1C30" w:rsidRDefault="00787BE7">
          <w:pPr>
            <w:pStyle w:val="TOC2"/>
            <w:tabs>
              <w:tab w:val="right" w:leader="dot" w:pos="9204"/>
            </w:tabs>
            <w:rPr>
              <w:noProof/>
            </w:rPr>
          </w:pPr>
          <w:hyperlink w:anchor="_Toc353888350" w:history="1">
            <w:r w:rsidR="009C1C30" w:rsidRPr="00C816F1">
              <w:rPr>
                <w:rStyle w:val="Hyperlink"/>
                <w:noProof/>
              </w:rPr>
              <w:t>Public Service Amendment Bill 2012</w:t>
            </w:r>
            <w:r w:rsidR="009C1C30">
              <w:rPr>
                <w:noProof/>
                <w:webHidden/>
              </w:rPr>
              <w:tab/>
            </w:r>
            <w:r w:rsidR="009C1C30">
              <w:rPr>
                <w:noProof/>
                <w:webHidden/>
              </w:rPr>
              <w:fldChar w:fldCharType="begin"/>
            </w:r>
            <w:r w:rsidR="009C1C30">
              <w:rPr>
                <w:noProof/>
                <w:webHidden/>
              </w:rPr>
              <w:instrText xml:space="preserve"> PAGEREF _Toc353888350 \h </w:instrText>
            </w:r>
            <w:r w:rsidR="009C1C30">
              <w:rPr>
                <w:noProof/>
                <w:webHidden/>
              </w:rPr>
            </w:r>
            <w:r w:rsidR="009C1C30">
              <w:rPr>
                <w:noProof/>
                <w:webHidden/>
              </w:rPr>
              <w:fldChar w:fldCharType="separate"/>
            </w:r>
            <w:r w:rsidR="00F80805">
              <w:rPr>
                <w:noProof/>
                <w:webHidden/>
              </w:rPr>
              <w:t>7</w:t>
            </w:r>
            <w:r w:rsidR="009C1C30">
              <w:rPr>
                <w:noProof/>
                <w:webHidden/>
              </w:rPr>
              <w:fldChar w:fldCharType="end"/>
            </w:r>
          </w:hyperlink>
        </w:p>
        <w:p w:rsidR="009C1C30" w:rsidRDefault="00787BE7">
          <w:pPr>
            <w:pStyle w:val="TOC2"/>
            <w:tabs>
              <w:tab w:val="right" w:leader="dot" w:pos="9204"/>
            </w:tabs>
            <w:rPr>
              <w:noProof/>
            </w:rPr>
          </w:pPr>
          <w:hyperlink w:anchor="_Toc353888351" w:history="1">
            <w:r w:rsidR="009C1C30" w:rsidRPr="00C816F1">
              <w:rPr>
                <w:rStyle w:val="Hyperlink"/>
                <w:noProof/>
              </w:rPr>
              <w:t>Public Service Classification Rules 2000</w:t>
            </w:r>
            <w:r w:rsidR="009C1C30">
              <w:rPr>
                <w:noProof/>
                <w:webHidden/>
              </w:rPr>
              <w:tab/>
            </w:r>
            <w:r w:rsidR="009C1C30">
              <w:rPr>
                <w:noProof/>
                <w:webHidden/>
              </w:rPr>
              <w:fldChar w:fldCharType="begin"/>
            </w:r>
            <w:r w:rsidR="009C1C30">
              <w:rPr>
                <w:noProof/>
                <w:webHidden/>
              </w:rPr>
              <w:instrText xml:space="preserve"> PAGEREF _Toc353888351 \h </w:instrText>
            </w:r>
            <w:r w:rsidR="009C1C30">
              <w:rPr>
                <w:noProof/>
                <w:webHidden/>
              </w:rPr>
            </w:r>
            <w:r w:rsidR="009C1C30">
              <w:rPr>
                <w:noProof/>
                <w:webHidden/>
              </w:rPr>
              <w:fldChar w:fldCharType="separate"/>
            </w:r>
            <w:r w:rsidR="00F80805">
              <w:rPr>
                <w:noProof/>
                <w:webHidden/>
              </w:rPr>
              <w:t>7</w:t>
            </w:r>
            <w:r w:rsidR="009C1C30">
              <w:rPr>
                <w:noProof/>
                <w:webHidden/>
              </w:rPr>
              <w:fldChar w:fldCharType="end"/>
            </w:r>
          </w:hyperlink>
        </w:p>
        <w:p w:rsidR="009C1C30" w:rsidRDefault="00787BE7">
          <w:pPr>
            <w:pStyle w:val="TOC2"/>
            <w:tabs>
              <w:tab w:val="right" w:leader="dot" w:pos="9204"/>
            </w:tabs>
            <w:rPr>
              <w:noProof/>
            </w:rPr>
          </w:pPr>
          <w:hyperlink w:anchor="_Toc353888352" w:history="1">
            <w:r w:rsidR="009C1C30" w:rsidRPr="00C816F1">
              <w:rPr>
                <w:rStyle w:val="Hyperlink"/>
                <w:noProof/>
              </w:rPr>
              <w:t>Public Service Commissioner and Prime Minister’s Public Directions 1999</w:t>
            </w:r>
            <w:r w:rsidR="009C1C30">
              <w:rPr>
                <w:noProof/>
                <w:webHidden/>
              </w:rPr>
              <w:tab/>
            </w:r>
            <w:r w:rsidR="009C1C30">
              <w:rPr>
                <w:noProof/>
                <w:webHidden/>
              </w:rPr>
              <w:fldChar w:fldCharType="begin"/>
            </w:r>
            <w:r w:rsidR="009C1C30">
              <w:rPr>
                <w:noProof/>
                <w:webHidden/>
              </w:rPr>
              <w:instrText xml:space="preserve"> PAGEREF _Toc353888352 \h </w:instrText>
            </w:r>
            <w:r w:rsidR="009C1C30">
              <w:rPr>
                <w:noProof/>
                <w:webHidden/>
              </w:rPr>
            </w:r>
            <w:r w:rsidR="009C1C30">
              <w:rPr>
                <w:noProof/>
                <w:webHidden/>
              </w:rPr>
              <w:fldChar w:fldCharType="separate"/>
            </w:r>
            <w:r w:rsidR="00F80805">
              <w:rPr>
                <w:noProof/>
                <w:webHidden/>
              </w:rPr>
              <w:t>7</w:t>
            </w:r>
            <w:r w:rsidR="009C1C30">
              <w:rPr>
                <w:noProof/>
                <w:webHidden/>
              </w:rPr>
              <w:fldChar w:fldCharType="end"/>
            </w:r>
          </w:hyperlink>
        </w:p>
        <w:p w:rsidR="009C1C30" w:rsidRDefault="00787BE7">
          <w:pPr>
            <w:pStyle w:val="TOC2"/>
            <w:tabs>
              <w:tab w:val="right" w:leader="dot" w:pos="9204"/>
            </w:tabs>
            <w:rPr>
              <w:noProof/>
            </w:rPr>
          </w:pPr>
          <w:hyperlink w:anchor="_Toc353888353" w:history="1">
            <w:r w:rsidR="009C1C30" w:rsidRPr="00C816F1">
              <w:rPr>
                <w:rStyle w:val="Hyperlink"/>
                <w:noProof/>
              </w:rPr>
              <w:t>Parliamentary Service Act 1999</w:t>
            </w:r>
            <w:r w:rsidR="009C1C30">
              <w:rPr>
                <w:noProof/>
                <w:webHidden/>
              </w:rPr>
              <w:tab/>
            </w:r>
            <w:r w:rsidR="009C1C30">
              <w:rPr>
                <w:noProof/>
                <w:webHidden/>
              </w:rPr>
              <w:fldChar w:fldCharType="begin"/>
            </w:r>
            <w:r w:rsidR="009C1C30">
              <w:rPr>
                <w:noProof/>
                <w:webHidden/>
              </w:rPr>
              <w:instrText xml:space="preserve"> PAGEREF _Toc353888353 \h </w:instrText>
            </w:r>
            <w:r w:rsidR="009C1C30">
              <w:rPr>
                <w:noProof/>
                <w:webHidden/>
              </w:rPr>
            </w:r>
            <w:r w:rsidR="009C1C30">
              <w:rPr>
                <w:noProof/>
                <w:webHidden/>
              </w:rPr>
              <w:fldChar w:fldCharType="separate"/>
            </w:r>
            <w:r w:rsidR="00F80805">
              <w:rPr>
                <w:noProof/>
                <w:webHidden/>
              </w:rPr>
              <w:t>7</w:t>
            </w:r>
            <w:r w:rsidR="009C1C30">
              <w:rPr>
                <w:noProof/>
                <w:webHidden/>
              </w:rPr>
              <w:fldChar w:fldCharType="end"/>
            </w:r>
          </w:hyperlink>
        </w:p>
        <w:p w:rsidR="009C1C30" w:rsidRDefault="00787BE7">
          <w:pPr>
            <w:pStyle w:val="TOC2"/>
            <w:tabs>
              <w:tab w:val="right" w:leader="dot" w:pos="9204"/>
            </w:tabs>
            <w:rPr>
              <w:noProof/>
            </w:rPr>
          </w:pPr>
          <w:hyperlink w:anchor="_Toc353888354" w:history="1">
            <w:r w:rsidR="009C1C30" w:rsidRPr="00C816F1">
              <w:rPr>
                <w:rStyle w:val="Hyperlink"/>
                <w:noProof/>
              </w:rPr>
              <w:t>Australian Public Service Award 1998</w:t>
            </w:r>
            <w:r w:rsidR="009C1C30">
              <w:rPr>
                <w:noProof/>
                <w:webHidden/>
              </w:rPr>
              <w:tab/>
            </w:r>
            <w:r w:rsidR="009C1C30">
              <w:rPr>
                <w:noProof/>
                <w:webHidden/>
              </w:rPr>
              <w:fldChar w:fldCharType="begin"/>
            </w:r>
            <w:r w:rsidR="009C1C30">
              <w:rPr>
                <w:noProof/>
                <w:webHidden/>
              </w:rPr>
              <w:instrText xml:space="preserve"> PAGEREF _Toc353888354 \h </w:instrText>
            </w:r>
            <w:r w:rsidR="009C1C30">
              <w:rPr>
                <w:noProof/>
                <w:webHidden/>
              </w:rPr>
            </w:r>
            <w:r w:rsidR="009C1C30">
              <w:rPr>
                <w:noProof/>
                <w:webHidden/>
              </w:rPr>
              <w:fldChar w:fldCharType="separate"/>
            </w:r>
            <w:r w:rsidR="00F80805">
              <w:rPr>
                <w:noProof/>
                <w:webHidden/>
              </w:rPr>
              <w:t>8</w:t>
            </w:r>
            <w:r w:rsidR="009C1C30">
              <w:rPr>
                <w:noProof/>
                <w:webHidden/>
              </w:rPr>
              <w:fldChar w:fldCharType="end"/>
            </w:r>
          </w:hyperlink>
        </w:p>
        <w:p w:rsidR="009C1C30" w:rsidRDefault="00787BE7">
          <w:pPr>
            <w:pStyle w:val="TOC2"/>
            <w:tabs>
              <w:tab w:val="right" w:leader="dot" w:pos="9204"/>
            </w:tabs>
            <w:rPr>
              <w:noProof/>
            </w:rPr>
          </w:pPr>
          <w:hyperlink w:anchor="_Toc353888355" w:history="1">
            <w:r w:rsidR="009C1C30" w:rsidRPr="00C816F1">
              <w:rPr>
                <w:rStyle w:val="Hyperlink"/>
                <w:noProof/>
              </w:rPr>
              <w:t>Fair Work Act 2009</w:t>
            </w:r>
            <w:r w:rsidR="009C1C30">
              <w:rPr>
                <w:noProof/>
                <w:webHidden/>
              </w:rPr>
              <w:tab/>
            </w:r>
            <w:r w:rsidR="009C1C30">
              <w:rPr>
                <w:noProof/>
                <w:webHidden/>
              </w:rPr>
              <w:fldChar w:fldCharType="begin"/>
            </w:r>
            <w:r w:rsidR="009C1C30">
              <w:rPr>
                <w:noProof/>
                <w:webHidden/>
              </w:rPr>
              <w:instrText xml:space="preserve"> PAGEREF _Toc353888355 \h </w:instrText>
            </w:r>
            <w:r w:rsidR="009C1C30">
              <w:rPr>
                <w:noProof/>
                <w:webHidden/>
              </w:rPr>
            </w:r>
            <w:r w:rsidR="009C1C30">
              <w:rPr>
                <w:noProof/>
                <w:webHidden/>
              </w:rPr>
              <w:fldChar w:fldCharType="separate"/>
            </w:r>
            <w:r w:rsidR="00F80805">
              <w:rPr>
                <w:noProof/>
                <w:webHidden/>
              </w:rPr>
              <w:t>8</w:t>
            </w:r>
            <w:r w:rsidR="009C1C30">
              <w:rPr>
                <w:noProof/>
                <w:webHidden/>
              </w:rPr>
              <w:fldChar w:fldCharType="end"/>
            </w:r>
          </w:hyperlink>
        </w:p>
        <w:p w:rsidR="009C1C30" w:rsidRDefault="00787BE7">
          <w:pPr>
            <w:pStyle w:val="TOC2"/>
            <w:tabs>
              <w:tab w:val="right" w:leader="dot" w:pos="9204"/>
            </w:tabs>
            <w:rPr>
              <w:noProof/>
            </w:rPr>
          </w:pPr>
          <w:hyperlink w:anchor="_Toc353888356" w:history="1">
            <w:r w:rsidR="009C1C30" w:rsidRPr="00C816F1">
              <w:rPr>
                <w:rStyle w:val="Hyperlink"/>
                <w:noProof/>
              </w:rPr>
              <w:t>The Australian Public Service Bargaining Framework</w:t>
            </w:r>
            <w:r w:rsidR="009C1C30">
              <w:rPr>
                <w:noProof/>
                <w:webHidden/>
              </w:rPr>
              <w:tab/>
            </w:r>
            <w:r w:rsidR="009C1C30">
              <w:rPr>
                <w:noProof/>
                <w:webHidden/>
              </w:rPr>
              <w:fldChar w:fldCharType="begin"/>
            </w:r>
            <w:r w:rsidR="009C1C30">
              <w:rPr>
                <w:noProof/>
                <w:webHidden/>
              </w:rPr>
              <w:instrText xml:space="preserve"> PAGEREF _Toc353888356 \h </w:instrText>
            </w:r>
            <w:r w:rsidR="009C1C30">
              <w:rPr>
                <w:noProof/>
                <w:webHidden/>
              </w:rPr>
            </w:r>
            <w:r w:rsidR="009C1C30">
              <w:rPr>
                <w:noProof/>
                <w:webHidden/>
              </w:rPr>
              <w:fldChar w:fldCharType="separate"/>
            </w:r>
            <w:r w:rsidR="00F80805">
              <w:rPr>
                <w:noProof/>
                <w:webHidden/>
              </w:rPr>
              <w:t>8</w:t>
            </w:r>
            <w:r w:rsidR="009C1C30">
              <w:rPr>
                <w:noProof/>
                <w:webHidden/>
              </w:rPr>
              <w:fldChar w:fldCharType="end"/>
            </w:r>
          </w:hyperlink>
        </w:p>
        <w:p w:rsidR="009C1C30" w:rsidRDefault="00787BE7">
          <w:pPr>
            <w:pStyle w:val="TOC2"/>
            <w:tabs>
              <w:tab w:val="right" w:leader="dot" w:pos="9204"/>
            </w:tabs>
            <w:rPr>
              <w:noProof/>
            </w:rPr>
          </w:pPr>
          <w:hyperlink w:anchor="_Toc353888357" w:history="1">
            <w:r w:rsidR="009C1C30" w:rsidRPr="00C816F1">
              <w:rPr>
                <w:rStyle w:val="Hyperlink"/>
                <w:noProof/>
              </w:rPr>
              <w:t>Hierarchy Framework</w:t>
            </w:r>
            <w:r w:rsidR="009C1C30">
              <w:rPr>
                <w:noProof/>
                <w:webHidden/>
              </w:rPr>
              <w:tab/>
            </w:r>
            <w:r w:rsidR="009C1C30">
              <w:rPr>
                <w:noProof/>
                <w:webHidden/>
              </w:rPr>
              <w:fldChar w:fldCharType="begin"/>
            </w:r>
            <w:r w:rsidR="009C1C30">
              <w:rPr>
                <w:noProof/>
                <w:webHidden/>
              </w:rPr>
              <w:instrText xml:space="preserve"> PAGEREF _Toc353888357 \h </w:instrText>
            </w:r>
            <w:r w:rsidR="009C1C30">
              <w:rPr>
                <w:noProof/>
                <w:webHidden/>
              </w:rPr>
            </w:r>
            <w:r w:rsidR="009C1C30">
              <w:rPr>
                <w:noProof/>
                <w:webHidden/>
              </w:rPr>
              <w:fldChar w:fldCharType="separate"/>
            </w:r>
            <w:r w:rsidR="00F80805">
              <w:rPr>
                <w:noProof/>
                <w:webHidden/>
              </w:rPr>
              <w:t>10</w:t>
            </w:r>
            <w:r w:rsidR="009C1C30">
              <w:rPr>
                <w:noProof/>
                <w:webHidden/>
              </w:rPr>
              <w:fldChar w:fldCharType="end"/>
            </w:r>
          </w:hyperlink>
        </w:p>
        <w:p w:rsidR="009C1C30" w:rsidRDefault="00787BE7">
          <w:pPr>
            <w:pStyle w:val="TOC2"/>
            <w:tabs>
              <w:tab w:val="right" w:leader="dot" w:pos="9204"/>
            </w:tabs>
            <w:rPr>
              <w:noProof/>
            </w:rPr>
          </w:pPr>
          <w:hyperlink w:anchor="_Toc353888358" w:history="1">
            <w:r w:rsidR="009C1C30" w:rsidRPr="00C816F1">
              <w:rPr>
                <w:rStyle w:val="Hyperlink"/>
                <w:noProof/>
              </w:rPr>
              <w:t>Maternity Leave (Commonwealth Employees) Act 1973 and Regulations</w:t>
            </w:r>
            <w:r w:rsidR="009C1C30">
              <w:rPr>
                <w:noProof/>
                <w:webHidden/>
              </w:rPr>
              <w:tab/>
            </w:r>
            <w:r w:rsidR="009C1C30">
              <w:rPr>
                <w:noProof/>
                <w:webHidden/>
              </w:rPr>
              <w:fldChar w:fldCharType="begin"/>
            </w:r>
            <w:r w:rsidR="009C1C30">
              <w:rPr>
                <w:noProof/>
                <w:webHidden/>
              </w:rPr>
              <w:instrText xml:space="preserve"> PAGEREF _Toc353888358 \h </w:instrText>
            </w:r>
            <w:r w:rsidR="009C1C30">
              <w:rPr>
                <w:noProof/>
                <w:webHidden/>
              </w:rPr>
            </w:r>
            <w:r w:rsidR="009C1C30">
              <w:rPr>
                <w:noProof/>
                <w:webHidden/>
              </w:rPr>
              <w:fldChar w:fldCharType="separate"/>
            </w:r>
            <w:r w:rsidR="00F80805">
              <w:rPr>
                <w:noProof/>
                <w:webHidden/>
              </w:rPr>
              <w:t>12</w:t>
            </w:r>
            <w:r w:rsidR="009C1C30">
              <w:rPr>
                <w:noProof/>
                <w:webHidden/>
              </w:rPr>
              <w:fldChar w:fldCharType="end"/>
            </w:r>
          </w:hyperlink>
        </w:p>
        <w:p w:rsidR="009C1C30" w:rsidRDefault="00787BE7">
          <w:pPr>
            <w:pStyle w:val="TOC2"/>
            <w:tabs>
              <w:tab w:val="right" w:leader="dot" w:pos="9204"/>
            </w:tabs>
            <w:rPr>
              <w:noProof/>
            </w:rPr>
          </w:pPr>
          <w:hyperlink w:anchor="_Toc353888359" w:history="1">
            <w:r w:rsidR="009C1C30" w:rsidRPr="00C816F1">
              <w:rPr>
                <w:rStyle w:val="Hyperlink"/>
                <w:noProof/>
              </w:rPr>
              <w:t>Paid Parental Leave Act 2010</w:t>
            </w:r>
            <w:r w:rsidR="009C1C30">
              <w:rPr>
                <w:noProof/>
                <w:webHidden/>
              </w:rPr>
              <w:tab/>
            </w:r>
            <w:r w:rsidR="009C1C30">
              <w:rPr>
                <w:noProof/>
                <w:webHidden/>
              </w:rPr>
              <w:fldChar w:fldCharType="begin"/>
            </w:r>
            <w:r w:rsidR="009C1C30">
              <w:rPr>
                <w:noProof/>
                <w:webHidden/>
              </w:rPr>
              <w:instrText xml:space="preserve"> PAGEREF _Toc353888359 \h </w:instrText>
            </w:r>
            <w:r w:rsidR="009C1C30">
              <w:rPr>
                <w:noProof/>
                <w:webHidden/>
              </w:rPr>
            </w:r>
            <w:r w:rsidR="009C1C30">
              <w:rPr>
                <w:noProof/>
                <w:webHidden/>
              </w:rPr>
              <w:fldChar w:fldCharType="separate"/>
            </w:r>
            <w:r w:rsidR="00F80805">
              <w:rPr>
                <w:noProof/>
                <w:webHidden/>
              </w:rPr>
              <w:t>12</w:t>
            </w:r>
            <w:r w:rsidR="009C1C30">
              <w:rPr>
                <w:noProof/>
                <w:webHidden/>
              </w:rPr>
              <w:fldChar w:fldCharType="end"/>
            </w:r>
          </w:hyperlink>
        </w:p>
        <w:p w:rsidR="009C1C30" w:rsidRDefault="00787BE7">
          <w:pPr>
            <w:pStyle w:val="TOC2"/>
            <w:tabs>
              <w:tab w:val="right" w:leader="dot" w:pos="9204"/>
            </w:tabs>
            <w:rPr>
              <w:noProof/>
            </w:rPr>
          </w:pPr>
          <w:hyperlink w:anchor="_Toc353888360" w:history="1">
            <w:r w:rsidR="009C1C30" w:rsidRPr="00C816F1">
              <w:rPr>
                <w:rStyle w:val="Hyperlink"/>
                <w:noProof/>
              </w:rPr>
              <w:t>Long Service Leave (Commonwealth Employees) Act 1976 and Regulations</w:t>
            </w:r>
            <w:r w:rsidR="009C1C30">
              <w:rPr>
                <w:noProof/>
                <w:webHidden/>
              </w:rPr>
              <w:tab/>
            </w:r>
            <w:r w:rsidR="009C1C30">
              <w:rPr>
                <w:noProof/>
                <w:webHidden/>
              </w:rPr>
              <w:fldChar w:fldCharType="begin"/>
            </w:r>
            <w:r w:rsidR="009C1C30">
              <w:rPr>
                <w:noProof/>
                <w:webHidden/>
              </w:rPr>
              <w:instrText xml:space="preserve"> PAGEREF _Toc353888360 \h </w:instrText>
            </w:r>
            <w:r w:rsidR="009C1C30">
              <w:rPr>
                <w:noProof/>
                <w:webHidden/>
              </w:rPr>
            </w:r>
            <w:r w:rsidR="009C1C30">
              <w:rPr>
                <w:noProof/>
                <w:webHidden/>
              </w:rPr>
              <w:fldChar w:fldCharType="separate"/>
            </w:r>
            <w:r w:rsidR="00F80805">
              <w:rPr>
                <w:noProof/>
                <w:webHidden/>
              </w:rPr>
              <w:t>12</w:t>
            </w:r>
            <w:r w:rsidR="009C1C30">
              <w:rPr>
                <w:noProof/>
                <w:webHidden/>
              </w:rPr>
              <w:fldChar w:fldCharType="end"/>
            </w:r>
          </w:hyperlink>
        </w:p>
        <w:p w:rsidR="009C1C30" w:rsidRDefault="00787BE7">
          <w:pPr>
            <w:pStyle w:val="TOC2"/>
            <w:tabs>
              <w:tab w:val="right" w:leader="dot" w:pos="9204"/>
            </w:tabs>
            <w:rPr>
              <w:noProof/>
            </w:rPr>
          </w:pPr>
          <w:hyperlink w:anchor="_Toc353888361" w:history="1">
            <w:r w:rsidR="009C1C30" w:rsidRPr="00C816F1">
              <w:rPr>
                <w:rStyle w:val="Hyperlink"/>
                <w:noProof/>
              </w:rPr>
              <w:t>Superannuation Act 1976, Superannuation Act 1990, Superannuation Act 2005</w:t>
            </w:r>
            <w:r w:rsidR="009C1C30">
              <w:rPr>
                <w:noProof/>
                <w:webHidden/>
              </w:rPr>
              <w:tab/>
            </w:r>
            <w:r w:rsidR="009C1C30">
              <w:rPr>
                <w:noProof/>
                <w:webHidden/>
              </w:rPr>
              <w:fldChar w:fldCharType="begin"/>
            </w:r>
            <w:r w:rsidR="009C1C30">
              <w:rPr>
                <w:noProof/>
                <w:webHidden/>
              </w:rPr>
              <w:instrText xml:space="preserve"> PAGEREF _Toc353888361 \h </w:instrText>
            </w:r>
            <w:r w:rsidR="009C1C30">
              <w:rPr>
                <w:noProof/>
                <w:webHidden/>
              </w:rPr>
            </w:r>
            <w:r w:rsidR="009C1C30">
              <w:rPr>
                <w:noProof/>
                <w:webHidden/>
              </w:rPr>
              <w:fldChar w:fldCharType="separate"/>
            </w:r>
            <w:r w:rsidR="00F80805">
              <w:rPr>
                <w:noProof/>
                <w:webHidden/>
              </w:rPr>
              <w:t>12</w:t>
            </w:r>
            <w:r w:rsidR="009C1C30">
              <w:rPr>
                <w:noProof/>
                <w:webHidden/>
              </w:rPr>
              <w:fldChar w:fldCharType="end"/>
            </w:r>
          </w:hyperlink>
        </w:p>
        <w:p w:rsidR="009C1C30" w:rsidRDefault="00787BE7">
          <w:pPr>
            <w:pStyle w:val="TOC2"/>
            <w:tabs>
              <w:tab w:val="right" w:leader="dot" w:pos="9204"/>
            </w:tabs>
            <w:rPr>
              <w:noProof/>
            </w:rPr>
          </w:pPr>
          <w:hyperlink w:anchor="_Toc353888362" w:history="1">
            <w:r w:rsidR="009C1C30" w:rsidRPr="00C816F1">
              <w:rPr>
                <w:rStyle w:val="Hyperlink"/>
                <w:noProof/>
              </w:rPr>
              <w:t>Superannuation Guarantee (Administration) Act 1992</w:t>
            </w:r>
            <w:r w:rsidR="009C1C30">
              <w:rPr>
                <w:noProof/>
                <w:webHidden/>
              </w:rPr>
              <w:tab/>
            </w:r>
            <w:r w:rsidR="009C1C30">
              <w:rPr>
                <w:noProof/>
                <w:webHidden/>
              </w:rPr>
              <w:fldChar w:fldCharType="begin"/>
            </w:r>
            <w:r w:rsidR="009C1C30">
              <w:rPr>
                <w:noProof/>
                <w:webHidden/>
              </w:rPr>
              <w:instrText xml:space="preserve"> PAGEREF _Toc353888362 \h </w:instrText>
            </w:r>
            <w:r w:rsidR="009C1C30">
              <w:rPr>
                <w:noProof/>
                <w:webHidden/>
              </w:rPr>
            </w:r>
            <w:r w:rsidR="009C1C30">
              <w:rPr>
                <w:noProof/>
                <w:webHidden/>
              </w:rPr>
              <w:fldChar w:fldCharType="separate"/>
            </w:r>
            <w:r w:rsidR="00F80805">
              <w:rPr>
                <w:noProof/>
                <w:webHidden/>
              </w:rPr>
              <w:t>13</w:t>
            </w:r>
            <w:r w:rsidR="009C1C30">
              <w:rPr>
                <w:noProof/>
                <w:webHidden/>
              </w:rPr>
              <w:fldChar w:fldCharType="end"/>
            </w:r>
          </w:hyperlink>
        </w:p>
        <w:p w:rsidR="009C1C30" w:rsidRDefault="00787BE7">
          <w:pPr>
            <w:pStyle w:val="TOC2"/>
            <w:tabs>
              <w:tab w:val="right" w:leader="dot" w:pos="9204"/>
            </w:tabs>
            <w:rPr>
              <w:noProof/>
            </w:rPr>
          </w:pPr>
          <w:hyperlink w:anchor="_Toc353888363" w:history="1">
            <w:r w:rsidR="009C1C30" w:rsidRPr="00C816F1">
              <w:rPr>
                <w:rStyle w:val="Hyperlink"/>
                <w:noProof/>
              </w:rPr>
              <w:t>Superannuation Guarantee (Administration) Amendment Act 2012</w:t>
            </w:r>
            <w:r w:rsidR="009C1C30">
              <w:rPr>
                <w:noProof/>
                <w:webHidden/>
              </w:rPr>
              <w:tab/>
            </w:r>
            <w:r w:rsidR="009C1C30">
              <w:rPr>
                <w:noProof/>
                <w:webHidden/>
              </w:rPr>
              <w:fldChar w:fldCharType="begin"/>
            </w:r>
            <w:r w:rsidR="009C1C30">
              <w:rPr>
                <w:noProof/>
                <w:webHidden/>
              </w:rPr>
              <w:instrText xml:space="preserve"> PAGEREF _Toc353888363 \h </w:instrText>
            </w:r>
            <w:r w:rsidR="009C1C30">
              <w:rPr>
                <w:noProof/>
                <w:webHidden/>
              </w:rPr>
            </w:r>
            <w:r w:rsidR="009C1C30">
              <w:rPr>
                <w:noProof/>
                <w:webHidden/>
              </w:rPr>
              <w:fldChar w:fldCharType="separate"/>
            </w:r>
            <w:r w:rsidR="00F80805">
              <w:rPr>
                <w:noProof/>
                <w:webHidden/>
              </w:rPr>
              <w:t>13</w:t>
            </w:r>
            <w:r w:rsidR="009C1C30">
              <w:rPr>
                <w:noProof/>
                <w:webHidden/>
              </w:rPr>
              <w:fldChar w:fldCharType="end"/>
            </w:r>
          </w:hyperlink>
        </w:p>
        <w:p w:rsidR="009C1C30" w:rsidRDefault="00787BE7">
          <w:pPr>
            <w:pStyle w:val="TOC2"/>
            <w:tabs>
              <w:tab w:val="right" w:leader="dot" w:pos="9204"/>
            </w:tabs>
            <w:rPr>
              <w:noProof/>
            </w:rPr>
          </w:pPr>
          <w:hyperlink w:anchor="_Toc353888364" w:history="1">
            <w:r w:rsidR="009C1C30" w:rsidRPr="00C816F1">
              <w:rPr>
                <w:rStyle w:val="Hyperlink"/>
                <w:noProof/>
              </w:rPr>
              <w:t>Superannuation (Productivity Benefit) Act 1988</w:t>
            </w:r>
            <w:r w:rsidR="009C1C30">
              <w:rPr>
                <w:noProof/>
                <w:webHidden/>
              </w:rPr>
              <w:tab/>
            </w:r>
            <w:r w:rsidR="009C1C30">
              <w:rPr>
                <w:noProof/>
                <w:webHidden/>
              </w:rPr>
              <w:fldChar w:fldCharType="begin"/>
            </w:r>
            <w:r w:rsidR="009C1C30">
              <w:rPr>
                <w:noProof/>
                <w:webHidden/>
              </w:rPr>
              <w:instrText xml:space="preserve"> PAGEREF _Toc353888364 \h </w:instrText>
            </w:r>
            <w:r w:rsidR="009C1C30">
              <w:rPr>
                <w:noProof/>
                <w:webHidden/>
              </w:rPr>
            </w:r>
            <w:r w:rsidR="009C1C30">
              <w:rPr>
                <w:noProof/>
                <w:webHidden/>
              </w:rPr>
              <w:fldChar w:fldCharType="separate"/>
            </w:r>
            <w:r w:rsidR="00F80805">
              <w:rPr>
                <w:noProof/>
                <w:webHidden/>
              </w:rPr>
              <w:t>13</w:t>
            </w:r>
            <w:r w:rsidR="009C1C30">
              <w:rPr>
                <w:noProof/>
                <w:webHidden/>
              </w:rPr>
              <w:fldChar w:fldCharType="end"/>
            </w:r>
          </w:hyperlink>
        </w:p>
        <w:p w:rsidR="009C1C30" w:rsidRDefault="00787BE7">
          <w:pPr>
            <w:pStyle w:val="TOC2"/>
            <w:tabs>
              <w:tab w:val="right" w:leader="dot" w:pos="9204"/>
            </w:tabs>
            <w:rPr>
              <w:noProof/>
            </w:rPr>
          </w:pPr>
          <w:hyperlink w:anchor="_Toc353888365" w:history="1">
            <w:r w:rsidR="009C1C30" w:rsidRPr="00C816F1">
              <w:rPr>
                <w:rStyle w:val="Hyperlink"/>
                <w:noProof/>
              </w:rPr>
              <w:t>Superannuation Benefits (Supervisory Mechanisms) Act 1990</w:t>
            </w:r>
            <w:r w:rsidR="009C1C30">
              <w:rPr>
                <w:noProof/>
                <w:webHidden/>
              </w:rPr>
              <w:tab/>
            </w:r>
            <w:r w:rsidR="009C1C30">
              <w:rPr>
                <w:noProof/>
                <w:webHidden/>
              </w:rPr>
              <w:fldChar w:fldCharType="begin"/>
            </w:r>
            <w:r w:rsidR="009C1C30">
              <w:rPr>
                <w:noProof/>
                <w:webHidden/>
              </w:rPr>
              <w:instrText xml:space="preserve"> PAGEREF _Toc353888365 \h </w:instrText>
            </w:r>
            <w:r w:rsidR="009C1C30">
              <w:rPr>
                <w:noProof/>
                <w:webHidden/>
              </w:rPr>
            </w:r>
            <w:r w:rsidR="009C1C30">
              <w:rPr>
                <w:noProof/>
                <w:webHidden/>
              </w:rPr>
              <w:fldChar w:fldCharType="separate"/>
            </w:r>
            <w:r w:rsidR="00F80805">
              <w:rPr>
                <w:noProof/>
                <w:webHidden/>
              </w:rPr>
              <w:t>13</w:t>
            </w:r>
            <w:r w:rsidR="009C1C30">
              <w:rPr>
                <w:noProof/>
                <w:webHidden/>
              </w:rPr>
              <w:fldChar w:fldCharType="end"/>
            </w:r>
          </w:hyperlink>
        </w:p>
        <w:p w:rsidR="009C1C30" w:rsidRDefault="00787BE7">
          <w:pPr>
            <w:pStyle w:val="TOC2"/>
            <w:tabs>
              <w:tab w:val="right" w:leader="dot" w:pos="9204"/>
            </w:tabs>
            <w:rPr>
              <w:noProof/>
            </w:rPr>
          </w:pPr>
          <w:hyperlink w:anchor="_Toc353888366" w:history="1">
            <w:r w:rsidR="009C1C30" w:rsidRPr="00C816F1">
              <w:rPr>
                <w:rStyle w:val="Hyperlink"/>
                <w:noProof/>
              </w:rPr>
              <w:t>Safety, Rehabilitation and Compensation Act 1988</w:t>
            </w:r>
            <w:r w:rsidR="009C1C30">
              <w:rPr>
                <w:noProof/>
                <w:webHidden/>
              </w:rPr>
              <w:tab/>
            </w:r>
            <w:r w:rsidR="009C1C30">
              <w:rPr>
                <w:noProof/>
                <w:webHidden/>
              </w:rPr>
              <w:fldChar w:fldCharType="begin"/>
            </w:r>
            <w:r w:rsidR="009C1C30">
              <w:rPr>
                <w:noProof/>
                <w:webHidden/>
              </w:rPr>
              <w:instrText xml:space="preserve"> PAGEREF _Toc353888366 \h </w:instrText>
            </w:r>
            <w:r w:rsidR="009C1C30">
              <w:rPr>
                <w:noProof/>
                <w:webHidden/>
              </w:rPr>
            </w:r>
            <w:r w:rsidR="009C1C30">
              <w:rPr>
                <w:noProof/>
                <w:webHidden/>
              </w:rPr>
              <w:fldChar w:fldCharType="separate"/>
            </w:r>
            <w:r w:rsidR="00F80805">
              <w:rPr>
                <w:noProof/>
                <w:webHidden/>
              </w:rPr>
              <w:t>13</w:t>
            </w:r>
            <w:r w:rsidR="009C1C30">
              <w:rPr>
                <w:noProof/>
                <w:webHidden/>
              </w:rPr>
              <w:fldChar w:fldCharType="end"/>
            </w:r>
          </w:hyperlink>
        </w:p>
        <w:p w:rsidR="009C1C30" w:rsidRDefault="00787BE7">
          <w:pPr>
            <w:pStyle w:val="TOC2"/>
            <w:tabs>
              <w:tab w:val="right" w:leader="dot" w:pos="9204"/>
            </w:tabs>
            <w:rPr>
              <w:noProof/>
            </w:rPr>
          </w:pPr>
          <w:hyperlink w:anchor="_Toc353888367" w:history="1">
            <w:r w:rsidR="009C1C30" w:rsidRPr="00C816F1">
              <w:rPr>
                <w:rStyle w:val="Hyperlink"/>
                <w:noProof/>
              </w:rPr>
              <w:t>Work Health &amp; Safety Act 2011</w:t>
            </w:r>
            <w:r w:rsidR="009C1C30">
              <w:rPr>
                <w:noProof/>
                <w:webHidden/>
              </w:rPr>
              <w:tab/>
            </w:r>
            <w:r w:rsidR="009C1C30">
              <w:rPr>
                <w:noProof/>
                <w:webHidden/>
              </w:rPr>
              <w:fldChar w:fldCharType="begin"/>
            </w:r>
            <w:r w:rsidR="009C1C30">
              <w:rPr>
                <w:noProof/>
                <w:webHidden/>
              </w:rPr>
              <w:instrText xml:space="preserve"> PAGEREF _Toc353888367 \h </w:instrText>
            </w:r>
            <w:r w:rsidR="009C1C30">
              <w:rPr>
                <w:noProof/>
                <w:webHidden/>
              </w:rPr>
            </w:r>
            <w:r w:rsidR="009C1C30">
              <w:rPr>
                <w:noProof/>
                <w:webHidden/>
              </w:rPr>
              <w:fldChar w:fldCharType="separate"/>
            </w:r>
            <w:r w:rsidR="00F80805">
              <w:rPr>
                <w:noProof/>
                <w:webHidden/>
              </w:rPr>
              <w:t>13</w:t>
            </w:r>
            <w:r w:rsidR="009C1C30">
              <w:rPr>
                <w:noProof/>
                <w:webHidden/>
              </w:rPr>
              <w:fldChar w:fldCharType="end"/>
            </w:r>
          </w:hyperlink>
        </w:p>
        <w:p w:rsidR="009C1C30" w:rsidRDefault="00787BE7">
          <w:pPr>
            <w:pStyle w:val="TOC2"/>
            <w:tabs>
              <w:tab w:val="right" w:leader="dot" w:pos="9204"/>
            </w:tabs>
            <w:rPr>
              <w:noProof/>
            </w:rPr>
          </w:pPr>
          <w:hyperlink w:anchor="_Toc353888368" w:history="1">
            <w:r w:rsidR="009C1C30" w:rsidRPr="00C816F1">
              <w:rPr>
                <w:rStyle w:val="Hyperlink"/>
                <w:noProof/>
              </w:rPr>
              <w:t>Discrimination and Human Rights Legislation</w:t>
            </w:r>
            <w:r w:rsidR="009C1C30">
              <w:rPr>
                <w:noProof/>
                <w:webHidden/>
              </w:rPr>
              <w:tab/>
            </w:r>
            <w:r w:rsidR="009C1C30">
              <w:rPr>
                <w:noProof/>
                <w:webHidden/>
              </w:rPr>
              <w:fldChar w:fldCharType="begin"/>
            </w:r>
            <w:r w:rsidR="009C1C30">
              <w:rPr>
                <w:noProof/>
                <w:webHidden/>
              </w:rPr>
              <w:instrText xml:space="preserve"> PAGEREF _Toc353888368 \h </w:instrText>
            </w:r>
            <w:r w:rsidR="009C1C30">
              <w:rPr>
                <w:noProof/>
                <w:webHidden/>
              </w:rPr>
            </w:r>
            <w:r w:rsidR="009C1C30">
              <w:rPr>
                <w:noProof/>
                <w:webHidden/>
              </w:rPr>
              <w:fldChar w:fldCharType="separate"/>
            </w:r>
            <w:r w:rsidR="00F80805">
              <w:rPr>
                <w:noProof/>
                <w:webHidden/>
              </w:rPr>
              <w:t>14</w:t>
            </w:r>
            <w:r w:rsidR="009C1C30">
              <w:rPr>
                <w:noProof/>
                <w:webHidden/>
              </w:rPr>
              <w:fldChar w:fldCharType="end"/>
            </w:r>
          </w:hyperlink>
        </w:p>
        <w:p w:rsidR="009C1C30" w:rsidRDefault="00787BE7">
          <w:pPr>
            <w:pStyle w:val="TOC2"/>
            <w:tabs>
              <w:tab w:val="right" w:leader="dot" w:pos="9204"/>
            </w:tabs>
            <w:rPr>
              <w:noProof/>
            </w:rPr>
          </w:pPr>
          <w:hyperlink w:anchor="_Toc353888369" w:history="1">
            <w:r w:rsidR="009C1C30" w:rsidRPr="00C816F1">
              <w:rPr>
                <w:rStyle w:val="Hyperlink"/>
                <w:noProof/>
              </w:rPr>
              <w:t>Financial Management and Accountability Act 1997 (FMA), Regulations and Orders</w:t>
            </w:r>
            <w:r w:rsidR="009C1C30">
              <w:rPr>
                <w:noProof/>
                <w:webHidden/>
              </w:rPr>
              <w:tab/>
            </w:r>
            <w:r w:rsidR="009C1C30">
              <w:rPr>
                <w:noProof/>
                <w:webHidden/>
              </w:rPr>
              <w:fldChar w:fldCharType="begin"/>
            </w:r>
            <w:r w:rsidR="009C1C30">
              <w:rPr>
                <w:noProof/>
                <w:webHidden/>
              </w:rPr>
              <w:instrText xml:space="preserve"> PAGEREF _Toc353888369 \h </w:instrText>
            </w:r>
            <w:r w:rsidR="009C1C30">
              <w:rPr>
                <w:noProof/>
                <w:webHidden/>
              </w:rPr>
            </w:r>
            <w:r w:rsidR="009C1C30">
              <w:rPr>
                <w:noProof/>
                <w:webHidden/>
              </w:rPr>
              <w:fldChar w:fldCharType="separate"/>
            </w:r>
            <w:r w:rsidR="00F80805">
              <w:rPr>
                <w:noProof/>
                <w:webHidden/>
              </w:rPr>
              <w:t>14</w:t>
            </w:r>
            <w:r w:rsidR="009C1C30">
              <w:rPr>
                <w:noProof/>
                <w:webHidden/>
              </w:rPr>
              <w:fldChar w:fldCharType="end"/>
            </w:r>
          </w:hyperlink>
        </w:p>
        <w:p w:rsidR="009C1C30" w:rsidRDefault="00787BE7">
          <w:pPr>
            <w:pStyle w:val="TOC2"/>
            <w:tabs>
              <w:tab w:val="right" w:leader="dot" w:pos="9204"/>
            </w:tabs>
            <w:rPr>
              <w:noProof/>
            </w:rPr>
          </w:pPr>
          <w:hyperlink w:anchor="_Toc353888370" w:history="1">
            <w:r w:rsidR="009C1C30" w:rsidRPr="00C816F1">
              <w:rPr>
                <w:rStyle w:val="Hyperlink"/>
                <w:noProof/>
              </w:rPr>
              <w:t>Commonwealth Authorities and Companies Act 1997 (CAC Act)</w:t>
            </w:r>
            <w:r w:rsidR="009C1C30">
              <w:rPr>
                <w:noProof/>
                <w:webHidden/>
              </w:rPr>
              <w:tab/>
            </w:r>
            <w:r w:rsidR="009C1C30">
              <w:rPr>
                <w:noProof/>
                <w:webHidden/>
              </w:rPr>
              <w:fldChar w:fldCharType="begin"/>
            </w:r>
            <w:r w:rsidR="009C1C30">
              <w:rPr>
                <w:noProof/>
                <w:webHidden/>
              </w:rPr>
              <w:instrText xml:space="preserve"> PAGEREF _Toc353888370 \h </w:instrText>
            </w:r>
            <w:r w:rsidR="009C1C30">
              <w:rPr>
                <w:noProof/>
                <w:webHidden/>
              </w:rPr>
            </w:r>
            <w:r w:rsidR="009C1C30">
              <w:rPr>
                <w:noProof/>
                <w:webHidden/>
              </w:rPr>
              <w:fldChar w:fldCharType="separate"/>
            </w:r>
            <w:r w:rsidR="00F80805">
              <w:rPr>
                <w:noProof/>
                <w:webHidden/>
              </w:rPr>
              <w:t>14</w:t>
            </w:r>
            <w:r w:rsidR="009C1C30">
              <w:rPr>
                <w:noProof/>
                <w:webHidden/>
              </w:rPr>
              <w:fldChar w:fldCharType="end"/>
            </w:r>
          </w:hyperlink>
        </w:p>
        <w:p w:rsidR="009C1C30" w:rsidRDefault="00787BE7">
          <w:pPr>
            <w:pStyle w:val="TOC2"/>
            <w:tabs>
              <w:tab w:val="right" w:leader="dot" w:pos="9204"/>
            </w:tabs>
            <w:rPr>
              <w:noProof/>
            </w:rPr>
          </w:pPr>
          <w:hyperlink w:anchor="_Toc353888371" w:history="1">
            <w:r w:rsidR="009C1C30" w:rsidRPr="00C816F1">
              <w:rPr>
                <w:rStyle w:val="Hyperlink"/>
                <w:noProof/>
              </w:rPr>
              <w:t>Privacy Act 1988</w:t>
            </w:r>
            <w:r w:rsidR="009C1C30">
              <w:rPr>
                <w:noProof/>
                <w:webHidden/>
              </w:rPr>
              <w:tab/>
            </w:r>
            <w:r w:rsidR="009C1C30">
              <w:rPr>
                <w:noProof/>
                <w:webHidden/>
              </w:rPr>
              <w:fldChar w:fldCharType="begin"/>
            </w:r>
            <w:r w:rsidR="009C1C30">
              <w:rPr>
                <w:noProof/>
                <w:webHidden/>
              </w:rPr>
              <w:instrText xml:space="preserve"> PAGEREF _Toc353888371 \h </w:instrText>
            </w:r>
            <w:r w:rsidR="009C1C30">
              <w:rPr>
                <w:noProof/>
                <w:webHidden/>
              </w:rPr>
            </w:r>
            <w:r w:rsidR="009C1C30">
              <w:rPr>
                <w:noProof/>
                <w:webHidden/>
              </w:rPr>
              <w:fldChar w:fldCharType="separate"/>
            </w:r>
            <w:r w:rsidR="00F80805">
              <w:rPr>
                <w:noProof/>
                <w:webHidden/>
              </w:rPr>
              <w:t>14</w:t>
            </w:r>
            <w:r w:rsidR="009C1C30">
              <w:rPr>
                <w:noProof/>
                <w:webHidden/>
              </w:rPr>
              <w:fldChar w:fldCharType="end"/>
            </w:r>
          </w:hyperlink>
        </w:p>
        <w:p w:rsidR="009C1C30" w:rsidRDefault="00787BE7">
          <w:pPr>
            <w:pStyle w:val="TOC2"/>
            <w:tabs>
              <w:tab w:val="right" w:leader="dot" w:pos="9204"/>
            </w:tabs>
            <w:rPr>
              <w:noProof/>
            </w:rPr>
          </w:pPr>
          <w:hyperlink w:anchor="_Toc353888372" w:history="1">
            <w:r w:rsidR="009C1C30" w:rsidRPr="00C816F1">
              <w:rPr>
                <w:rStyle w:val="Hyperlink"/>
                <w:noProof/>
              </w:rPr>
              <w:t>Crimes Act 1914</w:t>
            </w:r>
            <w:r w:rsidR="009C1C30">
              <w:rPr>
                <w:noProof/>
                <w:webHidden/>
              </w:rPr>
              <w:tab/>
            </w:r>
            <w:r w:rsidR="009C1C30">
              <w:rPr>
                <w:noProof/>
                <w:webHidden/>
              </w:rPr>
              <w:fldChar w:fldCharType="begin"/>
            </w:r>
            <w:r w:rsidR="009C1C30">
              <w:rPr>
                <w:noProof/>
                <w:webHidden/>
              </w:rPr>
              <w:instrText xml:space="preserve"> PAGEREF _Toc353888372 \h </w:instrText>
            </w:r>
            <w:r w:rsidR="009C1C30">
              <w:rPr>
                <w:noProof/>
                <w:webHidden/>
              </w:rPr>
            </w:r>
            <w:r w:rsidR="009C1C30">
              <w:rPr>
                <w:noProof/>
                <w:webHidden/>
              </w:rPr>
              <w:fldChar w:fldCharType="separate"/>
            </w:r>
            <w:r w:rsidR="00F80805">
              <w:rPr>
                <w:noProof/>
                <w:webHidden/>
              </w:rPr>
              <w:t>15</w:t>
            </w:r>
            <w:r w:rsidR="009C1C30">
              <w:rPr>
                <w:noProof/>
                <w:webHidden/>
              </w:rPr>
              <w:fldChar w:fldCharType="end"/>
            </w:r>
          </w:hyperlink>
        </w:p>
        <w:p w:rsidR="009C1C30" w:rsidRDefault="00787BE7">
          <w:pPr>
            <w:pStyle w:val="TOC1"/>
            <w:rPr>
              <w:rFonts w:cstheme="minorBidi"/>
              <w:sz w:val="22"/>
              <w:szCs w:val="22"/>
            </w:rPr>
          </w:pPr>
          <w:hyperlink w:anchor="_Toc353888373" w:history="1">
            <w:r w:rsidR="009C1C30" w:rsidRPr="00C816F1">
              <w:rPr>
                <w:rStyle w:val="Hyperlink"/>
              </w:rPr>
              <w:t>Secondary References</w:t>
            </w:r>
            <w:r w:rsidR="009C1C30">
              <w:rPr>
                <w:webHidden/>
              </w:rPr>
              <w:tab/>
            </w:r>
            <w:r w:rsidR="009C1C30">
              <w:rPr>
                <w:webHidden/>
              </w:rPr>
              <w:fldChar w:fldCharType="begin"/>
            </w:r>
            <w:r w:rsidR="009C1C30">
              <w:rPr>
                <w:webHidden/>
              </w:rPr>
              <w:instrText xml:space="preserve"> PAGEREF _Toc353888373 \h </w:instrText>
            </w:r>
            <w:r w:rsidR="009C1C30">
              <w:rPr>
                <w:webHidden/>
              </w:rPr>
            </w:r>
            <w:r w:rsidR="009C1C30">
              <w:rPr>
                <w:webHidden/>
              </w:rPr>
              <w:fldChar w:fldCharType="separate"/>
            </w:r>
            <w:r w:rsidR="00F80805">
              <w:rPr>
                <w:webHidden/>
              </w:rPr>
              <w:t>15</w:t>
            </w:r>
            <w:r w:rsidR="009C1C30">
              <w:rPr>
                <w:webHidden/>
              </w:rPr>
              <w:fldChar w:fldCharType="end"/>
            </w:r>
          </w:hyperlink>
        </w:p>
        <w:p w:rsidR="009C1C30" w:rsidRDefault="00787BE7">
          <w:pPr>
            <w:pStyle w:val="TOC2"/>
            <w:tabs>
              <w:tab w:val="right" w:leader="dot" w:pos="9204"/>
            </w:tabs>
            <w:rPr>
              <w:noProof/>
            </w:rPr>
          </w:pPr>
          <w:hyperlink w:anchor="_Toc353888374" w:history="1">
            <w:r w:rsidR="009C1C30" w:rsidRPr="00C816F1">
              <w:rPr>
                <w:rStyle w:val="Hyperlink"/>
                <w:noProof/>
              </w:rPr>
              <w:t>Agency policies and statements</w:t>
            </w:r>
            <w:r w:rsidR="009C1C30">
              <w:rPr>
                <w:noProof/>
                <w:webHidden/>
              </w:rPr>
              <w:tab/>
            </w:r>
            <w:r w:rsidR="009C1C30">
              <w:rPr>
                <w:noProof/>
                <w:webHidden/>
              </w:rPr>
              <w:fldChar w:fldCharType="begin"/>
            </w:r>
            <w:r w:rsidR="009C1C30">
              <w:rPr>
                <w:noProof/>
                <w:webHidden/>
              </w:rPr>
              <w:instrText xml:space="preserve"> PAGEREF _Toc353888374 \h </w:instrText>
            </w:r>
            <w:r w:rsidR="009C1C30">
              <w:rPr>
                <w:noProof/>
                <w:webHidden/>
              </w:rPr>
            </w:r>
            <w:r w:rsidR="009C1C30">
              <w:rPr>
                <w:noProof/>
                <w:webHidden/>
              </w:rPr>
              <w:fldChar w:fldCharType="separate"/>
            </w:r>
            <w:r w:rsidR="00F80805">
              <w:rPr>
                <w:noProof/>
                <w:webHidden/>
              </w:rPr>
              <w:t>15</w:t>
            </w:r>
            <w:r w:rsidR="009C1C30">
              <w:rPr>
                <w:noProof/>
                <w:webHidden/>
              </w:rPr>
              <w:fldChar w:fldCharType="end"/>
            </w:r>
          </w:hyperlink>
        </w:p>
        <w:p w:rsidR="009C1C30" w:rsidRDefault="00787BE7">
          <w:pPr>
            <w:pStyle w:val="TOC2"/>
            <w:tabs>
              <w:tab w:val="right" w:leader="dot" w:pos="9204"/>
            </w:tabs>
            <w:rPr>
              <w:noProof/>
            </w:rPr>
          </w:pPr>
          <w:hyperlink w:anchor="_Toc353888375" w:history="1">
            <w:r w:rsidR="009C1C30" w:rsidRPr="00C816F1">
              <w:rPr>
                <w:rStyle w:val="Hyperlink"/>
                <w:noProof/>
              </w:rPr>
              <w:t>Circulars, advices and memoranda</w:t>
            </w:r>
            <w:r w:rsidR="009C1C30">
              <w:rPr>
                <w:noProof/>
                <w:webHidden/>
              </w:rPr>
              <w:tab/>
            </w:r>
            <w:r w:rsidR="009C1C30">
              <w:rPr>
                <w:noProof/>
                <w:webHidden/>
              </w:rPr>
              <w:fldChar w:fldCharType="begin"/>
            </w:r>
            <w:r w:rsidR="009C1C30">
              <w:rPr>
                <w:noProof/>
                <w:webHidden/>
              </w:rPr>
              <w:instrText xml:space="preserve"> PAGEREF _Toc353888375 \h </w:instrText>
            </w:r>
            <w:r w:rsidR="009C1C30">
              <w:rPr>
                <w:noProof/>
                <w:webHidden/>
              </w:rPr>
            </w:r>
            <w:r w:rsidR="009C1C30">
              <w:rPr>
                <w:noProof/>
                <w:webHidden/>
              </w:rPr>
              <w:fldChar w:fldCharType="separate"/>
            </w:r>
            <w:r w:rsidR="00F80805">
              <w:rPr>
                <w:noProof/>
                <w:webHidden/>
              </w:rPr>
              <w:t>15</w:t>
            </w:r>
            <w:r w:rsidR="009C1C30">
              <w:rPr>
                <w:noProof/>
                <w:webHidden/>
              </w:rPr>
              <w:fldChar w:fldCharType="end"/>
            </w:r>
          </w:hyperlink>
        </w:p>
        <w:p w:rsidR="009C1C30" w:rsidRDefault="00787BE7">
          <w:pPr>
            <w:pStyle w:val="TOC2"/>
            <w:tabs>
              <w:tab w:val="right" w:leader="dot" w:pos="9204"/>
            </w:tabs>
            <w:rPr>
              <w:noProof/>
            </w:rPr>
          </w:pPr>
          <w:hyperlink w:anchor="_Toc353888376" w:history="1">
            <w:r w:rsidR="009C1C30" w:rsidRPr="00C816F1">
              <w:rPr>
                <w:rStyle w:val="Hyperlink"/>
                <w:noProof/>
              </w:rPr>
              <w:t>HR Operations Training Program course material</w:t>
            </w:r>
            <w:r w:rsidR="009C1C30">
              <w:rPr>
                <w:noProof/>
                <w:webHidden/>
              </w:rPr>
              <w:tab/>
            </w:r>
            <w:r w:rsidR="009C1C30">
              <w:rPr>
                <w:noProof/>
                <w:webHidden/>
              </w:rPr>
              <w:fldChar w:fldCharType="begin"/>
            </w:r>
            <w:r w:rsidR="009C1C30">
              <w:rPr>
                <w:noProof/>
                <w:webHidden/>
              </w:rPr>
              <w:instrText xml:space="preserve"> PAGEREF _Toc353888376 \h </w:instrText>
            </w:r>
            <w:r w:rsidR="009C1C30">
              <w:rPr>
                <w:noProof/>
                <w:webHidden/>
              </w:rPr>
            </w:r>
            <w:r w:rsidR="009C1C30">
              <w:rPr>
                <w:noProof/>
                <w:webHidden/>
              </w:rPr>
              <w:fldChar w:fldCharType="separate"/>
            </w:r>
            <w:r w:rsidR="00F80805">
              <w:rPr>
                <w:noProof/>
                <w:webHidden/>
              </w:rPr>
              <w:t>16</w:t>
            </w:r>
            <w:r w:rsidR="009C1C30">
              <w:rPr>
                <w:noProof/>
                <w:webHidden/>
              </w:rPr>
              <w:fldChar w:fldCharType="end"/>
            </w:r>
          </w:hyperlink>
        </w:p>
        <w:p w:rsidR="009C1C30" w:rsidRDefault="00787BE7">
          <w:pPr>
            <w:pStyle w:val="TOC1"/>
            <w:rPr>
              <w:rFonts w:cstheme="minorBidi"/>
              <w:sz w:val="22"/>
              <w:szCs w:val="22"/>
            </w:rPr>
          </w:pPr>
          <w:hyperlink w:anchor="_Toc353888377" w:history="1">
            <w:r w:rsidR="009C1C30" w:rsidRPr="00C816F1">
              <w:rPr>
                <w:rStyle w:val="Hyperlink"/>
              </w:rPr>
              <w:t>Delegations</w:t>
            </w:r>
            <w:r w:rsidR="009C1C30">
              <w:rPr>
                <w:webHidden/>
              </w:rPr>
              <w:tab/>
            </w:r>
            <w:r w:rsidR="009C1C30">
              <w:rPr>
                <w:webHidden/>
              </w:rPr>
              <w:fldChar w:fldCharType="begin"/>
            </w:r>
            <w:r w:rsidR="009C1C30">
              <w:rPr>
                <w:webHidden/>
              </w:rPr>
              <w:instrText xml:space="preserve"> PAGEREF _Toc353888377 \h </w:instrText>
            </w:r>
            <w:r w:rsidR="009C1C30">
              <w:rPr>
                <w:webHidden/>
              </w:rPr>
            </w:r>
            <w:r w:rsidR="009C1C30">
              <w:rPr>
                <w:webHidden/>
              </w:rPr>
              <w:fldChar w:fldCharType="separate"/>
            </w:r>
            <w:r w:rsidR="00F80805">
              <w:rPr>
                <w:webHidden/>
              </w:rPr>
              <w:t>16</w:t>
            </w:r>
            <w:r w:rsidR="009C1C30">
              <w:rPr>
                <w:webHidden/>
              </w:rPr>
              <w:fldChar w:fldCharType="end"/>
            </w:r>
          </w:hyperlink>
        </w:p>
        <w:p w:rsidR="009C1C30" w:rsidRDefault="00787BE7">
          <w:pPr>
            <w:pStyle w:val="TOC1"/>
            <w:rPr>
              <w:rFonts w:cstheme="minorBidi"/>
              <w:sz w:val="22"/>
              <w:szCs w:val="22"/>
            </w:rPr>
          </w:pPr>
          <w:hyperlink w:anchor="_Toc353888378" w:history="1">
            <w:r w:rsidR="009C1C30" w:rsidRPr="00C816F1">
              <w:rPr>
                <w:rStyle w:val="Hyperlink"/>
              </w:rPr>
              <w:t>Clarification of matters</w:t>
            </w:r>
            <w:r w:rsidR="009C1C30">
              <w:rPr>
                <w:webHidden/>
              </w:rPr>
              <w:tab/>
            </w:r>
            <w:r w:rsidR="009C1C30">
              <w:rPr>
                <w:webHidden/>
              </w:rPr>
              <w:fldChar w:fldCharType="begin"/>
            </w:r>
            <w:r w:rsidR="009C1C30">
              <w:rPr>
                <w:webHidden/>
              </w:rPr>
              <w:instrText xml:space="preserve"> PAGEREF _Toc353888378 \h </w:instrText>
            </w:r>
            <w:r w:rsidR="009C1C30">
              <w:rPr>
                <w:webHidden/>
              </w:rPr>
            </w:r>
            <w:r w:rsidR="009C1C30">
              <w:rPr>
                <w:webHidden/>
              </w:rPr>
              <w:fldChar w:fldCharType="separate"/>
            </w:r>
            <w:r w:rsidR="00F80805">
              <w:rPr>
                <w:webHidden/>
              </w:rPr>
              <w:t>16</w:t>
            </w:r>
            <w:r w:rsidR="009C1C30">
              <w:rPr>
                <w:webHidden/>
              </w:rPr>
              <w:fldChar w:fldCharType="end"/>
            </w:r>
          </w:hyperlink>
        </w:p>
        <w:p w:rsidR="009C1C30" w:rsidRDefault="00787BE7">
          <w:pPr>
            <w:pStyle w:val="TOC1"/>
            <w:rPr>
              <w:rFonts w:cstheme="minorBidi"/>
              <w:sz w:val="22"/>
              <w:szCs w:val="22"/>
            </w:rPr>
          </w:pPr>
          <w:hyperlink w:anchor="_Toc353888379" w:history="1">
            <w:r w:rsidR="009C1C30" w:rsidRPr="00C816F1">
              <w:rPr>
                <w:rStyle w:val="Hyperlink"/>
              </w:rPr>
              <w:t>Useful internet sites</w:t>
            </w:r>
            <w:r w:rsidR="009C1C30">
              <w:rPr>
                <w:webHidden/>
              </w:rPr>
              <w:tab/>
            </w:r>
            <w:r w:rsidR="009C1C30">
              <w:rPr>
                <w:webHidden/>
              </w:rPr>
              <w:fldChar w:fldCharType="begin"/>
            </w:r>
            <w:r w:rsidR="009C1C30">
              <w:rPr>
                <w:webHidden/>
              </w:rPr>
              <w:instrText xml:space="preserve"> PAGEREF _Toc353888379 \h </w:instrText>
            </w:r>
            <w:r w:rsidR="009C1C30">
              <w:rPr>
                <w:webHidden/>
              </w:rPr>
            </w:r>
            <w:r w:rsidR="009C1C30">
              <w:rPr>
                <w:webHidden/>
              </w:rPr>
              <w:fldChar w:fldCharType="separate"/>
            </w:r>
            <w:r w:rsidR="00F80805">
              <w:rPr>
                <w:webHidden/>
              </w:rPr>
              <w:t>17</w:t>
            </w:r>
            <w:r w:rsidR="009C1C30">
              <w:rPr>
                <w:webHidden/>
              </w:rPr>
              <w:fldChar w:fldCharType="end"/>
            </w:r>
          </w:hyperlink>
        </w:p>
        <w:p w:rsidR="009C1C30" w:rsidRDefault="00787BE7">
          <w:pPr>
            <w:pStyle w:val="TOC2"/>
            <w:tabs>
              <w:tab w:val="right" w:leader="dot" w:pos="9204"/>
            </w:tabs>
            <w:rPr>
              <w:noProof/>
            </w:rPr>
          </w:pPr>
          <w:hyperlink w:anchor="_Toc353888380" w:history="1">
            <w:r w:rsidR="009C1C30" w:rsidRPr="00C816F1">
              <w:rPr>
                <w:rStyle w:val="Hyperlink"/>
                <w:noProof/>
              </w:rPr>
              <w:t>Australian Commonwealth Government Entry Points</w:t>
            </w:r>
            <w:r w:rsidR="009C1C30">
              <w:rPr>
                <w:noProof/>
                <w:webHidden/>
              </w:rPr>
              <w:tab/>
            </w:r>
            <w:r w:rsidR="009C1C30">
              <w:rPr>
                <w:noProof/>
                <w:webHidden/>
              </w:rPr>
              <w:fldChar w:fldCharType="begin"/>
            </w:r>
            <w:r w:rsidR="009C1C30">
              <w:rPr>
                <w:noProof/>
                <w:webHidden/>
              </w:rPr>
              <w:instrText xml:space="preserve"> PAGEREF _Toc353888380 \h </w:instrText>
            </w:r>
            <w:r w:rsidR="009C1C30">
              <w:rPr>
                <w:noProof/>
                <w:webHidden/>
              </w:rPr>
            </w:r>
            <w:r w:rsidR="009C1C30">
              <w:rPr>
                <w:noProof/>
                <w:webHidden/>
              </w:rPr>
              <w:fldChar w:fldCharType="separate"/>
            </w:r>
            <w:r w:rsidR="00F80805">
              <w:rPr>
                <w:noProof/>
                <w:webHidden/>
              </w:rPr>
              <w:t>17</w:t>
            </w:r>
            <w:r w:rsidR="009C1C30">
              <w:rPr>
                <w:noProof/>
                <w:webHidden/>
              </w:rPr>
              <w:fldChar w:fldCharType="end"/>
            </w:r>
          </w:hyperlink>
        </w:p>
        <w:p w:rsidR="009C1C30" w:rsidRDefault="00787BE7">
          <w:pPr>
            <w:pStyle w:val="TOC2"/>
            <w:tabs>
              <w:tab w:val="right" w:leader="dot" w:pos="9204"/>
            </w:tabs>
            <w:rPr>
              <w:noProof/>
            </w:rPr>
          </w:pPr>
          <w:hyperlink w:anchor="_Toc353888381" w:history="1">
            <w:r w:rsidR="009C1C30" w:rsidRPr="00C816F1">
              <w:rPr>
                <w:rStyle w:val="Hyperlink"/>
                <w:noProof/>
              </w:rPr>
              <w:t>Australian Public Service Commission</w:t>
            </w:r>
            <w:r w:rsidR="009C1C30">
              <w:rPr>
                <w:noProof/>
                <w:webHidden/>
              </w:rPr>
              <w:tab/>
            </w:r>
            <w:r w:rsidR="009C1C30">
              <w:rPr>
                <w:noProof/>
                <w:webHidden/>
              </w:rPr>
              <w:fldChar w:fldCharType="begin"/>
            </w:r>
            <w:r w:rsidR="009C1C30">
              <w:rPr>
                <w:noProof/>
                <w:webHidden/>
              </w:rPr>
              <w:instrText xml:space="preserve"> PAGEREF _Toc353888381 \h </w:instrText>
            </w:r>
            <w:r w:rsidR="009C1C30">
              <w:rPr>
                <w:noProof/>
                <w:webHidden/>
              </w:rPr>
            </w:r>
            <w:r w:rsidR="009C1C30">
              <w:rPr>
                <w:noProof/>
                <w:webHidden/>
              </w:rPr>
              <w:fldChar w:fldCharType="separate"/>
            </w:r>
            <w:r w:rsidR="00F80805">
              <w:rPr>
                <w:noProof/>
                <w:webHidden/>
              </w:rPr>
              <w:t>17</w:t>
            </w:r>
            <w:r w:rsidR="009C1C30">
              <w:rPr>
                <w:noProof/>
                <w:webHidden/>
              </w:rPr>
              <w:fldChar w:fldCharType="end"/>
            </w:r>
          </w:hyperlink>
        </w:p>
        <w:p w:rsidR="009C1C30" w:rsidRDefault="00787BE7">
          <w:pPr>
            <w:pStyle w:val="TOC2"/>
            <w:tabs>
              <w:tab w:val="right" w:leader="dot" w:pos="9204"/>
            </w:tabs>
            <w:rPr>
              <w:noProof/>
            </w:rPr>
          </w:pPr>
          <w:hyperlink w:anchor="_Toc353888382" w:history="1">
            <w:r w:rsidR="009C1C30" w:rsidRPr="00C816F1">
              <w:rPr>
                <w:rStyle w:val="Hyperlink"/>
                <w:noProof/>
              </w:rPr>
              <w:t>Fair Work Commission</w:t>
            </w:r>
            <w:r w:rsidR="009C1C30">
              <w:rPr>
                <w:noProof/>
                <w:webHidden/>
              </w:rPr>
              <w:tab/>
            </w:r>
            <w:r w:rsidR="009C1C30">
              <w:rPr>
                <w:noProof/>
                <w:webHidden/>
              </w:rPr>
              <w:fldChar w:fldCharType="begin"/>
            </w:r>
            <w:r w:rsidR="009C1C30">
              <w:rPr>
                <w:noProof/>
                <w:webHidden/>
              </w:rPr>
              <w:instrText xml:space="preserve"> PAGEREF _Toc353888382 \h </w:instrText>
            </w:r>
            <w:r w:rsidR="009C1C30">
              <w:rPr>
                <w:noProof/>
                <w:webHidden/>
              </w:rPr>
            </w:r>
            <w:r w:rsidR="009C1C30">
              <w:rPr>
                <w:noProof/>
                <w:webHidden/>
              </w:rPr>
              <w:fldChar w:fldCharType="separate"/>
            </w:r>
            <w:r w:rsidR="00F80805">
              <w:rPr>
                <w:noProof/>
                <w:webHidden/>
              </w:rPr>
              <w:t>17</w:t>
            </w:r>
            <w:r w:rsidR="009C1C30">
              <w:rPr>
                <w:noProof/>
                <w:webHidden/>
              </w:rPr>
              <w:fldChar w:fldCharType="end"/>
            </w:r>
          </w:hyperlink>
        </w:p>
        <w:p w:rsidR="009C1C30" w:rsidRDefault="00787BE7">
          <w:pPr>
            <w:pStyle w:val="TOC2"/>
            <w:tabs>
              <w:tab w:val="right" w:leader="dot" w:pos="9204"/>
            </w:tabs>
            <w:rPr>
              <w:noProof/>
            </w:rPr>
          </w:pPr>
          <w:hyperlink w:anchor="_Toc353888383" w:history="1">
            <w:r w:rsidR="009C1C30" w:rsidRPr="00C816F1">
              <w:rPr>
                <w:rStyle w:val="Hyperlink"/>
                <w:noProof/>
              </w:rPr>
              <w:t>Fair Work Ombudsman</w:t>
            </w:r>
            <w:r w:rsidR="009C1C30">
              <w:rPr>
                <w:noProof/>
                <w:webHidden/>
              </w:rPr>
              <w:tab/>
            </w:r>
            <w:r w:rsidR="009C1C30">
              <w:rPr>
                <w:noProof/>
                <w:webHidden/>
              </w:rPr>
              <w:fldChar w:fldCharType="begin"/>
            </w:r>
            <w:r w:rsidR="009C1C30">
              <w:rPr>
                <w:noProof/>
                <w:webHidden/>
              </w:rPr>
              <w:instrText xml:space="preserve"> PAGEREF _Toc353888383 \h </w:instrText>
            </w:r>
            <w:r w:rsidR="009C1C30">
              <w:rPr>
                <w:noProof/>
                <w:webHidden/>
              </w:rPr>
            </w:r>
            <w:r w:rsidR="009C1C30">
              <w:rPr>
                <w:noProof/>
                <w:webHidden/>
              </w:rPr>
              <w:fldChar w:fldCharType="separate"/>
            </w:r>
            <w:r w:rsidR="00F80805">
              <w:rPr>
                <w:noProof/>
                <w:webHidden/>
              </w:rPr>
              <w:t>18</w:t>
            </w:r>
            <w:r w:rsidR="009C1C30">
              <w:rPr>
                <w:noProof/>
                <w:webHidden/>
              </w:rPr>
              <w:fldChar w:fldCharType="end"/>
            </w:r>
          </w:hyperlink>
        </w:p>
        <w:p w:rsidR="009C1C30" w:rsidRDefault="00787BE7">
          <w:pPr>
            <w:pStyle w:val="TOC2"/>
            <w:tabs>
              <w:tab w:val="right" w:leader="dot" w:pos="9204"/>
            </w:tabs>
            <w:rPr>
              <w:noProof/>
            </w:rPr>
          </w:pPr>
          <w:hyperlink w:anchor="_Toc353888384" w:history="1">
            <w:r w:rsidR="009C1C30" w:rsidRPr="00C816F1">
              <w:rPr>
                <w:rStyle w:val="Hyperlink"/>
                <w:noProof/>
              </w:rPr>
              <w:t>Department of Finance and Deregulation</w:t>
            </w:r>
            <w:r w:rsidR="009C1C30">
              <w:rPr>
                <w:noProof/>
                <w:webHidden/>
              </w:rPr>
              <w:tab/>
            </w:r>
            <w:r w:rsidR="009C1C30">
              <w:rPr>
                <w:noProof/>
                <w:webHidden/>
              </w:rPr>
              <w:fldChar w:fldCharType="begin"/>
            </w:r>
            <w:r w:rsidR="009C1C30">
              <w:rPr>
                <w:noProof/>
                <w:webHidden/>
              </w:rPr>
              <w:instrText xml:space="preserve"> PAGEREF _Toc353888384 \h </w:instrText>
            </w:r>
            <w:r w:rsidR="009C1C30">
              <w:rPr>
                <w:noProof/>
                <w:webHidden/>
              </w:rPr>
            </w:r>
            <w:r w:rsidR="009C1C30">
              <w:rPr>
                <w:noProof/>
                <w:webHidden/>
              </w:rPr>
              <w:fldChar w:fldCharType="separate"/>
            </w:r>
            <w:r w:rsidR="00F80805">
              <w:rPr>
                <w:noProof/>
                <w:webHidden/>
              </w:rPr>
              <w:t>18</w:t>
            </w:r>
            <w:r w:rsidR="009C1C30">
              <w:rPr>
                <w:noProof/>
                <w:webHidden/>
              </w:rPr>
              <w:fldChar w:fldCharType="end"/>
            </w:r>
          </w:hyperlink>
        </w:p>
        <w:p w:rsidR="009C1C30" w:rsidRDefault="00787BE7">
          <w:pPr>
            <w:pStyle w:val="TOC2"/>
            <w:tabs>
              <w:tab w:val="right" w:leader="dot" w:pos="9204"/>
            </w:tabs>
            <w:rPr>
              <w:noProof/>
            </w:rPr>
          </w:pPr>
          <w:hyperlink w:anchor="_Toc353888385" w:history="1">
            <w:r w:rsidR="009C1C30" w:rsidRPr="00C816F1">
              <w:rPr>
                <w:rStyle w:val="Hyperlink"/>
                <w:noProof/>
              </w:rPr>
              <w:t>Australian Government Information Management Office</w:t>
            </w:r>
            <w:r w:rsidR="009C1C30" w:rsidRPr="00C816F1">
              <w:rPr>
                <w:rStyle w:val="Hyperlink"/>
                <w:rFonts w:cstheme="minorHAnsi"/>
                <w:i/>
                <w:noProof/>
              </w:rPr>
              <w:t xml:space="preserve"> (AGIMO)</w:t>
            </w:r>
            <w:r w:rsidR="009C1C30">
              <w:rPr>
                <w:noProof/>
                <w:webHidden/>
              </w:rPr>
              <w:tab/>
            </w:r>
            <w:r w:rsidR="009C1C30">
              <w:rPr>
                <w:noProof/>
                <w:webHidden/>
              </w:rPr>
              <w:fldChar w:fldCharType="begin"/>
            </w:r>
            <w:r w:rsidR="009C1C30">
              <w:rPr>
                <w:noProof/>
                <w:webHidden/>
              </w:rPr>
              <w:instrText xml:space="preserve"> PAGEREF _Toc353888385 \h </w:instrText>
            </w:r>
            <w:r w:rsidR="009C1C30">
              <w:rPr>
                <w:noProof/>
                <w:webHidden/>
              </w:rPr>
            </w:r>
            <w:r w:rsidR="009C1C30">
              <w:rPr>
                <w:noProof/>
                <w:webHidden/>
              </w:rPr>
              <w:fldChar w:fldCharType="separate"/>
            </w:r>
            <w:r w:rsidR="00F80805">
              <w:rPr>
                <w:noProof/>
                <w:webHidden/>
              </w:rPr>
              <w:t>18</w:t>
            </w:r>
            <w:r w:rsidR="009C1C30">
              <w:rPr>
                <w:noProof/>
                <w:webHidden/>
              </w:rPr>
              <w:fldChar w:fldCharType="end"/>
            </w:r>
          </w:hyperlink>
        </w:p>
        <w:p w:rsidR="009C1C30" w:rsidRDefault="00787BE7">
          <w:pPr>
            <w:pStyle w:val="TOC2"/>
            <w:tabs>
              <w:tab w:val="right" w:leader="dot" w:pos="9204"/>
            </w:tabs>
            <w:rPr>
              <w:noProof/>
            </w:rPr>
          </w:pPr>
          <w:hyperlink w:anchor="_Toc353888386" w:history="1">
            <w:r w:rsidR="009C1C30" w:rsidRPr="00C816F1">
              <w:rPr>
                <w:rStyle w:val="Hyperlink"/>
                <w:noProof/>
              </w:rPr>
              <w:t>ComSuper</w:t>
            </w:r>
            <w:r w:rsidR="009C1C30">
              <w:rPr>
                <w:noProof/>
                <w:webHidden/>
              </w:rPr>
              <w:tab/>
            </w:r>
            <w:r w:rsidR="009C1C30">
              <w:rPr>
                <w:noProof/>
                <w:webHidden/>
              </w:rPr>
              <w:fldChar w:fldCharType="begin"/>
            </w:r>
            <w:r w:rsidR="009C1C30">
              <w:rPr>
                <w:noProof/>
                <w:webHidden/>
              </w:rPr>
              <w:instrText xml:space="preserve"> PAGEREF _Toc353888386 \h </w:instrText>
            </w:r>
            <w:r w:rsidR="009C1C30">
              <w:rPr>
                <w:noProof/>
                <w:webHidden/>
              </w:rPr>
            </w:r>
            <w:r w:rsidR="009C1C30">
              <w:rPr>
                <w:noProof/>
                <w:webHidden/>
              </w:rPr>
              <w:fldChar w:fldCharType="separate"/>
            </w:r>
            <w:r w:rsidR="00F80805">
              <w:rPr>
                <w:noProof/>
                <w:webHidden/>
              </w:rPr>
              <w:t>18</w:t>
            </w:r>
            <w:r w:rsidR="009C1C30">
              <w:rPr>
                <w:noProof/>
                <w:webHidden/>
              </w:rPr>
              <w:fldChar w:fldCharType="end"/>
            </w:r>
          </w:hyperlink>
        </w:p>
        <w:p w:rsidR="009C1C30" w:rsidRDefault="00787BE7">
          <w:pPr>
            <w:pStyle w:val="TOC2"/>
            <w:tabs>
              <w:tab w:val="right" w:leader="dot" w:pos="9204"/>
            </w:tabs>
            <w:rPr>
              <w:noProof/>
            </w:rPr>
          </w:pPr>
          <w:hyperlink w:anchor="_Toc353888387" w:history="1">
            <w:r w:rsidR="009C1C30" w:rsidRPr="00C816F1">
              <w:rPr>
                <w:rStyle w:val="Hyperlink"/>
                <w:noProof/>
              </w:rPr>
              <w:t>Australian Taxation Office</w:t>
            </w:r>
            <w:r w:rsidR="009C1C30">
              <w:rPr>
                <w:noProof/>
                <w:webHidden/>
              </w:rPr>
              <w:tab/>
            </w:r>
            <w:r w:rsidR="009C1C30">
              <w:rPr>
                <w:noProof/>
                <w:webHidden/>
              </w:rPr>
              <w:fldChar w:fldCharType="begin"/>
            </w:r>
            <w:r w:rsidR="009C1C30">
              <w:rPr>
                <w:noProof/>
                <w:webHidden/>
              </w:rPr>
              <w:instrText xml:space="preserve"> PAGEREF _Toc353888387 \h </w:instrText>
            </w:r>
            <w:r w:rsidR="009C1C30">
              <w:rPr>
                <w:noProof/>
                <w:webHidden/>
              </w:rPr>
            </w:r>
            <w:r w:rsidR="009C1C30">
              <w:rPr>
                <w:noProof/>
                <w:webHidden/>
              </w:rPr>
              <w:fldChar w:fldCharType="separate"/>
            </w:r>
            <w:r w:rsidR="00F80805">
              <w:rPr>
                <w:noProof/>
                <w:webHidden/>
              </w:rPr>
              <w:t>18</w:t>
            </w:r>
            <w:r w:rsidR="009C1C30">
              <w:rPr>
                <w:noProof/>
                <w:webHidden/>
              </w:rPr>
              <w:fldChar w:fldCharType="end"/>
            </w:r>
          </w:hyperlink>
        </w:p>
        <w:p w:rsidR="009C1C30" w:rsidRDefault="00787BE7">
          <w:pPr>
            <w:pStyle w:val="TOC2"/>
            <w:tabs>
              <w:tab w:val="right" w:leader="dot" w:pos="9204"/>
            </w:tabs>
            <w:rPr>
              <w:noProof/>
            </w:rPr>
          </w:pPr>
          <w:hyperlink w:anchor="_Toc353888388" w:history="1">
            <w:r w:rsidR="009C1C30" w:rsidRPr="00C816F1">
              <w:rPr>
                <w:rStyle w:val="Hyperlink"/>
                <w:noProof/>
              </w:rPr>
              <w:t>Comlaw</w:t>
            </w:r>
            <w:r w:rsidR="009C1C30">
              <w:rPr>
                <w:noProof/>
                <w:webHidden/>
              </w:rPr>
              <w:tab/>
            </w:r>
            <w:r w:rsidR="009C1C30">
              <w:rPr>
                <w:noProof/>
                <w:webHidden/>
              </w:rPr>
              <w:fldChar w:fldCharType="begin"/>
            </w:r>
            <w:r w:rsidR="009C1C30">
              <w:rPr>
                <w:noProof/>
                <w:webHidden/>
              </w:rPr>
              <w:instrText xml:space="preserve"> PAGEREF _Toc353888388 \h </w:instrText>
            </w:r>
            <w:r w:rsidR="009C1C30">
              <w:rPr>
                <w:noProof/>
                <w:webHidden/>
              </w:rPr>
            </w:r>
            <w:r w:rsidR="009C1C30">
              <w:rPr>
                <w:noProof/>
                <w:webHidden/>
              </w:rPr>
              <w:fldChar w:fldCharType="separate"/>
            </w:r>
            <w:r w:rsidR="00F80805">
              <w:rPr>
                <w:noProof/>
                <w:webHidden/>
              </w:rPr>
              <w:t>19</w:t>
            </w:r>
            <w:r w:rsidR="009C1C30">
              <w:rPr>
                <w:noProof/>
                <w:webHidden/>
              </w:rPr>
              <w:fldChar w:fldCharType="end"/>
            </w:r>
          </w:hyperlink>
        </w:p>
        <w:p w:rsidR="009C1C30" w:rsidRDefault="00787BE7">
          <w:pPr>
            <w:pStyle w:val="TOC2"/>
            <w:tabs>
              <w:tab w:val="right" w:leader="dot" w:pos="9204"/>
            </w:tabs>
            <w:rPr>
              <w:noProof/>
            </w:rPr>
          </w:pPr>
          <w:hyperlink w:anchor="_Toc353888389" w:history="1">
            <w:r w:rsidR="009C1C30" w:rsidRPr="00C816F1">
              <w:rPr>
                <w:rStyle w:val="Hyperlink"/>
                <w:noProof/>
              </w:rPr>
              <w:t>Comcare</w:t>
            </w:r>
            <w:r w:rsidR="009C1C30">
              <w:rPr>
                <w:noProof/>
                <w:webHidden/>
              </w:rPr>
              <w:tab/>
            </w:r>
            <w:r w:rsidR="009C1C30">
              <w:rPr>
                <w:noProof/>
                <w:webHidden/>
              </w:rPr>
              <w:fldChar w:fldCharType="begin"/>
            </w:r>
            <w:r w:rsidR="009C1C30">
              <w:rPr>
                <w:noProof/>
                <w:webHidden/>
              </w:rPr>
              <w:instrText xml:space="preserve"> PAGEREF _Toc353888389 \h </w:instrText>
            </w:r>
            <w:r w:rsidR="009C1C30">
              <w:rPr>
                <w:noProof/>
                <w:webHidden/>
              </w:rPr>
            </w:r>
            <w:r w:rsidR="009C1C30">
              <w:rPr>
                <w:noProof/>
                <w:webHidden/>
              </w:rPr>
              <w:fldChar w:fldCharType="separate"/>
            </w:r>
            <w:r w:rsidR="00F80805">
              <w:rPr>
                <w:noProof/>
                <w:webHidden/>
              </w:rPr>
              <w:t>19</w:t>
            </w:r>
            <w:r w:rsidR="009C1C30">
              <w:rPr>
                <w:noProof/>
                <w:webHidden/>
              </w:rPr>
              <w:fldChar w:fldCharType="end"/>
            </w:r>
          </w:hyperlink>
        </w:p>
        <w:p w:rsidR="009C1C30" w:rsidRDefault="00787BE7">
          <w:pPr>
            <w:pStyle w:val="TOC2"/>
            <w:tabs>
              <w:tab w:val="right" w:leader="dot" w:pos="9204"/>
            </w:tabs>
            <w:rPr>
              <w:noProof/>
            </w:rPr>
          </w:pPr>
          <w:hyperlink w:anchor="_Toc353888390" w:history="1">
            <w:r w:rsidR="009C1C30" w:rsidRPr="00C816F1">
              <w:rPr>
                <w:rStyle w:val="Hyperlink"/>
                <w:noProof/>
              </w:rPr>
              <w:t>Australian Human Rights Commission</w:t>
            </w:r>
            <w:r w:rsidR="009C1C30">
              <w:rPr>
                <w:noProof/>
                <w:webHidden/>
              </w:rPr>
              <w:tab/>
            </w:r>
            <w:r w:rsidR="009C1C30">
              <w:rPr>
                <w:noProof/>
                <w:webHidden/>
              </w:rPr>
              <w:fldChar w:fldCharType="begin"/>
            </w:r>
            <w:r w:rsidR="009C1C30">
              <w:rPr>
                <w:noProof/>
                <w:webHidden/>
              </w:rPr>
              <w:instrText xml:space="preserve"> PAGEREF _Toc353888390 \h </w:instrText>
            </w:r>
            <w:r w:rsidR="009C1C30">
              <w:rPr>
                <w:noProof/>
                <w:webHidden/>
              </w:rPr>
            </w:r>
            <w:r w:rsidR="009C1C30">
              <w:rPr>
                <w:noProof/>
                <w:webHidden/>
              </w:rPr>
              <w:fldChar w:fldCharType="separate"/>
            </w:r>
            <w:r w:rsidR="00F80805">
              <w:rPr>
                <w:noProof/>
                <w:webHidden/>
              </w:rPr>
              <w:t>19</w:t>
            </w:r>
            <w:r w:rsidR="009C1C30">
              <w:rPr>
                <w:noProof/>
                <w:webHidden/>
              </w:rPr>
              <w:fldChar w:fldCharType="end"/>
            </w:r>
          </w:hyperlink>
        </w:p>
        <w:p w:rsidR="009C1C30" w:rsidRDefault="00787BE7">
          <w:pPr>
            <w:pStyle w:val="TOC2"/>
            <w:tabs>
              <w:tab w:val="right" w:leader="dot" w:pos="9204"/>
            </w:tabs>
            <w:rPr>
              <w:noProof/>
            </w:rPr>
          </w:pPr>
          <w:hyperlink w:anchor="_Toc353888391" w:history="1">
            <w:r w:rsidR="009C1C30" w:rsidRPr="00C816F1">
              <w:rPr>
                <w:rStyle w:val="Hyperlink"/>
                <w:noProof/>
              </w:rPr>
              <w:t>Office of Australian Information Commissioner (previously Australian Privacy Commissioner)</w:t>
            </w:r>
            <w:r w:rsidR="009C1C30">
              <w:rPr>
                <w:noProof/>
                <w:webHidden/>
              </w:rPr>
              <w:tab/>
            </w:r>
            <w:r w:rsidR="009C1C30">
              <w:rPr>
                <w:noProof/>
                <w:webHidden/>
              </w:rPr>
              <w:fldChar w:fldCharType="begin"/>
            </w:r>
            <w:r w:rsidR="009C1C30">
              <w:rPr>
                <w:noProof/>
                <w:webHidden/>
              </w:rPr>
              <w:instrText xml:space="preserve"> PAGEREF _Toc353888391 \h </w:instrText>
            </w:r>
            <w:r w:rsidR="009C1C30">
              <w:rPr>
                <w:noProof/>
                <w:webHidden/>
              </w:rPr>
            </w:r>
            <w:r w:rsidR="009C1C30">
              <w:rPr>
                <w:noProof/>
                <w:webHidden/>
              </w:rPr>
              <w:fldChar w:fldCharType="separate"/>
            </w:r>
            <w:r w:rsidR="00F80805">
              <w:rPr>
                <w:noProof/>
                <w:webHidden/>
              </w:rPr>
              <w:t>19</w:t>
            </w:r>
            <w:r w:rsidR="009C1C30">
              <w:rPr>
                <w:noProof/>
                <w:webHidden/>
              </w:rPr>
              <w:fldChar w:fldCharType="end"/>
            </w:r>
          </w:hyperlink>
        </w:p>
        <w:p w:rsidR="009C1C30" w:rsidRDefault="00787BE7">
          <w:pPr>
            <w:pStyle w:val="TOC2"/>
            <w:tabs>
              <w:tab w:val="right" w:leader="dot" w:pos="9204"/>
            </w:tabs>
            <w:rPr>
              <w:noProof/>
            </w:rPr>
          </w:pPr>
          <w:hyperlink w:anchor="_Toc353888392" w:history="1">
            <w:r w:rsidR="009C1C30" w:rsidRPr="00C816F1">
              <w:rPr>
                <w:rStyle w:val="Hyperlink"/>
                <w:noProof/>
              </w:rPr>
              <w:t>Australian Prudential Regulation Authority</w:t>
            </w:r>
            <w:r w:rsidR="009C1C30">
              <w:rPr>
                <w:noProof/>
                <w:webHidden/>
              </w:rPr>
              <w:tab/>
            </w:r>
            <w:r w:rsidR="009C1C30">
              <w:rPr>
                <w:noProof/>
                <w:webHidden/>
              </w:rPr>
              <w:fldChar w:fldCharType="begin"/>
            </w:r>
            <w:r w:rsidR="009C1C30">
              <w:rPr>
                <w:noProof/>
                <w:webHidden/>
              </w:rPr>
              <w:instrText xml:space="preserve"> PAGEREF _Toc353888392 \h </w:instrText>
            </w:r>
            <w:r w:rsidR="009C1C30">
              <w:rPr>
                <w:noProof/>
                <w:webHidden/>
              </w:rPr>
            </w:r>
            <w:r w:rsidR="009C1C30">
              <w:rPr>
                <w:noProof/>
                <w:webHidden/>
              </w:rPr>
              <w:fldChar w:fldCharType="separate"/>
            </w:r>
            <w:r w:rsidR="00F80805">
              <w:rPr>
                <w:noProof/>
                <w:webHidden/>
              </w:rPr>
              <w:t>20</w:t>
            </w:r>
            <w:r w:rsidR="009C1C30">
              <w:rPr>
                <w:noProof/>
                <w:webHidden/>
              </w:rPr>
              <w:fldChar w:fldCharType="end"/>
            </w:r>
          </w:hyperlink>
        </w:p>
        <w:p w:rsidR="009C1C30" w:rsidRDefault="00787BE7">
          <w:pPr>
            <w:pStyle w:val="TOC2"/>
            <w:tabs>
              <w:tab w:val="right" w:leader="dot" w:pos="9204"/>
            </w:tabs>
            <w:rPr>
              <w:noProof/>
            </w:rPr>
          </w:pPr>
          <w:hyperlink w:anchor="_Toc353888393" w:history="1">
            <w:r w:rsidR="009C1C30" w:rsidRPr="00C816F1">
              <w:rPr>
                <w:rStyle w:val="Hyperlink"/>
                <w:noProof/>
              </w:rPr>
              <w:t>Australian Safety and Compensation Council</w:t>
            </w:r>
            <w:r w:rsidR="009C1C30">
              <w:rPr>
                <w:noProof/>
                <w:webHidden/>
              </w:rPr>
              <w:tab/>
            </w:r>
            <w:r w:rsidR="009C1C30">
              <w:rPr>
                <w:noProof/>
                <w:webHidden/>
              </w:rPr>
              <w:fldChar w:fldCharType="begin"/>
            </w:r>
            <w:r w:rsidR="009C1C30">
              <w:rPr>
                <w:noProof/>
                <w:webHidden/>
              </w:rPr>
              <w:instrText xml:space="preserve"> PAGEREF _Toc353888393 \h </w:instrText>
            </w:r>
            <w:r w:rsidR="009C1C30">
              <w:rPr>
                <w:noProof/>
                <w:webHidden/>
              </w:rPr>
            </w:r>
            <w:r w:rsidR="009C1C30">
              <w:rPr>
                <w:noProof/>
                <w:webHidden/>
              </w:rPr>
              <w:fldChar w:fldCharType="separate"/>
            </w:r>
            <w:r w:rsidR="00F80805">
              <w:rPr>
                <w:noProof/>
                <w:webHidden/>
              </w:rPr>
              <w:t>20</w:t>
            </w:r>
            <w:r w:rsidR="009C1C30">
              <w:rPr>
                <w:noProof/>
                <w:webHidden/>
              </w:rPr>
              <w:fldChar w:fldCharType="end"/>
            </w:r>
          </w:hyperlink>
        </w:p>
        <w:p w:rsidR="009C1C30" w:rsidRDefault="00787BE7">
          <w:pPr>
            <w:pStyle w:val="TOC2"/>
            <w:tabs>
              <w:tab w:val="right" w:leader="dot" w:pos="9204"/>
            </w:tabs>
            <w:rPr>
              <w:noProof/>
            </w:rPr>
          </w:pPr>
          <w:hyperlink w:anchor="_Toc353888394" w:history="1">
            <w:r w:rsidR="009C1C30" w:rsidRPr="00C816F1">
              <w:rPr>
                <w:rStyle w:val="Hyperlink"/>
                <w:noProof/>
              </w:rPr>
              <w:t>Australasian Legal Information Institute (AustLII)</w:t>
            </w:r>
            <w:r w:rsidR="009C1C30">
              <w:rPr>
                <w:noProof/>
                <w:webHidden/>
              </w:rPr>
              <w:tab/>
            </w:r>
            <w:r w:rsidR="009C1C30">
              <w:rPr>
                <w:noProof/>
                <w:webHidden/>
              </w:rPr>
              <w:fldChar w:fldCharType="begin"/>
            </w:r>
            <w:r w:rsidR="009C1C30">
              <w:rPr>
                <w:noProof/>
                <w:webHidden/>
              </w:rPr>
              <w:instrText xml:space="preserve"> PAGEREF _Toc353888394 \h </w:instrText>
            </w:r>
            <w:r w:rsidR="009C1C30">
              <w:rPr>
                <w:noProof/>
                <w:webHidden/>
              </w:rPr>
            </w:r>
            <w:r w:rsidR="009C1C30">
              <w:rPr>
                <w:noProof/>
                <w:webHidden/>
              </w:rPr>
              <w:fldChar w:fldCharType="separate"/>
            </w:r>
            <w:r w:rsidR="00F80805">
              <w:rPr>
                <w:noProof/>
                <w:webHidden/>
              </w:rPr>
              <w:t>20</w:t>
            </w:r>
            <w:r w:rsidR="009C1C30">
              <w:rPr>
                <w:noProof/>
                <w:webHidden/>
              </w:rPr>
              <w:fldChar w:fldCharType="end"/>
            </w:r>
          </w:hyperlink>
        </w:p>
        <w:p w:rsidR="009C1C30" w:rsidRDefault="00787BE7">
          <w:pPr>
            <w:pStyle w:val="TOC2"/>
            <w:tabs>
              <w:tab w:val="right" w:leader="dot" w:pos="9204"/>
            </w:tabs>
            <w:rPr>
              <w:noProof/>
            </w:rPr>
          </w:pPr>
          <w:hyperlink w:anchor="_Toc353888395" w:history="1">
            <w:r w:rsidR="009C1C30" w:rsidRPr="00C816F1">
              <w:rPr>
                <w:rStyle w:val="Hyperlink"/>
                <w:noProof/>
              </w:rPr>
              <w:t>National Archives of Australia</w:t>
            </w:r>
            <w:r w:rsidR="009C1C30">
              <w:rPr>
                <w:noProof/>
                <w:webHidden/>
              </w:rPr>
              <w:tab/>
            </w:r>
            <w:r w:rsidR="009C1C30">
              <w:rPr>
                <w:noProof/>
                <w:webHidden/>
              </w:rPr>
              <w:fldChar w:fldCharType="begin"/>
            </w:r>
            <w:r w:rsidR="009C1C30">
              <w:rPr>
                <w:noProof/>
                <w:webHidden/>
              </w:rPr>
              <w:instrText xml:space="preserve"> PAGEREF _Toc353888395 \h </w:instrText>
            </w:r>
            <w:r w:rsidR="009C1C30">
              <w:rPr>
                <w:noProof/>
                <w:webHidden/>
              </w:rPr>
            </w:r>
            <w:r w:rsidR="009C1C30">
              <w:rPr>
                <w:noProof/>
                <w:webHidden/>
              </w:rPr>
              <w:fldChar w:fldCharType="separate"/>
            </w:r>
            <w:r w:rsidR="00F80805">
              <w:rPr>
                <w:noProof/>
                <w:webHidden/>
              </w:rPr>
              <w:t>20</w:t>
            </w:r>
            <w:r w:rsidR="009C1C30">
              <w:rPr>
                <w:noProof/>
                <w:webHidden/>
              </w:rPr>
              <w:fldChar w:fldCharType="end"/>
            </w:r>
          </w:hyperlink>
        </w:p>
        <w:p w:rsidR="0010353B" w:rsidRDefault="0010353B">
          <w:r>
            <w:rPr>
              <w:b/>
              <w:bCs/>
              <w:noProof/>
            </w:rPr>
            <w:fldChar w:fldCharType="end"/>
          </w:r>
        </w:p>
      </w:sdtContent>
    </w:sdt>
    <w:p w:rsidR="00CD70F3" w:rsidRDefault="00CD70F3" w:rsidP="00CD70F3">
      <w:pPr>
        <w:jc w:val="center"/>
        <w:rPr>
          <w:b/>
        </w:rPr>
      </w:pPr>
    </w:p>
    <w:p w:rsidR="00CD70F3" w:rsidRDefault="00CD70F3" w:rsidP="00CD70F3">
      <w:pPr>
        <w:jc w:val="center"/>
        <w:rPr>
          <w:b/>
        </w:rPr>
      </w:pPr>
    </w:p>
    <w:p w:rsidR="00CD70F3" w:rsidRDefault="00CD70F3" w:rsidP="00CD70F3">
      <w:pPr>
        <w:jc w:val="center"/>
        <w:rPr>
          <w:b/>
        </w:rPr>
      </w:pPr>
    </w:p>
    <w:p w:rsidR="00CD70F3" w:rsidRDefault="00CD70F3" w:rsidP="00CD70F3">
      <w:pPr>
        <w:rPr>
          <w:b/>
        </w:rPr>
      </w:pPr>
    </w:p>
    <w:p w:rsidR="00CD70F3" w:rsidRDefault="00CD70F3" w:rsidP="00CD70F3">
      <w:pPr>
        <w:rPr>
          <w:noProof/>
          <w:sz w:val="28"/>
        </w:rPr>
      </w:pPr>
    </w:p>
    <w:p w:rsidR="00CD70F3" w:rsidRPr="00EB3A1A" w:rsidRDefault="00CD70F3" w:rsidP="00CD70F3">
      <w:pPr>
        <w:rPr>
          <w:rFonts w:cstheme="minorHAnsi"/>
          <w:noProof/>
          <w:sz w:val="28"/>
        </w:rPr>
      </w:pPr>
    </w:p>
    <w:p w:rsidR="00CD70F3" w:rsidRPr="00CD70F3" w:rsidRDefault="00CD70F3" w:rsidP="009C1C30">
      <w:pPr>
        <w:pStyle w:val="Heading1"/>
      </w:pPr>
      <w:r w:rsidRPr="00EB3A1A">
        <w:rPr>
          <w:rFonts w:cstheme="minorHAnsi"/>
        </w:rPr>
        <w:br w:type="page"/>
      </w:r>
      <w:bookmarkStart w:id="1" w:name="_Toc351377345"/>
      <w:bookmarkStart w:id="2" w:name="_Toc353888344"/>
      <w:r w:rsidRPr="00CD70F3">
        <w:lastRenderedPageBreak/>
        <w:t>Introduction</w:t>
      </w:r>
      <w:bookmarkEnd w:id="1"/>
      <w:bookmarkEnd w:id="2"/>
    </w:p>
    <w:p w:rsidR="00CD70F3" w:rsidRPr="00510B0B" w:rsidRDefault="00CD70F3" w:rsidP="00CD70F3">
      <w:r w:rsidRPr="00510B0B">
        <w:t xml:space="preserve">This guide details information on the source references which provide the authority for, or guidance on employees' entitlements, and pay and conditions of service in the APS and Commonwealth employment. </w:t>
      </w:r>
    </w:p>
    <w:p w:rsidR="00CD70F3" w:rsidRPr="00510B0B" w:rsidRDefault="00CD70F3" w:rsidP="00CD70F3">
      <w:r w:rsidRPr="00510B0B">
        <w:t xml:space="preserve">The intent of the guide is to support human resource practitioners in APS agencies by assisting them to research the authority for a particular entitlement or condition of service as part of resolving enquiries in human resource casework. </w:t>
      </w:r>
    </w:p>
    <w:p w:rsidR="00CD70F3" w:rsidRDefault="00CD70F3" w:rsidP="009C1C30">
      <w:pPr>
        <w:pStyle w:val="Heading1"/>
      </w:pPr>
      <w:bookmarkStart w:id="3" w:name="_Toc351377346"/>
      <w:bookmarkStart w:id="4" w:name="_Toc353888345"/>
      <w:r>
        <w:t>Overview of this guide</w:t>
      </w:r>
      <w:bookmarkEnd w:id="3"/>
      <w:bookmarkEnd w:id="4"/>
    </w:p>
    <w:p w:rsidR="00CD70F3" w:rsidRPr="00510B0B" w:rsidRDefault="00CD70F3" w:rsidP="00CD70F3">
      <w:r w:rsidRPr="00510B0B">
        <w:t xml:space="preserve">This guide outlines the legislation and reference points that apply to workplace relations and human resource arrangements in APS departments and agencies.  It explains what primary and secondary references are and how to determine the right source of reference. The guide lists all relevant legislation (with handy links) and a brief description of its function. It also explains in more detail how enterprise agreements interact with other legislative instruments; and the hierarchy of prevalence in uncertain circumstances.  </w:t>
      </w:r>
      <w:bookmarkStart w:id="5" w:name="_Toc118086161"/>
    </w:p>
    <w:p w:rsidR="00CD70F3" w:rsidRPr="00510B0B" w:rsidRDefault="00CD70F3" w:rsidP="00CD70F3">
      <w:r w:rsidRPr="00510B0B">
        <w:t>Material in this guide is designed primarily for APS agencies covered by the Public Service Act 1999 (Public Service Act), other Commonwealth Acts, enterprise agreements and industrial awards. However there are some agencies that may have their own governing legislation (for example, some statutory authorities) sim</w:t>
      </w:r>
      <w:r>
        <w:t>ilar to the Public Service Act.</w:t>
      </w:r>
    </w:p>
    <w:p w:rsidR="00CD70F3" w:rsidRPr="009F5457" w:rsidRDefault="00CD70F3" w:rsidP="00CD70F3">
      <w:r w:rsidRPr="00510B0B">
        <w:t>It is important to know what legislation specifically applies to an agency. Nevertheless, common principles apply when researching primary reference sources such as enterprise agreements, legislation and awards, and t</w:t>
      </w:r>
      <w:r>
        <w:t>he secondary reference sources.</w:t>
      </w:r>
    </w:p>
    <w:p w:rsidR="00CD70F3" w:rsidRDefault="00CD70F3" w:rsidP="009C1C30">
      <w:pPr>
        <w:pStyle w:val="Heading1"/>
      </w:pPr>
      <w:bookmarkStart w:id="6" w:name="_Toc351377347"/>
      <w:bookmarkStart w:id="7" w:name="_Toc353888346"/>
      <w:r>
        <w:t>What are primary and secondary reference sources?</w:t>
      </w:r>
      <w:bookmarkEnd w:id="5"/>
      <w:bookmarkEnd w:id="6"/>
      <w:bookmarkEnd w:id="7"/>
    </w:p>
    <w:p w:rsidR="00CD70F3" w:rsidRDefault="00CD70F3" w:rsidP="00CD70F3">
      <w:r>
        <w:t>The reference sources in this guide are defined as being primary or secondary.</w:t>
      </w:r>
    </w:p>
    <w:p w:rsidR="00CD70F3" w:rsidRPr="004A5D8B" w:rsidRDefault="00CD70F3" w:rsidP="00CD70F3">
      <w:r w:rsidRPr="00BA5D0A">
        <w:t>Primary information sources are those with a legal basis.</w:t>
      </w:r>
      <w:r>
        <w:t xml:space="preserve"> These include</w:t>
      </w:r>
      <w:r w:rsidRPr="00BA5D0A">
        <w:t xml:space="preserve"> Acts of Parliament, like the </w:t>
      </w:r>
      <w:r w:rsidRPr="00BA5D0A">
        <w:rPr>
          <w:i/>
        </w:rPr>
        <w:t>Public Service Act 1999</w:t>
      </w:r>
      <w:r w:rsidRPr="00BA5D0A">
        <w:t xml:space="preserve">, the </w:t>
      </w:r>
      <w:r w:rsidRPr="00BA5D0A">
        <w:rPr>
          <w:i/>
        </w:rPr>
        <w:t>Long Service Leave (Commonwealth Employees) Act 1976</w:t>
      </w:r>
      <w:r w:rsidRPr="00BA5D0A">
        <w:t xml:space="preserve"> and the </w:t>
      </w:r>
      <w:r w:rsidRPr="00BA5D0A">
        <w:rPr>
          <w:i/>
        </w:rPr>
        <w:t>Maternity Leave (Commonwealth Employees) Act 1973</w:t>
      </w:r>
      <w:r w:rsidRPr="00BA5D0A">
        <w:t>.</w:t>
      </w:r>
    </w:p>
    <w:p w:rsidR="00CD70F3" w:rsidRPr="004A5D8B" w:rsidRDefault="00CD70F3" w:rsidP="00CD70F3">
      <w:r>
        <w:t>Enterprise agreements (EAs)</w:t>
      </w:r>
      <w:r w:rsidRPr="00BA5D0A">
        <w:t>, Awards and Determinations also have the force of law, (that is, they are legal documents) but are not legislated through Parliament. These are all primary references.</w:t>
      </w:r>
    </w:p>
    <w:p w:rsidR="00CD70F3" w:rsidRPr="00144090" w:rsidRDefault="00CD70F3" w:rsidP="00144090">
      <w:pPr>
        <w:rPr>
          <w:rStyle w:val="Heading1Char"/>
        </w:rPr>
      </w:pPr>
      <w:r w:rsidRPr="00BA5D0A">
        <w:t xml:space="preserve">Secondary information sources are those which provide guidance or interpretation, but are not legally binding. These kinds of documents cannot be used as an authority or legal reference. </w:t>
      </w:r>
      <w:r>
        <w:t xml:space="preserve">Examples of secondary sources are guidelines and policies drafted in agencies. </w:t>
      </w:r>
      <w:r>
        <w:br w:type="page"/>
      </w:r>
      <w:bookmarkStart w:id="8" w:name="_Toc351377348"/>
      <w:r w:rsidRPr="00144090">
        <w:rPr>
          <w:rStyle w:val="Heading1Char"/>
        </w:rPr>
        <w:lastRenderedPageBreak/>
        <w:t>An overview of the APS Employment Framework</w:t>
      </w:r>
      <w:bookmarkEnd w:id="8"/>
    </w:p>
    <w:p w:rsidR="00CD70F3" w:rsidRPr="00C93CA5" w:rsidRDefault="00CD70F3" w:rsidP="00CD70F3">
      <w:pPr>
        <w:rPr>
          <w:rFonts w:cstheme="minorHAnsi"/>
        </w:rPr>
      </w:pPr>
      <w:r>
        <w:rPr>
          <w:rFonts w:cstheme="minorHAnsi"/>
        </w:rPr>
        <w:t xml:space="preserve">Employment in the APS is covered by a range of legislation and other instruments. An overview </w:t>
      </w:r>
      <w:r w:rsidR="009C1C30">
        <w:rPr>
          <w:rFonts w:cstheme="minorHAnsi"/>
        </w:rPr>
        <w:t>of the key instruments is below;</w:t>
      </w:r>
      <w:r>
        <w:rPr>
          <w:rFonts w:cstheme="minorHAnsi"/>
        </w:rPr>
        <w:t xml:space="preserve"> however these are covered in more detail under ‘Primary References’. </w:t>
      </w:r>
    </w:p>
    <w:p w:rsidR="00CD70F3" w:rsidRDefault="00787BE7" w:rsidP="00CD70F3">
      <w:pPr>
        <w:spacing w:before="100" w:beforeAutospacing="1" w:after="100" w:afterAutospacing="1"/>
        <w:rPr>
          <w:lang w:val="en"/>
        </w:rPr>
      </w:pPr>
      <w:hyperlink r:id="rId15" w:history="1">
        <w:r w:rsidR="00CD70F3">
          <w:rPr>
            <w:rStyle w:val="Hyperlink"/>
            <w:lang w:val="en"/>
          </w:rPr>
          <w:t>Public Service Act 1999</w:t>
        </w:r>
      </w:hyperlink>
      <w:r w:rsidR="00CD70F3">
        <w:rPr>
          <w:lang w:val="en"/>
        </w:rPr>
        <w:t> </w:t>
      </w:r>
    </w:p>
    <w:p w:rsidR="00CD70F3" w:rsidRDefault="00787BE7" w:rsidP="00CD70F3">
      <w:pPr>
        <w:spacing w:before="100" w:beforeAutospacing="1" w:after="100" w:afterAutospacing="1"/>
        <w:rPr>
          <w:lang w:val="en"/>
        </w:rPr>
      </w:pPr>
      <w:hyperlink r:id="rId16" w:history="1">
        <w:r w:rsidR="00CD70F3">
          <w:rPr>
            <w:rStyle w:val="Hyperlink"/>
            <w:lang w:val="en"/>
          </w:rPr>
          <w:t>Public Service Regulations 1999</w:t>
        </w:r>
      </w:hyperlink>
      <w:r w:rsidR="00CD70F3">
        <w:rPr>
          <w:lang w:val="en"/>
        </w:rPr>
        <w:t> </w:t>
      </w:r>
    </w:p>
    <w:p w:rsidR="00CD70F3" w:rsidRDefault="00787BE7" w:rsidP="00CD70F3">
      <w:pPr>
        <w:spacing w:before="100" w:beforeAutospacing="1" w:after="100" w:afterAutospacing="1"/>
        <w:rPr>
          <w:lang w:val="en"/>
        </w:rPr>
      </w:pPr>
      <w:hyperlink r:id="rId17" w:history="1">
        <w:r w:rsidR="00CD70F3">
          <w:rPr>
            <w:rStyle w:val="Hyperlink"/>
            <w:lang w:val="en"/>
          </w:rPr>
          <w:t>Public Service Classification Rules 2000</w:t>
        </w:r>
      </w:hyperlink>
      <w:r w:rsidR="00CD70F3">
        <w:rPr>
          <w:lang w:val="en"/>
        </w:rPr>
        <w:t> </w:t>
      </w:r>
    </w:p>
    <w:p w:rsidR="00CD70F3" w:rsidRDefault="00787BE7" w:rsidP="00CD70F3">
      <w:pPr>
        <w:spacing w:before="100" w:beforeAutospacing="1" w:after="100" w:afterAutospacing="1"/>
        <w:rPr>
          <w:lang w:val="en"/>
        </w:rPr>
      </w:pPr>
      <w:hyperlink r:id="rId18" w:history="1">
        <w:r w:rsidR="00CD70F3" w:rsidRPr="00B858F5">
          <w:rPr>
            <w:rStyle w:val="Hyperlink"/>
            <w:lang w:val="en"/>
          </w:rPr>
          <w:t>Public Service Commissioner's Directions</w:t>
        </w:r>
      </w:hyperlink>
      <w:r w:rsidR="00CD70F3" w:rsidRPr="00B858F5">
        <w:rPr>
          <w:rStyle w:val="Hyperlink"/>
          <w:lang w:val="en"/>
        </w:rPr>
        <w:t xml:space="preserve"> 1999</w:t>
      </w:r>
      <w:r w:rsidR="00CD70F3" w:rsidRPr="00B858F5">
        <w:rPr>
          <w:rFonts w:cstheme="minorHAnsi"/>
        </w:rPr>
        <w:t xml:space="preserve">   </w:t>
      </w:r>
    </w:p>
    <w:p w:rsidR="00CD70F3" w:rsidRPr="00B858F5" w:rsidRDefault="00787BE7" w:rsidP="00CD70F3">
      <w:pPr>
        <w:spacing w:before="100" w:beforeAutospacing="1" w:after="100" w:afterAutospacing="1"/>
        <w:rPr>
          <w:lang w:val="en"/>
        </w:rPr>
      </w:pPr>
      <w:hyperlink r:id="rId19" w:history="1">
        <w:r w:rsidR="00CD70F3" w:rsidRPr="009E038B">
          <w:rPr>
            <w:rStyle w:val="Hyperlink"/>
          </w:rPr>
          <w:t>Prime Minister</w:t>
        </w:r>
        <w:r w:rsidR="00CD70F3">
          <w:rPr>
            <w:rStyle w:val="Hyperlink"/>
          </w:rPr>
          <w:t>’</w:t>
        </w:r>
        <w:r w:rsidR="00CD70F3" w:rsidRPr="009E038B">
          <w:rPr>
            <w:rStyle w:val="Hyperlink"/>
          </w:rPr>
          <w:t xml:space="preserve">s </w:t>
        </w:r>
        <w:r w:rsidR="00CD70F3">
          <w:rPr>
            <w:rStyle w:val="Hyperlink"/>
          </w:rPr>
          <w:t>Public S</w:t>
        </w:r>
        <w:r w:rsidR="00CD70F3" w:rsidRPr="009E038B">
          <w:rPr>
            <w:rStyle w:val="Hyperlink"/>
          </w:rPr>
          <w:t>ervice Directions 1999</w:t>
        </w:r>
      </w:hyperlink>
      <w:r w:rsidR="00CD70F3">
        <w:t xml:space="preserve"> </w:t>
      </w:r>
    </w:p>
    <w:p w:rsidR="00CD70F3" w:rsidRPr="00CD70F3" w:rsidRDefault="00787BE7" w:rsidP="00CD70F3">
      <w:pPr>
        <w:rPr>
          <w:lang w:val="en"/>
        </w:rPr>
      </w:pPr>
      <w:hyperlink r:id="rId20" w:history="1">
        <w:r w:rsidR="00CD70F3" w:rsidRPr="00434003">
          <w:rPr>
            <w:rStyle w:val="Hyperlink"/>
            <w:lang w:val="en"/>
          </w:rPr>
          <w:t>Australian Public Service Award 1998</w:t>
        </w:r>
      </w:hyperlink>
      <w:r w:rsidR="00CD70F3">
        <w:rPr>
          <w:lang w:val="en"/>
        </w:rPr>
        <w:t xml:space="preserve"> </w:t>
      </w:r>
    </w:p>
    <w:p w:rsidR="00CD70F3" w:rsidRDefault="00787BE7" w:rsidP="00CD70F3">
      <w:pPr>
        <w:rPr>
          <w:lang w:val="en"/>
        </w:rPr>
      </w:pPr>
      <w:hyperlink r:id="rId21" w:history="1">
        <w:r w:rsidR="00CD70F3">
          <w:rPr>
            <w:rStyle w:val="Hyperlink"/>
            <w:lang w:val="en"/>
          </w:rPr>
          <w:t>T</w:t>
        </w:r>
        <w:r w:rsidR="00CD70F3" w:rsidRPr="00DC7D18">
          <w:rPr>
            <w:rStyle w:val="Hyperlink"/>
            <w:lang w:val="en"/>
          </w:rPr>
          <w:t>he Australian Public Service Bargaining Framework</w:t>
        </w:r>
      </w:hyperlink>
      <w:r w:rsidR="00CD70F3" w:rsidRPr="00DC7D18">
        <w:rPr>
          <w:lang w:val="en"/>
        </w:rPr>
        <w:t xml:space="preserve">  </w:t>
      </w:r>
    </w:p>
    <w:p w:rsidR="00CD70F3" w:rsidRPr="00DC7D18" w:rsidRDefault="00787BE7" w:rsidP="00CD70F3">
      <w:pPr>
        <w:rPr>
          <w:lang w:val="en"/>
        </w:rPr>
      </w:pPr>
      <w:hyperlink r:id="rId22" w:history="1">
        <w:r w:rsidR="00CD70F3" w:rsidRPr="00DC7D18">
          <w:rPr>
            <w:rStyle w:val="Hyperlink"/>
            <w:lang w:val="en"/>
          </w:rPr>
          <w:t>Fair Work Act 2009</w:t>
        </w:r>
      </w:hyperlink>
      <w:r w:rsidR="00CD70F3" w:rsidRPr="00DC7D18">
        <w:rPr>
          <w:lang w:val="en"/>
        </w:rPr>
        <w:t xml:space="preserve"> </w:t>
      </w:r>
    </w:p>
    <w:p w:rsidR="00CD70F3" w:rsidRDefault="00787BE7" w:rsidP="00CD70F3">
      <w:pPr>
        <w:spacing w:before="100" w:beforeAutospacing="1" w:after="100" w:afterAutospacing="1"/>
        <w:rPr>
          <w:lang w:val="en"/>
        </w:rPr>
      </w:pPr>
      <w:hyperlink r:id="rId23" w:history="1">
        <w:r w:rsidR="00CD70F3">
          <w:rPr>
            <w:rStyle w:val="Hyperlink"/>
            <w:lang w:val="en"/>
          </w:rPr>
          <w:t>Long Service Leave (Commonwealth Employees) Act 1976</w:t>
        </w:r>
      </w:hyperlink>
    </w:p>
    <w:p w:rsidR="00CD70F3" w:rsidRDefault="00787BE7" w:rsidP="00CD70F3">
      <w:pPr>
        <w:spacing w:before="100" w:beforeAutospacing="1" w:after="100" w:afterAutospacing="1"/>
        <w:rPr>
          <w:lang w:val="en"/>
        </w:rPr>
      </w:pPr>
      <w:hyperlink r:id="rId24" w:history="1">
        <w:r w:rsidR="00CD70F3">
          <w:rPr>
            <w:rStyle w:val="Hyperlink"/>
            <w:lang w:val="en"/>
          </w:rPr>
          <w:t>Long Service Leave (Commonwealth Employees) Regulations 1957</w:t>
        </w:r>
      </w:hyperlink>
      <w:r w:rsidR="00CD70F3">
        <w:rPr>
          <w:lang w:val="en"/>
        </w:rPr>
        <w:t xml:space="preserve"> </w:t>
      </w:r>
    </w:p>
    <w:p w:rsidR="00CD70F3" w:rsidRDefault="00787BE7" w:rsidP="00CD70F3">
      <w:pPr>
        <w:spacing w:before="100" w:beforeAutospacing="1" w:after="100" w:afterAutospacing="1"/>
        <w:rPr>
          <w:lang w:val="en"/>
        </w:rPr>
      </w:pPr>
      <w:hyperlink r:id="rId25" w:history="1">
        <w:r w:rsidR="00CD70F3">
          <w:rPr>
            <w:rStyle w:val="Hyperlink"/>
            <w:lang w:val="en"/>
          </w:rPr>
          <w:t>Maternity Leave (Commonwealth Employees) Act 1973</w:t>
        </w:r>
      </w:hyperlink>
      <w:r w:rsidR="00CD70F3">
        <w:rPr>
          <w:lang w:val="en"/>
        </w:rPr>
        <w:t xml:space="preserve"> </w:t>
      </w:r>
    </w:p>
    <w:p w:rsidR="00CD70F3" w:rsidRDefault="00787BE7" w:rsidP="00CD70F3">
      <w:pPr>
        <w:spacing w:before="100" w:beforeAutospacing="1" w:after="100" w:afterAutospacing="1"/>
        <w:rPr>
          <w:lang w:val="en"/>
        </w:rPr>
      </w:pPr>
      <w:hyperlink r:id="rId26" w:history="1">
        <w:r w:rsidR="00CD70F3">
          <w:rPr>
            <w:rStyle w:val="Hyperlink"/>
            <w:lang w:val="en"/>
          </w:rPr>
          <w:t>Maternity Leave (Commonwealth Employees) Regulations 1982</w:t>
        </w:r>
      </w:hyperlink>
      <w:r w:rsidR="00CD70F3">
        <w:rPr>
          <w:lang w:val="en"/>
        </w:rPr>
        <w:t xml:space="preserve"> </w:t>
      </w:r>
    </w:p>
    <w:p w:rsidR="00CD70F3" w:rsidRDefault="00787BE7" w:rsidP="00CD70F3">
      <w:pPr>
        <w:spacing w:before="100" w:beforeAutospacing="1" w:after="100" w:afterAutospacing="1"/>
        <w:rPr>
          <w:lang w:val="en"/>
        </w:rPr>
      </w:pPr>
      <w:hyperlink r:id="rId27" w:history="1">
        <w:r w:rsidR="00CD70F3" w:rsidRPr="00B019AB">
          <w:rPr>
            <w:rStyle w:val="Hyperlink"/>
            <w:lang w:val="en"/>
          </w:rPr>
          <w:t xml:space="preserve">Work Health &amp; Safety Act 2011 </w:t>
        </w:r>
      </w:hyperlink>
      <w:r w:rsidR="00CD70F3">
        <w:rPr>
          <w:lang w:val="en"/>
        </w:rPr>
        <w:t xml:space="preserve"> </w:t>
      </w:r>
    </w:p>
    <w:p w:rsidR="00CD70F3" w:rsidRDefault="00787BE7" w:rsidP="00CD70F3">
      <w:pPr>
        <w:spacing w:before="100" w:beforeAutospacing="1" w:after="100" w:afterAutospacing="1"/>
        <w:rPr>
          <w:lang w:val="en"/>
        </w:rPr>
      </w:pPr>
      <w:hyperlink r:id="rId28" w:history="1">
        <w:r w:rsidR="00CD70F3" w:rsidRPr="00DC7D18">
          <w:rPr>
            <w:rStyle w:val="Hyperlink"/>
            <w:lang w:val="en"/>
          </w:rPr>
          <w:t>Paid Parental Leave Act 2010</w:t>
        </w:r>
      </w:hyperlink>
    </w:p>
    <w:p w:rsidR="00CD70F3" w:rsidRDefault="00787BE7" w:rsidP="00CD70F3">
      <w:pPr>
        <w:spacing w:before="100" w:beforeAutospacing="1" w:after="100" w:afterAutospacing="1"/>
        <w:rPr>
          <w:lang w:val="en"/>
        </w:rPr>
      </w:pPr>
      <w:hyperlink r:id="rId29" w:history="1">
        <w:r w:rsidR="00CD70F3" w:rsidRPr="007A575A">
          <w:rPr>
            <w:rStyle w:val="Hyperlink"/>
            <w:lang w:val="en"/>
          </w:rPr>
          <w:t>Workplace Gender Equality Act 2012</w:t>
        </w:r>
      </w:hyperlink>
      <w:r w:rsidR="00CD70F3">
        <w:rPr>
          <w:lang w:val="en"/>
        </w:rPr>
        <w:t xml:space="preserve"> </w:t>
      </w:r>
    </w:p>
    <w:p w:rsidR="00CD70F3" w:rsidRDefault="00CD70F3" w:rsidP="009C1C30">
      <w:pPr>
        <w:pStyle w:val="Heading1"/>
      </w:pPr>
    </w:p>
    <w:p w:rsidR="00CD70F3" w:rsidRPr="00CE2EA5" w:rsidRDefault="00CD70F3" w:rsidP="00CD70F3"/>
    <w:p w:rsidR="00CD70F3" w:rsidRDefault="00CD70F3" w:rsidP="00CD70F3">
      <w:pPr>
        <w:rPr>
          <w:rFonts w:ascii="Arial" w:hAnsi="Arial" w:cs="Arial"/>
          <w:b/>
          <w:sz w:val="32"/>
          <w:szCs w:val="24"/>
        </w:rPr>
      </w:pPr>
      <w:r>
        <w:br w:type="page"/>
      </w:r>
    </w:p>
    <w:p w:rsidR="00CD70F3" w:rsidRPr="00510B0B" w:rsidRDefault="00CF175F" w:rsidP="009C1C30">
      <w:pPr>
        <w:pStyle w:val="Heading1"/>
      </w:pPr>
      <w:bookmarkStart w:id="9" w:name="_Toc351377349"/>
      <w:bookmarkStart w:id="10" w:name="_Toc353888347"/>
      <w:r>
        <w:lastRenderedPageBreak/>
        <w:t>Primary R</w:t>
      </w:r>
      <w:r w:rsidR="00CD70F3" w:rsidRPr="00510B0B">
        <w:t>eferences</w:t>
      </w:r>
      <w:bookmarkEnd w:id="9"/>
      <w:bookmarkEnd w:id="10"/>
      <w:r w:rsidR="00CD70F3" w:rsidRPr="00510B0B">
        <w:t xml:space="preserve"> </w:t>
      </w:r>
    </w:p>
    <w:p w:rsidR="00CD70F3" w:rsidRPr="00CD70F3" w:rsidRDefault="00CD70F3" w:rsidP="00CD70F3">
      <w:r>
        <w:t>This section outlines in more detail the primary legislative references that impact on Commonwealth employment.</w:t>
      </w:r>
    </w:p>
    <w:p w:rsidR="00CD70F3" w:rsidRPr="003B33A0" w:rsidRDefault="00CD70F3" w:rsidP="00375D02">
      <w:pPr>
        <w:pStyle w:val="Heading2"/>
        <w:rPr>
          <w:rStyle w:val="Hyperlink"/>
          <w:color w:val="90BB43"/>
          <w:u w:val="none"/>
        </w:rPr>
      </w:pPr>
      <w:bookmarkStart w:id="11" w:name="_Toc351377350"/>
      <w:bookmarkStart w:id="12" w:name="_Toc353888348"/>
      <w:r w:rsidRPr="003B33A0">
        <w:t>Public Service Act 1999</w:t>
      </w:r>
      <w:bookmarkEnd w:id="11"/>
      <w:bookmarkEnd w:id="12"/>
    </w:p>
    <w:p w:rsidR="00CF175F" w:rsidRDefault="00CD70F3" w:rsidP="00CD70F3">
      <w:pPr>
        <w:jc w:val="both"/>
        <w:rPr>
          <w:rFonts w:cstheme="minorHAnsi"/>
        </w:rPr>
      </w:pPr>
      <w:r w:rsidRPr="00BA5D0A">
        <w:rPr>
          <w:rFonts w:cstheme="minorHAnsi"/>
        </w:rPr>
        <w:t xml:space="preserve">The </w:t>
      </w:r>
      <w:r w:rsidRPr="00BA5D0A">
        <w:rPr>
          <w:rFonts w:cstheme="minorHAnsi"/>
          <w:i/>
          <w:iCs/>
        </w:rPr>
        <w:t>Public Service Act 1999</w:t>
      </w:r>
      <w:r w:rsidRPr="00BA5D0A">
        <w:rPr>
          <w:rFonts w:cstheme="minorHAnsi"/>
        </w:rPr>
        <w:t xml:space="preserve"> </w:t>
      </w:r>
      <w:r>
        <w:rPr>
          <w:rFonts w:cstheme="minorHAnsi"/>
        </w:rPr>
        <w:t xml:space="preserve">(PS Act) </w:t>
      </w:r>
      <w:r w:rsidRPr="00BA5D0A">
        <w:rPr>
          <w:rFonts w:cstheme="minorHAnsi"/>
        </w:rPr>
        <w:t xml:space="preserve">provides the framework for the employment of APS employees. It specifies the broad powers of Agency Heads, the Public Service Commissioner, and the Merit Protection Commissioner. The APS Values and the Code of Conduct are included in primary legislation. </w:t>
      </w:r>
      <w:r>
        <w:rPr>
          <w:rFonts w:cstheme="minorHAnsi"/>
        </w:rPr>
        <w:t xml:space="preserve"> The Act applies</w:t>
      </w:r>
      <w:r w:rsidRPr="00BA5D0A">
        <w:rPr>
          <w:rFonts w:cstheme="minorHAnsi"/>
        </w:rPr>
        <w:t xml:space="preserve"> from 5 December 1999.</w:t>
      </w:r>
    </w:p>
    <w:p w:rsidR="00CD70F3" w:rsidRDefault="00787BE7" w:rsidP="00CD70F3">
      <w:pPr>
        <w:jc w:val="both"/>
        <w:rPr>
          <w:rFonts w:cstheme="minorHAnsi"/>
        </w:rPr>
      </w:pPr>
      <w:hyperlink r:id="rId30" w:history="1">
        <w:r w:rsidR="00CD70F3" w:rsidRPr="00E3288B">
          <w:rPr>
            <w:rStyle w:val="Hyperlink"/>
            <w:rFonts w:cstheme="minorHAnsi"/>
          </w:rPr>
          <w:t>Public Service Act 1999</w:t>
        </w:r>
      </w:hyperlink>
    </w:p>
    <w:p w:rsidR="00CD70F3" w:rsidRPr="00510B0B" w:rsidRDefault="00CD70F3" w:rsidP="00375D02">
      <w:pPr>
        <w:pStyle w:val="Heading2"/>
        <w:rPr>
          <w:rStyle w:val="Hyperlink"/>
        </w:rPr>
      </w:pPr>
      <w:bookmarkStart w:id="13" w:name="_Toc351377351"/>
      <w:bookmarkStart w:id="14" w:name="_Toc353888349"/>
      <w:r w:rsidRPr="00510B0B">
        <w:t>Public Service Regulations 1999</w:t>
      </w:r>
      <w:bookmarkEnd w:id="13"/>
      <w:bookmarkEnd w:id="14"/>
    </w:p>
    <w:p w:rsidR="00CF175F" w:rsidRDefault="00CD70F3" w:rsidP="00CD70F3">
      <w:pPr>
        <w:jc w:val="both"/>
        <w:rPr>
          <w:rFonts w:cstheme="minorHAnsi"/>
        </w:rPr>
      </w:pPr>
      <w:r w:rsidRPr="00BA5D0A">
        <w:rPr>
          <w:rFonts w:cstheme="minorHAnsi"/>
        </w:rPr>
        <w:t xml:space="preserve">The regulations made under the authority of the </w:t>
      </w:r>
      <w:r>
        <w:rPr>
          <w:rFonts w:cstheme="minorHAnsi"/>
        </w:rPr>
        <w:t>PS</w:t>
      </w:r>
      <w:r w:rsidRPr="00BA5D0A">
        <w:rPr>
          <w:rFonts w:cstheme="minorHAnsi"/>
        </w:rPr>
        <w:t xml:space="preserve"> Act, provide more detailed provisions on a number of topics, including employment matters for non-ongoing (temporary) employees, review of actions, machinery of government changes, the Code of Conduct and whistleblowing.</w:t>
      </w:r>
    </w:p>
    <w:p w:rsidR="00CD70F3" w:rsidRPr="00A06566" w:rsidRDefault="00CF175F" w:rsidP="00CD70F3">
      <w:pPr>
        <w:jc w:val="both"/>
        <w:rPr>
          <w:rFonts w:cstheme="minorHAnsi"/>
        </w:rPr>
      </w:pPr>
      <w:r>
        <w:rPr>
          <w:rFonts w:cstheme="minorHAnsi"/>
        </w:rPr>
        <w:t xml:space="preserve"> </w:t>
      </w:r>
      <w:hyperlink r:id="rId31" w:history="1">
        <w:r w:rsidR="00CD70F3" w:rsidRPr="00E3288B">
          <w:rPr>
            <w:rStyle w:val="Hyperlink"/>
            <w:rFonts w:cstheme="minorHAnsi"/>
          </w:rPr>
          <w:t>Public Service Regulations 1999</w:t>
        </w:r>
      </w:hyperlink>
    </w:p>
    <w:p w:rsidR="00CD70F3" w:rsidRPr="00B51E49" w:rsidRDefault="00CD70F3" w:rsidP="00375D02">
      <w:pPr>
        <w:pStyle w:val="Heading2"/>
      </w:pPr>
      <w:bookmarkStart w:id="15" w:name="_Toc351377352"/>
      <w:bookmarkStart w:id="16" w:name="_Toc353888350"/>
      <w:r w:rsidRPr="00197DF9">
        <w:t>Public Service Amendment Bill 2012</w:t>
      </w:r>
      <w:bookmarkEnd w:id="15"/>
      <w:bookmarkEnd w:id="16"/>
      <w:r w:rsidRPr="00B51E49">
        <w:t xml:space="preserve"> </w:t>
      </w:r>
    </w:p>
    <w:p w:rsidR="00CD70F3" w:rsidRDefault="00CD70F3" w:rsidP="00CD70F3">
      <w:r w:rsidRPr="0022574E">
        <w:t xml:space="preserve">The Public Service Amendment Bill 2012 </w:t>
      </w:r>
      <w:r>
        <w:t>provides a</w:t>
      </w:r>
      <w:r w:rsidRPr="0022574E">
        <w:t xml:space="preserve">mendments to the </w:t>
      </w:r>
      <w:r>
        <w:rPr>
          <w:rStyle w:val="ItalicChar"/>
        </w:rPr>
        <w:t>PS Act</w:t>
      </w:r>
      <w:r w:rsidRPr="0022574E">
        <w:t xml:space="preserve"> an</w:t>
      </w:r>
      <w:r>
        <w:t xml:space="preserve">d subordinate legislation. </w:t>
      </w:r>
      <w:r w:rsidRPr="0022574E">
        <w:t xml:space="preserve">The </w:t>
      </w:r>
      <w:r>
        <w:t>Bill</w:t>
      </w:r>
      <w:r w:rsidRPr="0022574E">
        <w:t xml:space="preserve"> was introduced into the House of </w:t>
      </w:r>
      <w:r>
        <w:t xml:space="preserve">Representatives on 1 March 2012, and was passed in the Senate on 7 February 2013. The bill received royal assent on 14 February but is not yet in operation.  – When this </w:t>
      </w:r>
      <w:proofErr w:type="gramStart"/>
      <w:r>
        <w:t>occurs</w:t>
      </w:r>
      <w:proofErr w:type="gramEnd"/>
      <w:r>
        <w:t xml:space="preserve"> the </w:t>
      </w:r>
      <w:r w:rsidRPr="00A24C95">
        <w:rPr>
          <w:i/>
        </w:rPr>
        <w:t>Public Service Act 1999</w:t>
      </w:r>
      <w:r>
        <w:t xml:space="preserve"> will be subsumed by the new Act. </w:t>
      </w:r>
    </w:p>
    <w:p w:rsidR="00CD70F3" w:rsidRDefault="00CD70F3" w:rsidP="00CD70F3">
      <w:r>
        <w:t>The aim of the new legislation is</w:t>
      </w:r>
      <w:r w:rsidRPr="0022574E">
        <w:t xml:space="preserve"> to boost and support APS workforce and leadership and embed new practices and behaviour into APS culture</w:t>
      </w:r>
      <w:r>
        <w:t xml:space="preserve"> including new APS Values. It will significantly impact on a range of </w:t>
      </w:r>
      <w:r w:rsidRPr="0022574E">
        <w:t>existing policies and procedures</w:t>
      </w:r>
      <w:r>
        <w:t xml:space="preserve"> such as</w:t>
      </w:r>
      <w:r w:rsidRPr="0022574E">
        <w:t xml:space="preserve"> Code of Conduct procedures</w:t>
      </w:r>
      <w:r>
        <w:t xml:space="preserve"> and whistleblowing procedures.   More information is available on the </w:t>
      </w:r>
      <w:hyperlink r:id="rId32" w:history="1">
        <w:r w:rsidRPr="00CE2EA5">
          <w:rPr>
            <w:rStyle w:val="Hyperlink"/>
          </w:rPr>
          <w:t>APSC website.</w:t>
        </w:r>
      </w:hyperlink>
      <w:r>
        <w:t xml:space="preserve"> </w:t>
      </w:r>
    </w:p>
    <w:p w:rsidR="00CD70F3" w:rsidRDefault="00CD70F3" w:rsidP="00375D02">
      <w:pPr>
        <w:pStyle w:val="Heading2"/>
      </w:pPr>
      <w:bookmarkStart w:id="17" w:name="_Toc351377353"/>
      <w:bookmarkStart w:id="18" w:name="_Toc353888351"/>
      <w:r w:rsidRPr="00197DF9">
        <w:t>Public Service Classification Rules 2000</w:t>
      </w:r>
      <w:bookmarkEnd w:id="17"/>
      <w:bookmarkEnd w:id="18"/>
    </w:p>
    <w:p w:rsidR="00CD70F3" w:rsidRDefault="00CD70F3" w:rsidP="00CD70F3">
      <w:r>
        <w:t xml:space="preserve">The Public Service Classification rules include provisions covering the classification of APS employees and work level standards. </w:t>
      </w:r>
      <w:r w:rsidR="00CF175F">
        <w:t xml:space="preserve">  </w:t>
      </w:r>
      <w:hyperlink r:id="rId33" w:history="1">
        <w:r w:rsidRPr="00E3288B">
          <w:rPr>
            <w:rStyle w:val="Hyperlink"/>
          </w:rPr>
          <w:t>Public Service Classification Rules 2000</w:t>
        </w:r>
      </w:hyperlink>
    </w:p>
    <w:p w:rsidR="00CD70F3" w:rsidRDefault="00CD70F3" w:rsidP="00375D02">
      <w:pPr>
        <w:pStyle w:val="Heading2"/>
      </w:pPr>
      <w:bookmarkStart w:id="19" w:name="_Toc351377354"/>
      <w:bookmarkStart w:id="20" w:name="_Toc353888352"/>
      <w:r>
        <w:t>Public Service Commissioner and Prime Minister’s Public Directions 1999</w:t>
      </w:r>
      <w:bookmarkEnd w:id="19"/>
      <w:bookmarkEnd w:id="20"/>
    </w:p>
    <w:p w:rsidR="00CD70F3" w:rsidRDefault="00CD70F3" w:rsidP="00CD70F3">
      <w:pPr>
        <w:rPr>
          <w:rFonts w:cstheme="minorHAnsi"/>
        </w:rPr>
      </w:pPr>
      <w:r w:rsidRPr="00BA5D0A">
        <w:rPr>
          <w:rFonts w:cstheme="minorHAnsi"/>
        </w:rPr>
        <w:t xml:space="preserve">Under the </w:t>
      </w:r>
      <w:r w:rsidRPr="007C24E8">
        <w:rPr>
          <w:rFonts w:cstheme="minorHAnsi"/>
          <w:iCs/>
        </w:rPr>
        <w:t>PS Act</w:t>
      </w:r>
      <w:r w:rsidRPr="00BA5D0A">
        <w:rPr>
          <w:rFonts w:cstheme="minorHAnsi"/>
        </w:rPr>
        <w:t>, these Directions are binding on Agency Heads</w:t>
      </w:r>
      <w:r>
        <w:rPr>
          <w:rFonts w:cstheme="minorHAnsi"/>
        </w:rPr>
        <w:t xml:space="preserve"> and relate to</w:t>
      </w:r>
      <w:r w:rsidRPr="00BA5D0A">
        <w:rPr>
          <w:rFonts w:cstheme="minorHAnsi"/>
        </w:rPr>
        <w:t xml:space="preserve"> the APS Va</w:t>
      </w:r>
      <w:r>
        <w:rPr>
          <w:rFonts w:cstheme="minorHAnsi"/>
        </w:rPr>
        <w:t>lues, diversity in employment, m</w:t>
      </w:r>
      <w:r w:rsidRPr="00BA5D0A">
        <w:rPr>
          <w:rFonts w:cstheme="minorHAnsi"/>
        </w:rPr>
        <w:t xml:space="preserve">erit in Employment, procedural requirements concerning the Code of Conduct and SES employment matters. The Prime Minister’s Public Service Directions </w:t>
      </w:r>
      <w:r>
        <w:rPr>
          <w:rFonts w:cstheme="minorHAnsi"/>
        </w:rPr>
        <w:t>were</w:t>
      </w:r>
      <w:r w:rsidRPr="00BA5D0A">
        <w:rPr>
          <w:rFonts w:cstheme="minorHAnsi"/>
        </w:rPr>
        <w:t xml:space="preserve"> issued on leave for employment.</w:t>
      </w:r>
    </w:p>
    <w:p w:rsidR="00CD70F3" w:rsidRPr="009C1C30" w:rsidRDefault="00787BE7" w:rsidP="009C1C30">
      <w:pPr>
        <w:jc w:val="both"/>
        <w:rPr>
          <w:rFonts w:cstheme="minorHAnsi"/>
        </w:rPr>
      </w:pPr>
      <w:hyperlink r:id="rId34" w:history="1">
        <w:r w:rsidR="00CD70F3">
          <w:rPr>
            <w:rStyle w:val="Hyperlink"/>
            <w:lang w:val="en"/>
          </w:rPr>
          <w:t>Public Service Commissioner's Directions</w:t>
        </w:r>
      </w:hyperlink>
      <w:r w:rsidR="00CD70F3">
        <w:rPr>
          <w:rStyle w:val="Hyperlink"/>
          <w:lang w:val="en"/>
        </w:rPr>
        <w:t xml:space="preserve"> 1999</w:t>
      </w:r>
      <w:r w:rsidR="00CD70F3" w:rsidRPr="00BA5D0A">
        <w:rPr>
          <w:rFonts w:cstheme="minorHAnsi"/>
        </w:rPr>
        <w:t xml:space="preserve">   </w:t>
      </w:r>
      <w:r w:rsidR="009C1C30">
        <w:rPr>
          <w:rFonts w:cstheme="minorHAnsi"/>
        </w:rPr>
        <w:t xml:space="preserve">    </w:t>
      </w:r>
      <w:hyperlink r:id="rId35" w:history="1">
        <w:r w:rsidR="00CD70F3" w:rsidRPr="009E038B">
          <w:rPr>
            <w:rStyle w:val="Hyperlink"/>
          </w:rPr>
          <w:t>Prime Minister</w:t>
        </w:r>
        <w:r w:rsidR="00CD70F3">
          <w:rPr>
            <w:rStyle w:val="Hyperlink"/>
          </w:rPr>
          <w:t>’</w:t>
        </w:r>
        <w:r w:rsidR="00CD70F3" w:rsidRPr="009E038B">
          <w:rPr>
            <w:rStyle w:val="Hyperlink"/>
          </w:rPr>
          <w:t>s P</w:t>
        </w:r>
        <w:r w:rsidR="00CD70F3">
          <w:rPr>
            <w:rStyle w:val="Hyperlink"/>
          </w:rPr>
          <w:t>ublic S</w:t>
        </w:r>
        <w:r w:rsidR="00CD70F3" w:rsidRPr="009E038B">
          <w:rPr>
            <w:rStyle w:val="Hyperlink"/>
          </w:rPr>
          <w:t>ervice Directions 1999</w:t>
        </w:r>
      </w:hyperlink>
    </w:p>
    <w:p w:rsidR="00CD70F3" w:rsidRPr="00CD70F3" w:rsidRDefault="00CD70F3" w:rsidP="00375D02">
      <w:pPr>
        <w:pStyle w:val="Heading2"/>
      </w:pPr>
      <w:bookmarkStart w:id="21" w:name="_Toc351377355"/>
      <w:bookmarkStart w:id="22" w:name="_Toc353888353"/>
      <w:r w:rsidRPr="00CD70F3">
        <w:rPr>
          <w:rStyle w:val="Hyperlink"/>
          <w:color w:val="90BB43"/>
          <w:u w:val="none"/>
        </w:rPr>
        <w:t>Parliamentary Service Act 1999</w:t>
      </w:r>
      <w:bookmarkEnd w:id="21"/>
      <w:bookmarkEnd w:id="22"/>
    </w:p>
    <w:p w:rsidR="00CD70F3" w:rsidRDefault="00CD70F3" w:rsidP="00CD70F3">
      <w:pPr>
        <w:jc w:val="both"/>
        <w:rPr>
          <w:rFonts w:cstheme="minorHAnsi"/>
        </w:rPr>
      </w:pPr>
      <w:r w:rsidRPr="00BA5D0A">
        <w:rPr>
          <w:rFonts w:cstheme="minorHAnsi"/>
        </w:rPr>
        <w:t xml:space="preserve">The </w:t>
      </w:r>
      <w:r w:rsidRPr="00BA5D0A">
        <w:rPr>
          <w:rFonts w:cstheme="minorHAnsi"/>
          <w:i/>
          <w:iCs/>
        </w:rPr>
        <w:t>Parliamentary Service Act 1999</w:t>
      </w:r>
      <w:r w:rsidRPr="00BA5D0A">
        <w:rPr>
          <w:rFonts w:cstheme="minorHAnsi"/>
        </w:rPr>
        <w:t xml:space="preserve"> applies from 5 December 1999 and provides the framework for employment in the Parliamentary departments. This mirrors the </w:t>
      </w:r>
      <w:r w:rsidRPr="007C24E8">
        <w:rPr>
          <w:rFonts w:cstheme="minorHAnsi"/>
          <w:iCs/>
        </w:rPr>
        <w:t>PS Act</w:t>
      </w:r>
      <w:r w:rsidRPr="00BA5D0A">
        <w:rPr>
          <w:rFonts w:cstheme="minorHAnsi"/>
        </w:rPr>
        <w:t xml:space="preserve"> on most provisions. The Parliamentary Service has Parliamentary Service Determinations (instead of regulations which apply to the APS).</w:t>
      </w:r>
    </w:p>
    <w:p w:rsidR="00CD70F3" w:rsidRPr="00CF175F" w:rsidRDefault="00CD70F3" w:rsidP="00CD70F3">
      <w:pPr>
        <w:jc w:val="both"/>
        <w:rPr>
          <w:rFonts w:cstheme="minorHAnsi"/>
          <w:color w:val="0000FF" w:themeColor="hyperlink"/>
          <w:u w:val="single"/>
        </w:rPr>
      </w:pPr>
      <w:r>
        <w:rPr>
          <w:rFonts w:cstheme="minorHAnsi"/>
        </w:rPr>
        <w:t xml:space="preserve"> </w:t>
      </w:r>
      <w:hyperlink r:id="rId36" w:history="1">
        <w:r w:rsidRPr="00E3288B">
          <w:rPr>
            <w:rStyle w:val="Hyperlink"/>
            <w:rFonts w:cstheme="minorHAnsi"/>
          </w:rPr>
          <w:t>Parliamentary Service Act 1999</w:t>
        </w:r>
      </w:hyperlink>
    </w:p>
    <w:p w:rsidR="00CD70F3" w:rsidRDefault="00CD70F3" w:rsidP="00375D02">
      <w:pPr>
        <w:pStyle w:val="Heading2"/>
      </w:pPr>
      <w:bookmarkStart w:id="23" w:name="_Toc351377356"/>
      <w:bookmarkStart w:id="24" w:name="_Toc353888354"/>
      <w:r w:rsidRPr="00197DF9">
        <w:lastRenderedPageBreak/>
        <w:t>Australian Public Service Award 1998</w:t>
      </w:r>
      <w:bookmarkEnd w:id="23"/>
      <w:bookmarkEnd w:id="24"/>
    </w:p>
    <w:p w:rsidR="00CD70F3" w:rsidRDefault="00CD70F3" w:rsidP="00CD70F3">
      <w:r w:rsidRPr="00BA5D0A">
        <w:t xml:space="preserve">The </w:t>
      </w:r>
      <w:r w:rsidRPr="002F6974">
        <w:rPr>
          <w:i/>
        </w:rPr>
        <w:t>Australian Public Service Award 1998</w:t>
      </w:r>
      <w:r w:rsidRPr="00BA5D0A">
        <w:t xml:space="preserve"> (APS Award) is an enterprise award. Under transitional arrangements, the Fair Work system allows enterprise awards to continue to operate until 31 December 2013 to enable these awards to be integrated into the new system.</w:t>
      </w:r>
      <w:r>
        <w:t xml:space="preserve"> </w:t>
      </w:r>
    </w:p>
    <w:p w:rsidR="00CD70F3" w:rsidRDefault="00CD70F3" w:rsidP="00CD70F3">
      <w:r>
        <w:t>Work is currently underway in the APSC to modernise the APS award which must be completed by 31 December 2013.</w:t>
      </w:r>
    </w:p>
    <w:p w:rsidR="00CD70F3" w:rsidRDefault="00787BE7" w:rsidP="00CD70F3">
      <w:hyperlink r:id="rId37" w:history="1">
        <w:r w:rsidR="00CD70F3" w:rsidRPr="00E3288B">
          <w:rPr>
            <w:rStyle w:val="Hyperlink"/>
          </w:rPr>
          <w:t>Australian Public Service Award 1998</w:t>
        </w:r>
      </w:hyperlink>
    </w:p>
    <w:p w:rsidR="00CD70F3" w:rsidRDefault="00CD70F3" w:rsidP="00375D02">
      <w:pPr>
        <w:pStyle w:val="Heading2"/>
        <w:rPr>
          <w:rStyle w:val="Hyperlink"/>
        </w:rPr>
      </w:pPr>
      <w:bookmarkStart w:id="25" w:name="_Toc351377357"/>
      <w:bookmarkStart w:id="26" w:name="_Toc353888355"/>
      <w:r w:rsidRPr="003E2D2F">
        <w:t>Fair Work Act 2009</w:t>
      </w:r>
      <w:bookmarkEnd w:id="25"/>
      <w:bookmarkEnd w:id="26"/>
      <w:r>
        <w:rPr>
          <w:rStyle w:val="Hyperlink"/>
        </w:rPr>
        <w:t xml:space="preserve"> </w:t>
      </w:r>
    </w:p>
    <w:p w:rsidR="00CD70F3" w:rsidRDefault="00CD70F3" w:rsidP="00CD70F3">
      <w:pPr>
        <w:rPr>
          <w:szCs w:val="24"/>
        </w:rPr>
      </w:pPr>
      <w:r w:rsidRPr="00BA5D0A">
        <w:t xml:space="preserve">The </w:t>
      </w:r>
      <w:r w:rsidRPr="00BA5D0A">
        <w:rPr>
          <w:i/>
          <w:iCs/>
        </w:rPr>
        <w:t xml:space="preserve">Fair Work Act 2009 </w:t>
      </w:r>
      <w:r>
        <w:t>provides the legislative basis for terms and</w:t>
      </w:r>
      <w:r w:rsidRPr="00BA5D0A">
        <w:t xml:space="preserve"> conditions </w:t>
      </w:r>
      <w:r>
        <w:t xml:space="preserve">of employment </w:t>
      </w:r>
      <w:r w:rsidRPr="00BA5D0A">
        <w:t>for the Australian workforce</w:t>
      </w:r>
      <w:r>
        <w:t xml:space="preserve">. </w:t>
      </w:r>
      <w:r w:rsidRPr="00BA5D0A">
        <w:t xml:space="preserve">The </w:t>
      </w:r>
      <w:r>
        <w:t xml:space="preserve">Act creates a national workplace relations system which includes enterprise agreement making, Modern Awards and ten minimum employment standards called </w:t>
      </w:r>
      <w:r>
        <w:rPr>
          <w:color w:val="404040"/>
          <w:szCs w:val="24"/>
        </w:rPr>
        <w:t>t</w:t>
      </w:r>
      <w:r w:rsidRPr="005F157F">
        <w:rPr>
          <w:color w:val="404040"/>
          <w:szCs w:val="24"/>
        </w:rPr>
        <w:t xml:space="preserve">he </w:t>
      </w:r>
      <w:r w:rsidRPr="00633C20">
        <w:rPr>
          <w:szCs w:val="24"/>
        </w:rPr>
        <w:t>National Employment Standards (NES) (sections 70-85).</w:t>
      </w:r>
    </w:p>
    <w:p w:rsidR="00CD70F3" w:rsidRDefault="00CD70F3" w:rsidP="00CD70F3">
      <w:r>
        <w:rPr>
          <w:rFonts w:cstheme="minorHAnsi"/>
          <w:szCs w:val="24"/>
        </w:rPr>
        <w:t>These ten</w:t>
      </w:r>
      <w:r w:rsidRPr="00633C20">
        <w:rPr>
          <w:rFonts w:cstheme="minorHAnsi"/>
          <w:szCs w:val="24"/>
        </w:rPr>
        <w:t xml:space="preserve"> minimum standards </w:t>
      </w:r>
      <w:r>
        <w:rPr>
          <w:rFonts w:cstheme="minorHAnsi"/>
          <w:szCs w:val="24"/>
        </w:rPr>
        <w:t>include m</w:t>
      </w:r>
      <w:r w:rsidRPr="00AE4BAF">
        <w:rPr>
          <w:rFonts w:cstheme="minorHAnsi"/>
          <w:szCs w:val="24"/>
        </w:rPr>
        <w:t>aximum weekly hours of work</w:t>
      </w:r>
      <w:r>
        <w:rPr>
          <w:rFonts w:cstheme="minorHAnsi"/>
          <w:szCs w:val="24"/>
        </w:rPr>
        <w:t>, flexible working arrangements, p</w:t>
      </w:r>
      <w:r w:rsidRPr="00AE4BAF">
        <w:rPr>
          <w:rFonts w:cstheme="minorHAnsi"/>
          <w:szCs w:val="24"/>
        </w:rPr>
        <w:t>arental leave and related entitlements</w:t>
      </w:r>
      <w:r>
        <w:rPr>
          <w:rFonts w:cstheme="minorHAnsi"/>
          <w:szCs w:val="24"/>
        </w:rPr>
        <w:t>, a</w:t>
      </w:r>
      <w:r w:rsidRPr="00AE4BAF">
        <w:rPr>
          <w:rFonts w:cstheme="minorHAnsi"/>
          <w:szCs w:val="24"/>
        </w:rPr>
        <w:t>nnual leave</w:t>
      </w:r>
      <w:r>
        <w:rPr>
          <w:rFonts w:cstheme="minorHAnsi"/>
          <w:szCs w:val="24"/>
        </w:rPr>
        <w:t>, p</w:t>
      </w:r>
      <w:r w:rsidRPr="00AE4BAF">
        <w:rPr>
          <w:rFonts w:cstheme="minorHAnsi"/>
          <w:szCs w:val="24"/>
        </w:rPr>
        <w:t>ersonal/carer’s leave and compassi</w:t>
      </w:r>
      <w:r>
        <w:rPr>
          <w:rFonts w:cstheme="minorHAnsi"/>
          <w:szCs w:val="24"/>
        </w:rPr>
        <w:t>onate leave, c</w:t>
      </w:r>
      <w:r w:rsidRPr="00AE4BAF">
        <w:rPr>
          <w:rFonts w:cstheme="minorHAnsi"/>
          <w:szCs w:val="24"/>
        </w:rPr>
        <w:t>ommunity service leave</w:t>
      </w:r>
      <w:r>
        <w:rPr>
          <w:rFonts w:cstheme="minorHAnsi"/>
          <w:szCs w:val="24"/>
        </w:rPr>
        <w:t>, l</w:t>
      </w:r>
      <w:r w:rsidRPr="00AE4BAF">
        <w:rPr>
          <w:rFonts w:cstheme="minorHAnsi"/>
          <w:szCs w:val="24"/>
        </w:rPr>
        <w:t>ong service leave</w:t>
      </w:r>
      <w:r>
        <w:rPr>
          <w:rFonts w:cstheme="minorHAnsi"/>
          <w:szCs w:val="24"/>
        </w:rPr>
        <w:t>,</w:t>
      </w:r>
      <w:r w:rsidRPr="00AE4BAF">
        <w:rPr>
          <w:rFonts w:cstheme="minorHAnsi"/>
          <w:szCs w:val="24"/>
        </w:rPr>
        <w:t xml:space="preserve"> </w:t>
      </w:r>
      <w:r>
        <w:rPr>
          <w:rFonts w:cstheme="minorHAnsi"/>
          <w:szCs w:val="24"/>
        </w:rPr>
        <w:t>p</w:t>
      </w:r>
      <w:r w:rsidRPr="00AE4BAF">
        <w:rPr>
          <w:rFonts w:cstheme="minorHAnsi"/>
          <w:szCs w:val="24"/>
        </w:rPr>
        <w:t>ublic holidays</w:t>
      </w:r>
      <w:r>
        <w:rPr>
          <w:rFonts w:cstheme="minorHAnsi"/>
          <w:szCs w:val="24"/>
        </w:rPr>
        <w:t>, n</w:t>
      </w:r>
      <w:r w:rsidRPr="00AE4BAF">
        <w:rPr>
          <w:rFonts w:cstheme="minorHAnsi"/>
          <w:szCs w:val="24"/>
        </w:rPr>
        <w:t>otice of termination and redundancy pay</w:t>
      </w:r>
      <w:r>
        <w:rPr>
          <w:rFonts w:cstheme="minorHAnsi"/>
          <w:szCs w:val="24"/>
        </w:rPr>
        <w:t xml:space="preserve"> and the requirement that </w:t>
      </w:r>
      <w:r w:rsidRPr="00AE4BAF">
        <w:rPr>
          <w:rFonts w:cstheme="minorHAnsi"/>
          <w:szCs w:val="24"/>
        </w:rPr>
        <w:t>employers have to give the Fair Work Information Statement to all new employees.</w:t>
      </w:r>
      <w:bookmarkStart w:id="27" w:name="_Toc337127253"/>
      <w:bookmarkStart w:id="28" w:name="_Toc335900774"/>
      <w:r>
        <w:rPr>
          <w:color w:val="404040"/>
          <w:szCs w:val="24"/>
        </w:rPr>
        <w:t xml:space="preserve"> </w:t>
      </w:r>
      <w:r w:rsidRPr="00BA5D0A">
        <w:t>Further Information on the NES</w:t>
      </w:r>
      <w:bookmarkEnd w:id="27"/>
      <w:r w:rsidRPr="00BA5D0A">
        <w:t xml:space="preserve"> </w:t>
      </w:r>
      <w:bookmarkEnd w:id="28"/>
      <w:r>
        <w:t xml:space="preserve">is available at </w:t>
      </w:r>
      <w:hyperlink r:id="rId38" w:history="1">
        <w:r w:rsidRPr="00625A8A">
          <w:rPr>
            <w:rStyle w:val="Hyperlink"/>
          </w:rPr>
          <w:t>www.fairwork.gov.au</w:t>
        </w:r>
      </w:hyperlink>
      <w:r>
        <w:t xml:space="preserve">  </w:t>
      </w:r>
    </w:p>
    <w:p w:rsidR="00CD70F3" w:rsidRPr="00CF175F" w:rsidRDefault="00787BE7" w:rsidP="00CD70F3">
      <w:pPr>
        <w:rPr>
          <w:color w:val="404040"/>
          <w:szCs w:val="24"/>
        </w:rPr>
      </w:pPr>
      <w:hyperlink r:id="rId39" w:history="1">
        <w:r w:rsidR="00CD70F3" w:rsidRPr="00E3288B">
          <w:rPr>
            <w:rStyle w:val="Hyperlink"/>
          </w:rPr>
          <w:t>Fair Work Act 2009</w:t>
        </w:r>
      </w:hyperlink>
      <w:r w:rsidR="00CD70F3">
        <w:t xml:space="preserve"> </w:t>
      </w:r>
    </w:p>
    <w:p w:rsidR="00CD70F3" w:rsidRPr="003B333E" w:rsidRDefault="00CD70F3" w:rsidP="00375D02">
      <w:pPr>
        <w:pStyle w:val="Heading2"/>
      </w:pPr>
      <w:bookmarkStart w:id="29" w:name="_Toc351377358"/>
      <w:bookmarkStart w:id="30" w:name="_Toc353888356"/>
      <w:r w:rsidRPr="003B333E">
        <w:t>The Australian Public Service Bargaining Framework</w:t>
      </w:r>
      <w:bookmarkEnd w:id="29"/>
      <w:bookmarkEnd w:id="30"/>
      <w:r w:rsidRPr="003B333E">
        <w:t xml:space="preserve"> </w:t>
      </w:r>
    </w:p>
    <w:p w:rsidR="00CD70F3" w:rsidRPr="00CD70F3" w:rsidRDefault="00CD70F3" w:rsidP="00CD70F3">
      <w:pPr>
        <w:rPr>
          <w:rFonts w:ascii="Arial" w:hAnsi="Arial"/>
        </w:rPr>
      </w:pPr>
      <w:r w:rsidRPr="00BA5D0A">
        <w:t>On 31 January 2011, the Government</w:t>
      </w:r>
      <w:r>
        <w:t xml:space="preserve"> released the</w:t>
      </w:r>
      <w:r w:rsidRPr="00BA5D0A">
        <w:t xml:space="preserve"> </w:t>
      </w:r>
      <w:hyperlink r:id="rId40" w:history="1">
        <w:r w:rsidRPr="009B24FE">
          <w:rPr>
            <w:rStyle w:val="Hyperlink"/>
            <w:rFonts w:cstheme="minorHAnsi"/>
          </w:rPr>
          <w:t>Australian Public Service Bargaining Framework</w:t>
        </w:r>
      </w:hyperlink>
      <w:r w:rsidRPr="00BA5D0A">
        <w:t> </w:t>
      </w:r>
      <w:r>
        <w:t xml:space="preserve"> </w:t>
      </w:r>
      <w:r w:rsidRPr="00BA5D0A">
        <w:t>to support Australian Government employment as it relate</w:t>
      </w:r>
      <w:r>
        <w:t>s to APS</w:t>
      </w:r>
      <w:r w:rsidRPr="00BA5D0A">
        <w:t xml:space="preserve"> agencies. </w:t>
      </w:r>
    </w:p>
    <w:p w:rsidR="00CD70F3" w:rsidRDefault="00CD70F3" w:rsidP="00CD70F3">
      <w:r>
        <w:t>R</w:t>
      </w:r>
      <w:r w:rsidRPr="009B24FE">
        <w:t>epl</w:t>
      </w:r>
      <w:r>
        <w:t>acing</w:t>
      </w:r>
      <w:r w:rsidRPr="009B24FE">
        <w:t xml:space="preserve"> the Australian Government Employment Bargaining Framework 2009</w:t>
      </w:r>
      <w:r>
        <w:t xml:space="preserve">, the framework’s aim is </w:t>
      </w:r>
      <w:r w:rsidRPr="009B24FE">
        <w:t>to i</w:t>
      </w:r>
      <w:r w:rsidRPr="00BA5D0A">
        <w:t>mplement the Government</w:t>
      </w:r>
      <w:r>
        <w:t>’s w</w:t>
      </w:r>
      <w:r w:rsidRPr="00BA5D0A">
        <w:t xml:space="preserve">orkplace relations policy </w:t>
      </w:r>
      <w:r>
        <w:t>in regard to APS employment. The 2009 Bargaining Framework is still used by non-APS agencies to negotiate enterprise agreements.</w:t>
      </w:r>
    </w:p>
    <w:p w:rsidR="00CD70F3" w:rsidRPr="00CF175F" w:rsidRDefault="00CD70F3" w:rsidP="00CD70F3">
      <w:pPr>
        <w:rPr>
          <w:rFonts w:cstheme="minorHAnsi"/>
        </w:rPr>
      </w:pPr>
      <w:r>
        <w:t xml:space="preserve">Under the 2011 arrangements, employees </w:t>
      </w:r>
      <w:r w:rsidRPr="00BA5D0A">
        <w:t xml:space="preserve">and representatives </w:t>
      </w:r>
      <w:r>
        <w:t xml:space="preserve">continue to bargain agency terms and conditions at the agency </w:t>
      </w:r>
      <w:r w:rsidRPr="00BA5D0A">
        <w:t>level</w:t>
      </w:r>
      <w:r>
        <w:t xml:space="preserve">. The framework introduces a range of </w:t>
      </w:r>
      <w:hyperlink r:id="rId41" w:history="1">
        <w:r>
          <w:rPr>
            <w:rStyle w:val="Hyperlink"/>
            <w:rFonts w:cstheme="minorHAnsi"/>
          </w:rPr>
          <w:t>r</w:t>
        </w:r>
        <w:r w:rsidRPr="008B4C52">
          <w:rPr>
            <w:rStyle w:val="Hyperlink"/>
            <w:rFonts w:cstheme="minorHAnsi"/>
          </w:rPr>
          <w:t>ecommended, non-binding terms and conditions</w:t>
        </w:r>
      </w:hyperlink>
      <w:r>
        <w:t xml:space="preserve">  and model clauses, with the aim of supporting the concept of ‘One APS’. </w:t>
      </w:r>
      <w:r>
        <w:rPr>
          <w:rFonts w:cstheme="minorHAnsi"/>
        </w:rPr>
        <w:t xml:space="preserve"> It </w:t>
      </w:r>
      <w:r w:rsidRPr="00BA5D0A">
        <w:rPr>
          <w:rFonts w:cstheme="minorHAnsi"/>
        </w:rPr>
        <w:t>includes guidance for agencies around appropriate agency sa</w:t>
      </w:r>
      <w:r>
        <w:rPr>
          <w:rFonts w:cstheme="minorHAnsi"/>
        </w:rPr>
        <w:t xml:space="preserve">lary increases; and there are also </w:t>
      </w:r>
      <w:r w:rsidRPr="00BA5D0A">
        <w:rPr>
          <w:rFonts w:cstheme="minorHAnsi"/>
        </w:rPr>
        <w:t xml:space="preserve">changes to some processes such as </w:t>
      </w:r>
      <w:r>
        <w:rPr>
          <w:rFonts w:cstheme="minorHAnsi"/>
        </w:rPr>
        <w:t xml:space="preserve">the introduction of </w:t>
      </w:r>
      <w:r w:rsidRPr="00BA5D0A">
        <w:rPr>
          <w:rFonts w:cstheme="minorHAnsi"/>
        </w:rPr>
        <w:t>approval of an agency’s bargaining position and proposed enterprise agreement by the Minister for the Public Service</w:t>
      </w:r>
      <w:r>
        <w:rPr>
          <w:rFonts w:cstheme="minorHAnsi"/>
        </w:rPr>
        <w:t xml:space="preserve"> and Integrity</w:t>
      </w:r>
      <w:r w:rsidRPr="00BA5D0A">
        <w:rPr>
          <w:rFonts w:cstheme="minorHAnsi"/>
        </w:rPr>
        <w:t>.</w:t>
      </w:r>
      <w:r>
        <w:rPr>
          <w:rFonts w:cstheme="minorHAnsi"/>
        </w:rPr>
        <w:t xml:space="preserve"> </w:t>
      </w:r>
    </w:p>
    <w:p w:rsidR="00CD70F3" w:rsidRPr="00BA5D0A" w:rsidRDefault="00787BE7" w:rsidP="00CD70F3">
      <w:hyperlink r:id="rId42" w:history="1">
        <w:r w:rsidR="00CD70F3" w:rsidRPr="00BA5D0A">
          <w:rPr>
            <w:rStyle w:val="Hyperlink"/>
            <w:rFonts w:cstheme="minorHAnsi"/>
          </w:rPr>
          <w:t>Supporting guidance</w:t>
        </w:r>
      </w:hyperlink>
      <w:r w:rsidR="00CD70F3" w:rsidRPr="00BA5D0A">
        <w:t>  provide</w:t>
      </w:r>
      <w:r w:rsidR="00CD70F3">
        <w:t>s</w:t>
      </w:r>
      <w:r w:rsidR="00CD70F3" w:rsidRPr="00BA5D0A">
        <w:t xml:space="preserve"> </w:t>
      </w:r>
      <w:r w:rsidR="00CD70F3">
        <w:t xml:space="preserve">the </w:t>
      </w:r>
      <w:r w:rsidR="00CD70F3" w:rsidRPr="00BA5D0A">
        <w:t>detailed guidance on the framework to assist agencies in their agreement-making.</w:t>
      </w:r>
    </w:p>
    <w:p w:rsidR="00CD70F3" w:rsidRPr="00CE2EA5" w:rsidRDefault="00CD70F3" w:rsidP="00CD70F3">
      <w:r w:rsidRPr="00CE2EA5">
        <w:t xml:space="preserve">The framework provides guidance for agencies on the implementation and making of workplace agreements and other workplace arrangements with their employees. It does not cover all aspects of the Government’s workplace relations policy or federal workplace relations legislation. </w:t>
      </w:r>
    </w:p>
    <w:p w:rsidR="00CD70F3" w:rsidRPr="003B333E" w:rsidRDefault="00CD70F3" w:rsidP="00CD70F3">
      <w:pPr>
        <w:pStyle w:val="Heading4"/>
      </w:pPr>
      <w:bookmarkStart w:id="31" w:name="_Toc351377359"/>
      <w:r w:rsidRPr="003B333E">
        <w:t>Enterprise Agreements (EAs)</w:t>
      </w:r>
      <w:bookmarkEnd w:id="31"/>
    </w:p>
    <w:p w:rsidR="00CD70F3" w:rsidRPr="00CD70F3" w:rsidRDefault="00CD70F3" w:rsidP="00CD70F3">
      <w:pPr>
        <w:rPr>
          <w:i/>
          <w:iCs/>
        </w:rPr>
      </w:pPr>
      <w:r>
        <w:t xml:space="preserve">Enterprise agreements </w:t>
      </w:r>
      <w:r w:rsidRPr="00BA5D0A">
        <w:t xml:space="preserve">are agreements between groups of employees and management, made under the provisions of the </w:t>
      </w:r>
      <w:r w:rsidRPr="00BA5D0A">
        <w:rPr>
          <w:i/>
          <w:iCs/>
        </w:rPr>
        <w:t>Fair Work Act 2009.</w:t>
      </w:r>
    </w:p>
    <w:p w:rsidR="00CD70F3" w:rsidRPr="00E81B20" w:rsidRDefault="00CD70F3" w:rsidP="00CD70F3">
      <w:r>
        <w:t xml:space="preserve">When undertaking research to determine what provisions apply the first place to start is with an agency's </w:t>
      </w:r>
      <w:r w:rsidRPr="000551F7">
        <w:t>EA</w:t>
      </w:r>
      <w:r w:rsidR="00F80805">
        <w:t xml:space="preserve">. Additional information may be found in agency policy documents. </w:t>
      </w:r>
      <w:r w:rsidRPr="00BA5D0A">
        <w:rPr>
          <w:i/>
        </w:rPr>
        <w:t xml:space="preserve"> </w:t>
      </w:r>
    </w:p>
    <w:p w:rsidR="00CD70F3" w:rsidRDefault="00CD70F3" w:rsidP="00CD70F3">
      <w:r>
        <w:lastRenderedPageBreak/>
        <w:t>I</w:t>
      </w:r>
      <w:r w:rsidRPr="00BA5D0A">
        <w:t>t is possible for an agency to have more than one EA</w:t>
      </w:r>
      <w:r>
        <w:t>, although government policy is for agencies to only have one EA apart from exceptional circumstances</w:t>
      </w:r>
      <w:r w:rsidRPr="00BA5D0A">
        <w:t>.</w:t>
      </w:r>
      <w:r>
        <w:t xml:space="preserve"> </w:t>
      </w:r>
      <w:r w:rsidRPr="00F70FB2">
        <w:t>In some cases, entitlements will be prescribed in legislation, rather than in EAs, for example Long Service Leave Act and Regulations.</w:t>
      </w:r>
      <w:r>
        <w:t xml:space="preserve"> </w:t>
      </w:r>
    </w:p>
    <w:p w:rsidR="00CD70F3" w:rsidRPr="00CD70F3" w:rsidRDefault="00CD70F3" w:rsidP="00CD70F3">
      <w:r w:rsidRPr="00DD7413">
        <w:t>In practice, it is not always clear cut</w:t>
      </w:r>
      <w:r>
        <w:t xml:space="preserve"> which provisions apply as </w:t>
      </w:r>
      <w:r w:rsidRPr="00DD7413">
        <w:t>there may be more than one reference authority or document which applies, or in some cases there may be inconsistencies in provisions in different references applying to the same matter.</w:t>
      </w:r>
      <w:r>
        <w:t xml:space="preserve"> In the case of any inconsistencies, legislation prevails over other industrial instruments. This is outlined further in the section, </w:t>
      </w:r>
      <w:hyperlink w:anchor="Hierachy" w:history="1">
        <w:r w:rsidRPr="00B80034">
          <w:rPr>
            <w:rStyle w:val="Hyperlink"/>
          </w:rPr>
          <w:t>Hierarchy Framework.</w:t>
        </w:r>
      </w:hyperlink>
    </w:p>
    <w:p w:rsidR="00CD70F3" w:rsidRPr="00E010E2" w:rsidRDefault="00CD70F3" w:rsidP="00CD70F3">
      <w:pPr>
        <w:pStyle w:val="Heading4"/>
      </w:pPr>
      <w:bookmarkStart w:id="32" w:name="_Toc118086170"/>
      <w:r w:rsidRPr="00E010E2">
        <w:t>What if an EA is silent on a condition?</w:t>
      </w:r>
      <w:bookmarkEnd w:id="32"/>
    </w:p>
    <w:p w:rsidR="00CD70F3" w:rsidRPr="004A5D8B" w:rsidRDefault="00CD70F3" w:rsidP="00CD70F3">
      <w:r w:rsidRPr="00BA5D0A">
        <w:t>If a</w:t>
      </w:r>
      <w:r>
        <w:t>n</w:t>
      </w:r>
      <w:r w:rsidR="007D43A5">
        <w:t xml:space="preserve"> EA </w:t>
      </w:r>
      <w:r w:rsidR="007D43A5" w:rsidRPr="007D43A5">
        <w:rPr>
          <w:b/>
        </w:rPr>
        <w:t>does not</w:t>
      </w:r>
      <w:r w:rsidRPr="00BA5D0A">
        <w:t xml:space="preserve"> provide for a particular entitlement or condition</w:t>
      </w:r>
      <w:r>
        <w:t>,</w:t>
      </w:r>
      <w:r w:rsidRPr="00BA5D0A">
        <w:t xml:space="preserve"> or call up the condition from another document, then there is no entitlement under that </w:t>
      </w:r>
      <w:r>
        <w:t>EA</w:t>
      </w:r>
      <w:r w:rsidRPr="00BA5D0A">
        <w:t>. However, it is important to remember that some conditions and entitlements, such as long service leave and maternity leave are provided separately under legislation and cannot be amended or overridden by EAs.</w:t>
      </w:r>
    </w:p>
    <w:p w:rsidR="00CD70F3" w:rsidRDefault="00CD70F3" w:rsidP="00CD70F3">
      <w:r w:rsidRPr="00BA5D0A">
        <w:t>An Agency Head has the power to exercise discretion in particular cases where no legal entitlement is provided by way of a</w:t>
      </w:r>
      <w:r>
        <w:t>n</w:t>
      </w:r>
      <w:r w:rsidRPr="00BA5D0A">
        <w:t xml:space="preserve"> EA or agency policies. Such decisions should be made fairly and consistently in accordance with agency policies and</w:t>
      </w:r>
      <w:r>
        <w:t xml:space="preserve"> other relevant principles, such as the </w:t>
      </w:r>
      <w:r w:rsidRPr="00BA5D0A">
        <w:t>APS Values.</w:t>
      </w:r>
      <w:bookmarkStart w:id="33" w:name="_Toc118086176"/>
    </w:p>
    <w:p w:rsidR="00CD70F3" w:rsidRPr="000078D8" w:rsidRDefault="00CD70F3" w:rsidP="00375D02">
      <w:pPr>
        <w:pStyle w:val="Heading2"/>
        <w:rPr>
          <w:rFonts w:ascii="Arial" w:hAnsi="Arial"/>
          <w:iCs/>
          <w:sz w:val="28"/>
          <w:szCs w:val="28"/>
          <w:lang w:val="en"/>
        </w:rPr>
      </w:pPr>
      <w:bookmarkStart w:id="34" w:name="Hierachy"/>
      <w:bookmarkStart w:id="35" w:name="_Toc118086179"/>
      <w:bookmarkStart w:id="36" w:name="_Toc351377360"/>
      <w:bookmarkStart w:id="37" w:name="_Toc353888357"/>
      <w:bookmarkEnd w:id="34"/>
      <w:r w:rsidRPr="006E26F6">
        <w:t>Hierarchy Framework</w:t>
      </w:r>
      <w:bookmarkEnd w:id="35"/>
      <w:bookmarkEnd w:id="36"/>
      <w:bookmarkEnd w:id="37"/>
    </w:p>
    <w:p w:rsidR="00CD70F3" w:rsidRDefault="00CD70F3" w:rsidP="00CD70F3">
      <w:pPr>
        <w:rPr>
          <w:rFonts w:cstheme="minorHAnsi"/>
        </w:rPr>
      </w:pPr>
      <w:r w:rsidRPr="00B83894">
        <w:t xml:space="preserve">As the APS and Commonwealth employment is regulated by legislation, regulations, EAs, awards, determinations and agency specific policy guidelines, it is </w:t>
      </w:r>
      <w:r>
        <w:t>important</w:t>
      </w:r>
      <w:r w:rsidRPr="00B83894">
        <w:t xml:space="preserve"> to determine which instruments take precedence</w:t>
      </w:r>
      <w:r>
        <w:t xml:space="preserve"> </w:t>
      </w:r>
      <w:r w:rsidRPr="007D43A5">
        <w:rPr>
          <w:rFonts w:cstheme="minorHAnsi"/>
          <w:b/>
          <w:i/>
        </w:rPr>
        <w:t>where there are inconsistencies</w:t>
      </w:r>
      <w:r w:rsidRPr="00BA5D0A">
        <w:rPr>
          <w:rFonts w:cstheme="minorHAnsi"/>
        </w:rPr>
        <w:t xml:space="preserve"> between provisions in different documents.</w:t>
      </w:r>
      <w:bookmarkStart w:id="38" w:name="_Toc118086178"/>
    </w:p>
    <w:p w:rsidR="00F80805" w:rsidRPr="006E26F6" w:rsidRDefault="00F80805" w:rsidP="00F80805">
      <w:pPr>
        <w:pStyle w:val="Heading4"/>
      </w:pPr>
      <w:r>
        <w:t>Interaction between an</w:t>
      </w:r>
      <w:r w:rsidRPr="006E26F6">
        <w:t xml:space="preserve"> </w:t>
      </w:r>
      <w:r>
        <w:t>EA and other i</w:t>
      </w:r>
      <w:r w:rsidRPr="006E26F6">
        <w:t>nstruments</w:t>
      </w:r>
      <w:r>
        <w:t xml:space="preserve"> </w:t>
      </w:r>
    </w:p>
    <w:p w:rsidR="00F80805" w:rsidRDefault="00375D02" w:rsidP="00F80805">
      <w:pPr>
        <w:rPr>
          <w:rFonts w:cstheme="minorHAnsi"/>
        </w:rPr>
      </w:pPr>
      <w:r>
        <w:rPr>
          <w:rFonts w:cstheme="minorHAnsi"/>
        </w:rPr>
        <w:t xml:space="preserve">The following table </w:t>
      </w:r>
      <w:r w:rsidR="00F80805">
        <w:rPr>
          <w:rFonts w:cstheme="minorHAnsi"/>
        </w:rPr>
        <w:t xml:space="preserve">portrays how an EA interacts with other instruments.  In considering these interactions the role of government policy as reflected in the APS Bargaining Framework (introduced January 2011) needs to be considered. Government policy informs the development of EAs and; subsequently may inform agency-specific policies. However, once an EA is in place that EA overrides agency specific policy. </w:t>
      </w:r>
    </w:p>
    <w:p w:rsidR="00F80805" w:rsidRPr="00CD70F3" w:rsidRDefault="00F80805" w:rsidP="00CD70F3">
      <w:pPr>
        <w:rPr>
          <w:rFonts w:cstheme="minorHAnsi"/>
        </w:rPr>
      </w:pPr>
      <w:r>
        <w:rPr>
          <w:rFonts w:cstheme="minorHAnsi"/>
        </w:rPr>
        <w:br w:type="page"/>
      </w:r>
    </w:p>
    <w:tbl>
      <w:tblPr>
        <w:tblpPr w:leftFromText="180" w:rightFromText="180" w:vertAnchor="text" w:horzAnchor="margin" w:tblpY="829"/>
        <w:tblW w:w="9824" w:type="dxa"/>
        <w:tblLayout w:type="fixed"/>
        <w:tblCellMar>
          <w:left w:w="120" w:type="dxa"/>
          <w:right w:w="120" w:type="dxa"/>
        </w:tblCellMar>
        <w:tblLook w:val="0000" w:firstRow="0" w:lastRow="0" w:firstColumn="0" w:lastColumn="0" w:noHBand="0" w:noVBand="0"/>
      </w:tblPr>
      <w:tblGrid>
        <w:gridCol w:w="1403"/>
        <w:gridCol w:w="1403"/>
        <w:gridCol w:w="1404"/>
        <w:gridCol w:w="1403"/>
        <w:gridCol w:w="1404"/>
        <w:gridCol w:w="1403"/>
        <w:gridCol w:w="1404"/>
      </w:tblGrid>
      <w:tr w:rsidR="00F80805" w:rsidRPr="006E26F6" w:rsidTr="00F80805">
        <w:trPr>
          <w:trHeight w:val="1593"/>
        </w:trPr>
        <w:tc>
          <w:tcPr>
            <w:tcW w:w="1403" w:type="dxa"/>
            <w:tcBorders>
              <w:top w:val="single" w:sz="8" w:space="0" w:color="000000"/>
              <w:left w:val="single" w:sz="8" w:space="0" w:color="000000"/>
              <w:right w:val="single" w:sz="8" w:space="0" w:color="000000"/>
            </w:tcBorders>
            <w:shd w:val="pct10" w:color="auto" w:fill="auto"/>
          </w:tcPr>
          <w:p w:rsidR="00F80805" w:rsidRPr="00BA5D0A" w:rsidRDefault="00F80805" w:rsidP="00F80805">
            <w:pPr>
              <w:rPr>
                <w:rFonts w:cstheme="minorHAnsi"/>
                <w:b/>
                <w:bCs/>
                <w:sz w:val="18"/>
                <w:szCs w:val="18"/>
              </w:rPr>
            </w:pPr>
            <w:bookmarkStart w:id="39" w:name="_Toc351377361"/>
            <w:r w:rsidRPr="00BA5D0A">
              <w:rPr>
                <w:rFonts w:cstheme="minorHAnsi"/>
                <w:b/>
                <w:bCs/>
                <w:sz w:val="18"/>
                <w:szCs w:val="18"/>
              </w:rPr>
              <w:lastRenderedPageBreak/>
              <w:t>Type of Agreement</w:t>
            </w:r>
          </w:p>
        </w:tc>
        <w:tc>
          <w:tcPr>
            <w:tcW w:w="1403" w:type="dxa"/>
            <w:tcBorders>
              <w:top w:val="single" w:sz="8" w:space="0" w:color="000000"/>
              <w:left w:val="single" w:sz="8" w:space="0" w:color="000000"/>
              <w:right w:val="single" w:sz="8" w:space="0" w:color="000000"/>
            </w:tcBorders>
            <w:shd w:val="pct10" w:color="auto" w:fill="auto"/>
          </w:tcPr>
          <w:p w:rsidR="00F80805" w:rsidRPr="00BA5D0A" w:rsidRDefault="00F80805" w:rsidP="00F80805">
            <w:pPr>
              <w:rPr>
                <w:rFonts w:cstheme="minorHAnsi"/>
                <w:b/>
                <w:bCs/>
                <w:sz w:val="18"/>
                <w:szCs w:val="18"/>
              </w:rPr>
            </w:pPr>
            <w:r w:rsidRPr="00BA5D0A">
              <w:rPr>
                <w:rFonts w:cstheme="minorHAnsi"/>
                <w:b/>
                <w:bCs/>
                <w:sz w:val="18"/>
                <w:szCs w:val="18"/>
              </w:rPr>
              <w:t xml:space="preserve">Enterprise Agreement made under the </w:t>
            </w:r>
            <w:r w:rsidRPr="00BA5D0A">
              <w:rPr>
                <w:rFonts w:cstheme="minorHAnsi"/>
                <w:b/>
                <w:bCs/>
                <w:i/>
                <w:sz w:val="18"/>
                <w:szCs w:val="18"/>
              </w:rPr>
              <w:t>Industrial Relations Act 1998</w:t>
            </w:r>
            <w:r w:rsidRPr="00BA5D0A">
              <w:rPr>
                <w:rFonts w:cstheme="minorHAnsi"/>
                <w:b/>
                <w:bCs/>
                <w:sz w:val="18"/>
                <w:szCs w:val="18"/>
              </w:rPr>
              <w:t xml:space="preserve"> including </w:t>
            </w:r>
            <w:r w:rsidRPr="00BA5D0A">
              <w:rPr>
                <w:rFonts w:cstheme="minorHAnsi"/>
                <w:b/>
                <w:bCs/>
                <w:i/>
                <w:sz w:val="18"/>
                <w:szCs w:val="18"/>
              </w:rPr>
              <w:t>Continuous Improvement in the APS Enterprise Agreement 1995-96</w:t>
            </w:r>
          </w:p>
        </w:tc>
        <w:tc>
          <w:tcPr>
            <w:tcW w:w="1404" w:type="dxa"/>
            <w:tcBorders>
              <w:top w:val="single" w:sz="8" w:space="0" w:color="000000"/>
              <w:left w:val="single" w:sz="8" w:space="0" w:color="000000"/>
              <w:right w:val="single" w:sz="8" w:space="0" w:color="000000"/>
            </w:tcBorders>
            <w:shd w:val="pct10" w:color="auto" w:fill="auto"/>
          </w:tcPr>
          <w:p w:rsidR="00F80805" w:rsidRPr="00BA5D0A" w:rsidRDefault="00F80805" w:rsidP="00F80805">
            <w:pPr>
              <w:rPr>
                <w:rFonts w:cstheme="minorHAnsi"/>
                <w:b/>
                <w:bCs/>
                <w:i/>
                <w:sz w:val="18"/>
                <w:szCs w:val="18"/>
              </w:rPr>
            </w:pPr>
            <w:r w:rsidRPr="00BA5D0A">
              <w:rPr>
                <w:rFonts w:cstheme="minorHAnsi"/>
                <w:b/>
                <w:bCs/>
                <w:sz w:val="18"/>
                <w:szCs w:val="18"/>
              </w:rPr>
              <w:t xml:space="preserve">Enterprise Agreement made under the </w:t>
            </w:r>
            <w:r w:rsidRPr="00BA5D0A">
              <w:rPr>
                <w:rFonts w:cstheme="minorHAnsi"/>
                <w:b/>
                <w:bCs/>
                <w:i/>
                <w:sz w:val="18"/>
                <w:szCs w:val="18"/>
              </w:rPr>
              <w:t>Fair Work Act 2009 Act passed Nominal Expiry Date</w:t>
            </w:r>
          </w:p>
        </w:tc>
        <w:tc>
          <w:tcPr>
            <w:tcW w:w="1403" w:type="dxa"/>
            <w:tcBorders>
              <w:top w:val="single" w:sz="8" w:space="0" w:color="000000"/>
              <w:left w:val="single" w:sz="8" w:space="0" w:color="000000"/>
              <w:right w:val="single" w:sz="8" w:space="0" w:color="000000"/>
            </w:tcBorders>
            <w:shd w:val="pct10" w:color="auto" w:fill="auto"/>
          </w:tcPr>
          <w:p w:rsidR="00F80805" w:rsidRPr="00BA5D0A" w:rsidRDefault="00F80805" w:rsidP="00F80805">
            <w:pPr>
              <w:rPr>
                <w:rFonts w:cstheme="minorHAnsi"/>
                <w:b/>
                <w:bCs/>
                <w:i/>
                <w:sz w:val="18"/>
                <w:szCs w:val="18"/>
              </w:rPr>
            </w:pPr>
            <w:r w:rsidRPr="00BA5D0A">
              <w:rPr>
                <w:rFonts w:cstheme="minorHAnsi"/>
                <w:b/>
                <w:bCs/>
                <w:i/>
                <w:sz w:val="18"/>
                <w:szCs w:val="18"/>
              </w:rPr>
              <w:t>Australian Public Service Award 1998</w:t>
            </w:r>
          </w:p>
        </w:tc>
        <w:tc>
          <w:tcPr>
            <w:tcW w:w="1404" w:type="dxa"/>
            <w:tcBorders>
              <w:top w:val="single" w:sz="8" w:space="0" w:color="000000"/>
              <w:left w:val="single" w:sz="8" w:space="0" w:color="000000"/>
              <w:right w:val="single" w:sz="8" w:space="0" w:color="000000"/>
            </w:tcBorders>
            <w:shd w:val="pct10" w:color="auto" w:fill="auto"/>
          </w:tcPr>
          <w:p w:rsidR="00F80805" w:rsidRPr="00BA5D0A" w:rsidRDefault="00F80805" w:rsidP="00F80805">
            <w:pPr>
              <w:rPr>
                <w:rFonts w:cstheme="minorHAnsi"/>
                <w:b/>
                <w:bCs/>
                <w:sz w:val="18"/>
                <w:szCs w:val="18"/>
              </w:rPr>
            </w:pPr>
            <w:r w:rsidRPr="00BA5D0A">
              <w:rPr>
                <w:rFonts w:cstheme="minorHAnsi"/>
                <w:b/>
                <w:bCs/>
                <w:sz w:val="18"/>
                <w:szCs w:val="18"/>
              </w:rPr>
              <w:t>Agency Head Determinations under subsection 24(1) of PS Act 1999</w:t>
            </w:r>
          </w:p>
        </w:tc>
        <w:tc>
          <w:tcPr>
            <w:tcW w:w="1403" w:type="dxa"/>
            <w:tcBorders>
              <w:top w:val="single" w:sz="8" w:space="0" w:color="000000"/>
              <w:left w:val="single" w:sz="8" w:space="0" w:color="000000"/>
              <w:right w:val="single" w:sz="8" w:space="0" w:color="000000"/>
            </w:tcBorders>
            <w:shd w:val="pct10" w:color="auto" w:fill="auto"/>
          </w:tcPr>
          <w:p w:rsidR="00F80805" w:rsidRPr="00BA5D0A" w:rsidRDefault="00F80805" w:rsidP="00F80805">
            <w:pPr>
              <w:rPr>
                <w:rFonts w:cstheme="minorHAnsi"/>
                <w:sz w:val="18"/>
                <w:szCs w:val="18"/>
              </w:rPr>
            </w:pPr>
            <w:r w:rsidRPr="00BA5D0A">
              <w:rPr>
                <w:rFonts w:cstheme="minorHAnsi"/>
                <w:b/>
                <w:bCs/>
                <w:sz w:val="18"/>
                <w:szCs w:val="18"/>
              </w:rPr>
              <w:t>Public Sector Legislation including PS Regulations, PS Commissioner</w:t>
            </w:r>
            <w:r>
              <w:rPr>
                <w:rFonts w:cstheme="minorHAnsi"/>
                <w:b/>
                <w:bCs/>
                <w:sz w:val="18"/>
                <w:szCs w:val="18"/>
              </w:rPr>
              <w:t>’s</w:t>
            </w:r>
            <w:r w:rsidRPr="00BA5D0A">
              <w:rPr>
                <w:rFonts w:cstheme="minorHAnsi"/>
                <w:b/>
                <w:bCs/>
                <w:sz w:val="18"/>
                <w:szCs w:val="18"/>
              </w:rPr>
              <w:t xml:space="preserve"> Directions and Classification Rules</w:t>
            </w:r>
          </w:p>
        </w:tc>
        <w:tc>
          <w:tcPr>
            <w:tcW w:w="1404" w:type="dxa"/>
            <w:tcBorders>
              <w:top w:val="single" w:sz="8" w:space="0" w:color="000000"/>
              <w:left w:val="single" w:sz="8" w:space="0" w:color="000000"/>
              <w:right w:val="single" w:sz="8" w:space="0" w:color="000000"/>
            </w:tcBorders>
            <w:shd w:val="pct10" w:color="auto" w:fill="auto"/>
          </w:tcPr>
          <w:p w:rsidR="00F80805" w:rsidRPr="00BA5D0A" w:rsidRDefault="00F80805" w:rsidP="00F80805">
            <w:pPr>
              <w:rPr>
                <w:rFonts w:cstheme="minorHAnsi"/>
                <w:b/>
                <w:bCs/>
                <w:sz w:val="18"/>
                <w:szCs w:val="18"/>
              </w:rPr>
            </w:pPr>
            <w:r w:rsidRPr="00BA5D0A">
              <w:rPr>
                <w:rFonts w:cstheme="minorHAnsi"/>
                <w:b/>
                <w:bCs/>
                <w:sz w:val="18"/>
                <w:szCs w:val="18"/>
              </w:rPr>
              <w:t>Other Public Sector legislation</w:t>
            </w:r>
          </w:p>
        </w:tc>
      </w:tr>
      <w:tr w:rsidR="00F80805" w:rsidRPr="006E26F6" w:rsidTr="00F80805">
        <w:trPr>
          <w:trHeight w:val="2055"/>
        </w:trPr>
        <w:tc>
          <w:tcPr>
            <w:tcW w:w="1403" w:type="dxa"/>
            <w:tcBorders>
              <w:top w:val="single" w:sz="8" w:space="0" w:color="000000"/>
              <w:left w:val="single" w:sz="7" w:space="0" w:color="000000"/>
              <w:bottom w:val="single" w:sz="7" w:space="0" w:color="000000"/>
              <w:right w:val="single" w:sz="7" w:space="0" w:color="000000"/>
            </w:tcBorders>
          </w:tcPr>
          <w:p w:rsidR="00F80805" w:rsidRPr="004A5D8B" w:rsidRDefault="00F80805" w:rsidP="00F80805">
            <w:pPr>
              <w:spacing w:before="120"/>
              <w:rPr>
                <w:rFonts w:cstheme="minorHAnsi"/>
                <w:b/>
                <w:sz w:val="18"/>
                <w:szCs w:val="18"/>
              </w:rPr>
            </w:pPr>
            <w:r w:rsidRPr="00952EDC">
              <w:rPr>
                <w:rFonts w:cstheme="minorHAnsi"/>
                <w:b/>
                <w:sz w:val="18"/>
                <w:szCs w:val="18"/>
              </w:rPr>
              <w:t>Enterprise Agreement</w:t>
            </w:r>
          </w:p>
          <w:p w:rsidR="00F80805" w:rsidRPr="00BA5D0A" w:rsidRDefault="00F80805" w:rsidP="00F80805">
            <w:pPr>
              <w:spacing w:before="120"/>
              <w:rPr>
                <w:rFonts w:cstheme="minorHAnsi"/>
                <w:sz w:val="18"/>
                <w:szCs w:val="18"/>
              </w:rPr>
            </w:pPr>
            <w:r w:rsidRPr="00BA5D0A">
              <w:rPr>
                <w:rFonts w:cstheme="minorHAnsi"/>
                <w:b/>
                <w:sz w:val="18"/>
                <w:szCs w:val="18"/>
              </w:rPr>
              <w:t>(EA)</w:t>
            </w:r>
          </w:p>
        </w:tc>
        <w:tc>
          <w:tcPr>
            <w:tcW w:w="1403" w:type="dxa"/>
            <w:tcBorders>
              <w:top w:val="single" w:sz="8"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 xml:space="preserve">EA prevails over agreement </w:t>
            </w:r>
          </w:p>
        </w:tc>
        <w:tc>
          <w:tcPr>
            <w:tcW w:w="1404" w:type="dxa"/>
            <w:tcBorders>
              <w:top w:val="single" w:sz="8"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Expired EA ceases to operate when replaced</w:t>
            </w:r>
          </w:p>
        </w:tc>
        <w:tc>
          <w:tcPr>
            <w:tcW w:w="1403" w:type="dxa"/>
            <w:tcBorders>
              <w:top w:val="single" w:sz="8"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Pr>
                <w:rFonts w:cstheme="minorHAnsi"/>
                <w:sz w:val="18"/>
                <w:szCs w:val="18"/>
              </w:rPr>
              <w:t xml:space="preserve">An </w:t>
            </w:r>
            <w:r w:rsidRPr="00BA5D0A">
              <w:rPr>
                <w:rFonts w:cstheme="minorHAnsi"/>
                <w:sz w:val="18"/>
                <w:szCs w:val="18"/>
              </w:rPr>
              <w:t xml:space="preserve">EA </w:t>
            </w:r>
            <w:r>
              <w:rPr>
                <w:rFonts w:cstheme="minorHAnsi"/>
                <w:sz w:val="18"/>
                <w:szCs w:val="18"/>
              </w:rPr>
              <w:t>displace awards entirely</w:t>
            </w:r>
          </w:p>
        </w:tc>
        <w:tc>
          <w:tcPr>
            <w:tcW w:w="1404" w:type="dxa"/>
            <w:tcBorders>
              <w:top w:val="single" w:sz="8"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 xml:space="preserve">EA can prevail over Determinations to the extent of any inconsistency </w:t>
            </w:r>
          </w:p>
        </w:tc>
        <w:tc>
          <w:tcPr>
            <w:tcW w:w="1403" w:type="dxa"/>
            <w:tcBorders>
              <w:top w:val="single" w:sz="8"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 xml:space="preserve">Legislation prevails over EA except for PS Act subsection 24(1) Determinations as </w:t>
            </w:r>
            <w:r>
              <w:rPr>
                <w:rFonts w:cstheme="minorHAnsi"/>
                <w:sz w:val="18"/>
                <w:szCs w:val="18"/>
              </w:rPr>
              <w:t xml:space="preserve">outlined in PS Act </w:t>
            </w:r>
          </w:p>
        </w:tc>
        <w:tc>
          <w:tcPr>
            <w:tcW w:w="1404" w:type="dxa"/>
            <w:tcBorders>
              <w:top w:val="single" w:sz="8"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Legislation prevails over EA</w:t>
            </w:r>
          </w:p>
        </w:tc>
      </w:tr>
      <w:tr w:rsidR="00F80805" w:rsidRPr="006E26F6" w:rsidTr="00F80805">
        <w:trPr>
          <w:trHeight w:val="2127"/>
        </w:trPr>
        <w:tc>
          <w:tcPr>
            <w:tcW w:w="1403" w:type="dxa"/>
            <w:tcBorders>
              <w:top w:val="single" w:sz="7" w:space="0" w:color="000000"/>
              <w:left w:val="single" w:sz="7" w:space="0" w:color="000000"/>
              <w:bottom w:val="single" w:sz="7" w:space="0" w:color="000000"/>
              <w:right w:val="single" w:sz="7" w:space="0" w:color="000000"/>
            </w:tcBorders>
          </w:tcPr>
          <w:p w:rsidR="00F80805" w:rsidRDefault="00F80805" w:rsidP="00F80805">
            <w:pPr>
              <w:spacing w:before="120"/>
              <w:rPr>
                <w:rFonts w:cstheme="minorHAnsi"/>
                <w:b/>
                <w:sz w:val="18"/>
                <w:szCs w:val="18"/>
              </w:rPr>
            </w:pPr>
            <w:r w:rsidRPr="00BA5D0A">
              <w:rPr>
                <w:rFonts w:cstheme="minorHAnsi"/>
                <w:b/>
                <w:sz w:val="18"/>
                <w:szCs w:val="18"/>
              </w:rPr>
              <w:t>Australian Workplace Agreement</w:t>
            </w:r>
          </w:p>
          <w:p w:rsidR="00F80805" w:rsidRPr="00BA5D0A" w:rsidRDefault="00F80805" w:rsidP="00F80805">
            <w:pPr>
              <w:spacing w:before="120"/>
              <w:rPr>
                <w:rFonts w:cstheme="minorHAnsi"/>
                <w:b/>
                <w:sz w:val="18"/>
                <w:szCs w:val="18"/>
              </w:rPr>
            </w:pPr>
            <w:r>
              <w:rPr>
                <w:rFonts w:cstheme="minorHAnsi"/>
                <w:b/>
                <w:sz w:val="18"/>
                <w:szCs w:val="18"/>
              </w:rPr>
              <w:t>(Historical)</w:t>
            </w:r>
          </w:p>
        </w:tc>
        <w:tc>
          <w:tcPr>
            <w:tcW w:w="1403" w:type="dxa"/>
            <w:tcBorders>
              <w:top w:val="single" w:sz="7"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 xml:space="preserve">AWA prevails over </w:t>
            </w:r>
            <w:r>
              <w:rPr>
                <w:rFonts w:cstheme="minorHAnsi"/>
                <w:sz w:val="18"/>
                <w:szCs w:val="18"/>
              </w:rPr>
              <w:t>EA</w:t>
            </w:r>
            <w:r w:rsidRPr="00BA5D0A">
              <w:rPr>
                <w:rFonts w:cstheme="minorHAnsi"/>
                <w:sz w:val="18"/>
                <w:szCs w:val="18"/>
              </w:rPr>
              <w:t xml:space="preserve"> to the extent of any inconsistency</w:t>
            </w:r>
          </w:p>
          <w:p w:rsidR="00F80805" w:rsidRPr="00BA5D0A" w:rsidRDefault="00F80805" w:rsidP="00F80805">
            <w:pPr>
              <w:spacing w:before="120"/>
              <w:rPr>
                <w:rFonts w:cstheme="minorHAnsi"/>
                <w:sz w:val="18"/>
                <w:szCs w:val="18"/>
              </w:rPr>
            </w:pPr>
          </w:p>
        </w:tc>
        <w:tc>
          <w:tcPr>
            <w:tcW w:w="1404" w:type="dxa"/>
            <w:tcBorders>
              <w:top w:val="single" w:sz="7"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 xml:space="preserve">AWA operates to the exclusion of an expired </w:t>
            </w:r>
            <w:r>
              <w:rPr>
                <w:rFonts w:cstheme="minorHAnsi"/>
                <w:sz w:val="18"/>
                <w:szCs w:val="18"/>
              </w:rPr>
              <w:t>E</w:t>
            </w:r>
            <w:r w:rsidRPr="00BA5D0A">
              <w:rPr>
                <w:rFonts w:cstheme="minorHAnsi"/>
                <w:sz w:val="18"/>
                <w:szCs w:val="18"/>
              </w:rPr>
              <w:t>A</w:t>
            </w:r>
          </w:p>
        </w:tc>
        <w:tc>
          <w:tcPr>
            <w:tcW w:w="1403" w:type="dxa"/>
            <w:tcBorders>
              <w:top w:val="single" w:sz="7"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AWA operates to the exclusion of any award</w:t>
            </w:r>
          </w:p>
        </w:tc>
        <w:tc>
          <w:tcPr>
            <w:tcW w:w="1404" w:type="dxa"/>
            <w:tcBorders>
              <w:top w:val="single" w:sz="7"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 xml:space="preserve">AWA can prevail over Determinations to the extent of any inconsistency if Determinations displaced (WR </w:t>
            </w:r>
            <w:proofErr w:type="spellStart"/>
            <w:r w:rsidRPr="00BA5D0A">
              <w:rPr>
                <w:rFonts w:cstheme="minorHAnsi"/>
                <w:sz w:val="18"/>
                <w:szCs w:val="18"/>
              </w:rPr>
              <w:t>Reg</w:t>
            </w:r>
            <w:proofErr w:type="spellEnd"/>
            <w:r w:rsidRPr="00BA5D0A">
              <w:rPr>
                <w:rFonts w:cstheme="minorHAnsi"/>
                <w:sz w:val="18"/>
                <w:szCs w:val="18"/>
              </w:rPr>
              <w:t xml:space="preserve"> 30ZJ)</w:t>
            </w:r>
          </w:p>
        </w:tc>
        <w:tc>
          <w:tcPr>
            <w:tcW w:w="1403" w:type="dxa"/>
            <w:tcBorders>
              <w:top w:val="single" w:sz="7" w:space="0" w:color="000000"/>
              <w:left w:val="single" w:sz="7" w:space="0" w:color="000000"/>
              <w:bottom w:val="single" w:sz="7" w:space="0" w:color="000000"/>
              <w:right w:val="single" w:sz="7" w:space="0" w:color="000000"/>
            </w:tcBorders>
          </w:tcPr>
          <w:p w:rsidR="00F80805" w:rsidRPr="00BA5D0A" w:rsidRDefault="00F80805" w:rsidP="00F80805">
            <w:pPr>
              <w:spacing w:before="120"/>
              <w:rPr>
                <w:rFonts w:cstheme="minorHAnsi"/>
                <w:sz w:val="18"/>
                <w:szCs w:val="18"/>
              </w:rPr>
            </w:pPr>
            <w:r w:rsidRPr="00BA5D0A">
              <w:rPr>
                <w:rFonts w:cstheme="minorHAnsi"/>
                <w:sz w:val="18"/>
                <w:szCs w:val="18"/>
              </w:rPr>
              <w:t>Legislation prevails over AWA except for PS Act subsection 24(1) Determinations as prescribed in WR Regulations 30ZJ</w:t>
            </w:r>
          </w:p>
        </w:tc>
        <w:tc>
          <w:tcPr>
            <w:tcW w:w="1404" w:type="dxa"/>
            <w:tcBorders>
              <w:top w:val="single" w:sz="7" w:space="0" w:color="000000"/>
              <w:left w:val="single" w:sz="7" w:space="0" w:color="000000"/>
              <w:bottom w:val="single" w:sz="7" w:space="0" w:color="000000"/>
              <w:right w:val="single" w:sz="7" w:space="0" w:color="000000"/>
            </w:tcBorders>
          </w:tcPr>
          <w:p w:rsidR="00F80805" w:rsidRPr="00952EDC" w:rsidRDefault="00F80805" w:rsidP="00F80805">
            <w:pPr>
              <w:spacing w:before="120"/>
              <w:rPr>
                <w:rFonts w:cstheme="minorHAnsi"/>
                <w:sz w:val="18"/>
                <w:szCs w:val="18"/>
              </w:rPr>
            </w:pPr>
            <w:r w:rsidRPr="00BA5D0A">
              <w:rPr>
                <w:rFonts w:cstheme="minorHAnsi"/>
                <w:sz w:val="18"/>
                <w:szCs w:val="18"/>
              </w:rPr>
              <w:t>Legislation prevails over AWA</w:t>
            </w:r>
          </w:p>
        </w:tc>
      </w:tr>
    </w:tbl>
    <w:bookmarkEnd w:id="38"/>
    <w:bookmarkEnd w:id="39"/>
    <w:p w:rsidR="00CD70F3" w:rsidRPr="00F80805" w:rsidRDefault="00F80805" w:rsidP="00CD70F3">
      <w:pPr>
        <w:rPr>
          <w:rFonts w:cstheme="minorHAnsi"/>
          <w:b/>
          <w:sz w:val="24"/>
          <w:szCs w:val="24"/>
        </w:rPr>
      </w:pPr>
      <w:r w:rsidRPr="00F80805">
        <w:rPr>
          <w:rFonts w:cstheme="minorHAnsi"/>
          <w:b/>
          <w:sz w:val="24"/>
          <w:szCs w:val="24"/>
        </w:rPr>
        <w:t xml:space="preserve">EAs and other industrial instruments </w:t>
      </w:r>
    </w:p>
    <w:p w:rsidR="00CD70F3" w:rsidRDefault="00CD70F3" w:rsidP="00375D02">
      <w:pPr>
        <w:pStyle w:val="Heading2"/>
      </w:pPr>
    </w:p>
    <w:p w:rsidR="00CD70F3" w:rsidRDefault="00CD70F3" w:rsidP="000078D8">
      <w:pPr>
        <w:pStyle w:val="Heading4"/>
      </w:pPr>
      <w:r>
        <w:br w:type="page"/>
      </w:r>
      <w:bookmarkStart w:id="40" w:name="_Toc351377362"/>
      <w:r w:rsidRPr="00423D45">
        <w:lastRenderedPageBreak/>
        <w:t>Interaction of terms and conditions instruments for APS employees</w:t>
      </w:r>
      <w:bookmarkEnd w:id="40"/>
      <w:r w:rsidRPr="00423D45">
        <w:t xml:space="preserve"> </w:t>
      </w:r>
      <w:r>
        <w:t xml:space="preserve"> </w:t>
      </w:r>
    </w:p>
    <w:p w:rsidR="00CD70F3" w:rsidRDefault="00CD70F3" w:rsidP="00CD70F3">
      <w:r>
        <w:rPr>
          <w:noProof/>
          <w:lang w:eastAsia="zh-CN" w:bidi="th-TH"/>
        </w:rPr>
        <mc:AlternateContent>
          <mc:Choice Requires="wps">
            <w:drawing>
              <wp:anchor distT="0" distB="0" distL="114300" distR="114300" simplePos="0" relativeHeight="251667456" behindDoc="0" locked="0" layoutInCell="1" allowOverlap="1" wp14:anchorId="23D3EB0A" wp14:editId="13ECAF69">
                <wp:simplePos x="0" y="0"/>
                <wp:positionH relativeFrom="column">
                  <wp:posOffset>2315210</wp:posOffset>
                </wp:positionH>
                <wp:positionV relativeFrom="paragraph">
                  <wp:posOffset>1608455</wp:posOffset>
                </wp:positionV>
                <wp:extent cx="83820" cy="45085"/>
                <wp:effectExtent l="0" t="0" r="11430" b="12065"/>
                <wp:wrapNone/>
                <wp:docPr id="6" name="Left Arrow 6"/>
                <wp:cNvGraphicFramePr/>
                <a:graphic xmlns:a="http://schemas.openxmlformats.org/drawingml/2006/main">
                  <a:graphicData uri="http://schemas.microsoft.com/office/word/2010/wordprocessingShape">
                    <wps:wsp>
                      <wps:cNvSpPr/>
                      <wps:spPr>
                        <a:xfrm>
                          <a:off x="0" y="0"/>
                          <a:ext cx="8382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 o:spid="_x0000_s1026" type="#_x0000_t66" style="position:absolute;margin-left:182.3pt;margin-top:126.65pt;width:6.6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" adj="5809" fillcolor="#4f81bd [3204]" strokecolor="#243f60 [1604]" strokeweight="2pt"/>
            </w:pict>
          </mc:Fallback>
        </mc:AlternateContent>
      </w:r>
      <w:r>
        <w:rPr>
          <w:noProof/>
          <w:lang w:eastAsia="zh-CN" w:bidi="th-TH"/>
        </w:rPr>
        <mc:AlternateContent>
          <mc:Choice Requires="wps">
            <w:drawing>
              <wp:anchor distT="0" distB="0" distL="114300" distR="114300" simplePos="0" relativeHeight="251666432" behindDoc="0" locked="0" layoutInCell="1" allowOverlap="1" wp14:anchorId="7A11FB46" wp14:editId="1EE1AC1C">
                <wp:simplePos x="0" y="0"/>
                <wp:positionH relativeFrom="column">
                  <wp:posOffset>3138805</wp:posOffset>
                </wp:positionH>
                <wp:positionV relativeFrom="paragraph">
                  <wp:posOffset>1597660</wp:posOffset>
                </wp:positionV>
                <wp:extent cx="45085" cy="64135"/>
                <wp:effectExtent l="0" t="38100" r="31115" b="50165"/>
                <wp:wrapNone/>
                <wp:docPr id="3" name="Right Arrow 3"/>
                <wp:cNvGraphicFramePr/>
                <a:graphic xmlns:a="http://schemas.openxmlformats.org/drawingml/2006/main">
                  <a:graphicData uri="http://schemas.microsoft.com/office/word/2010/wordprocessingShape">
                    <wps:wsp>
                      <wps:cNvSpPr/>
                      <wps:spPr>
                        <a:xfrm flipV="1">
                          <a:off x="0" y="0"/>
                          <a:ext cx="45085" cy="641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47.15pt;margin-top:125.8pt;width:3.55pt;height:5.0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" adj="10800" fillcolor="#4f81bd [3204]" strokecolor="#243f60 [1604]" strokeweight="2pt"/>
            </w:pict>
          </mc:Fallback>
        </mc:AlternateContent>
      </w:r>
      <w:r>
        <w:rPr>
          <w:noProof/>
          <w:lang w:eastAsia="zh-CN" w:bidi="th-TH"/>
        </w:rPr>
        <mc:AlternateContent>
          <mc:Choice Requires="wps">
            <w:drawing>
              <wp:anchor distT="0" distB="0" distL="114300" distR="114300" simplePos="0" relativeHeight="251660288" behindDoc="0" locked="0" layoutInCell="1" allowOverlap="1" wp14:anchorId="5294756E" wp14:editId="2469CCD6">
                <wp:simplePos x="0" y="0"/>
                <wp:positionH relativeFrom="column">
                  <wp:posOffset>2315210</wp:posOffset>
                </wp:positionH>
                <wp:positionV relativeFrom="paragraph">
                  <wp:posOffset>1508760</wp:posOffset>
                </wp:positionV>
                <wp:extent cx="883920" cy="2514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51460"/>
                        </a:xfrm>
                        <a:prstGeom prst="rect">
                          <a:avLst/>
                        </a:prstGeom>
                        <a:solidFill>
                          <a:srgbClr val="FFFFFF"/>
                        </a:solidFill>
                        <a:ln w="9525">
                          <a:solidFill>
                            <a:srgbClr val="000000"/>
                          </a:solidFill>
                          <a:miter lim="800000"/>
                          <a:headEnd/>
                          <a:tailEnd/>
                        </a:ln>
                      </wps:spPr>
                      <wps:txbx>
                        <w:txbxContent>
                          <w:p w:rsidR="00F80805" w:rsidRPr="00423D45" w:rsidRDefault="00F80805" w:rsidP="00CD70F3">
                            <w:pPr>
                              <w:rPr>
                                <w:rFonts w:cstheme="minorHAnsi"/>
                                <w:i/>
                                <w:color w:val="1F497D" w:themeColor="text2"/>
                                <w:sz w:val="20"/>
                              </w:rPr>
                            </w:pPr>
                            <w:r>
                              <w:rPr>
                                <w:rFonts w:cstheme="minorHAnsi"/>
                                <w:i/>
                                <w:color w:val="1F497D" w:themeColor="text2"/>
                                <w:sz w:val="20"/>
                              </w:rPr>
                              <w:t xml:space="preserve"> </w:t>
                            </w:r>
                            <w:r w:rsidRPr="00423D45">
                              <w:rPr>
                                <w:rFonts w:cstheme="minorHAnsi"/>
                                <w:i/>
                                <w:color w:val="1F497D" w:themeColor="text2"/>
                                <w:sz w:val="20"/>
                              </w:rPr>
                              <w:t>Can co-exist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3pt;margin-top:118.8pt;width:69.6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">
                <v:textbox>
                  <w:txbxContent>
                    <w:p w:rsidR="00F80805" w:rsidRPr="00423D45" w:rsidRDefault="00F80805" w:rsidP="00CD70F3">
                      <w:pPr>
                        <w:rPr>
                          <w:rFonts w:cstheme="minorHAnsi"/>
                          <w:i/>
                          <w:color w:val="1F497D" w:themeColor="text2"/>
                          <w:sz w:val="20"/>
                        </w:rPr>
                      </w:pPr>
                      <w:r>
                        <w:rPr>
                          <w:rFonts w:cstheme="minorHAnsi"/>
                          <w:i/>
                          <w:color w:val="1F497D" w:themeColor="text2"/>
                          <w:sz w:val="20"/>
                        </w:rPr>
                        <w:t xml:space="preserve"> </w:t>
                      </w:r>
                      <w:r w:rsidRPr="00423D45">
                        <w:rPr>
                          <w:rFonts w:cstheme="minorHAnsi"/>
                          <w:i/>
                          <w:color w:val="1F497D" w:themeColor="text2"/>
                          <w:sz w:val="20"/>
                        </w:rPr>
                        <w:t>Can co-exist</w:t>
                      </w:r>
                    </w:p>
                  </w:txbxContent>
                </v:textbox>
              </v:shape>
            </w:pict>
          </mc:Fallback>
        </mc:AlternateContent>
      </w:r>
      <w:r w:rsidRPr="00FB7BC0">
        <w:rPr>
          <w:noProof/>
          <w:lang w:eastAsia="zh-CN" w:bidi="th-TH"/>
        </w:rPr>
        <mc:AlternateContent>
          <mc:Choice Requires="wpg">
            <w:drawing>
              <wp:anchor distT="0" distB="0" distL="114300" distR="114300" simplePos="0" relativeHeight="251659264" behindDoc="0" locked="0" layoutInCell="1" allowOverlap="1" wp14:anchorId="09E3F959" wp14:editId="09E18960">
                <wp:simplePos x="0" y="0"/>
                <wp:positionH relativeFrom="column">
                  <wp:posOffset>-275590</wp:posOffset>
                </wp:positionH>
                <wp:positionV relativeFrom="paragraph">
                  <wp:posOffset>251460</wp:posOffset>
                </wp:positionV>
                <wp:extent cx="5976620" cy="5472430"/>
                <wp:effectExtent l="0" t="0" r="24130" b="13970"/>
                <wp:wrapNone/>
                <wp:docPr id="21" name="Group 15"/>
                <wp:cNvGraphicFramePr/>
                <a:graphic xmlns:a="http://schemas.openxmlformats.org/drawingml/2006/main">
                  <a:graphicData uri="http://schemas.microsoft.com/office/word/2010/wordprocessingGroup">
                    <wpg:wgp>
                      <wpg:cNvGrpSpPr/>
                      <wpg:grpSpPr>
                        <a:xfrm>
                          <a:off x="0" y="0"/>
                          <a:ext cx="5976620" cy="5472430"/>
                          <a:chOff x="0" y="0"/>
                          <a:chExt cx="7632847" cy="5328592"/>
                        </a:xfrm>
                      </wpg:grpSpPr>
                      <wps:wsp>
                        <wps:cNvPr id="22" name="Freeform 22"/>
                        <wps:cNvSpPr/>
                        <wps:spPr>
                          <a:xfrm>
                            <a:off x="5677316" y="37213"/>
                            <a:ext cx="1938677" cy="2628966"/>
                          </a:xfrm>
                          <a:custGeom>
                            <a:avLst/>
                            <a:gdLst>
                              <a:gd name="connsiteX0" fmla="*/ 0 w 309637"/>
                              <a:gd name="connsiteY0" fmla="*/ 0 h 185782"/>
                              <a:gd name="connsiteX1" fmla="*/ 309637 w 309637"/>
                              <a:gd name="connsiteY1" fmla="*/ 0 h 185782"/>
                              <a:gd name="connsiteX2" fmla="*/ 309637 w 309637"/>
                              <a:gd name="connsiteY2" fmla="*/ 185782 h 185782"/>
                              <a:gd name="connsiteX3" fmla="*/ 0 w 309637"/>
                              <a:gd name="connsiteY3" fmla="*/ 185782 h 185782"/>
                              <a:gd name="connsiteX4" fmla="*/ 0 w 309637"/>
                              <a:gd name="connsiteY4" fmla="*/ 0 h 185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637" h="185782">
                                <a:moveTo>
                                  <a:pt x="0" y="0"/>
                                </a:moveTo>
                                <a:lnTo>
                                  <a:pt x="309637" y="0"/>
                                </a:lnTo>
                                <a:lnTo>
                                  <a:pt x="309637" y="185782"/>
                                </a:lnTo>
                                <a:lnTo>
                                  <a:pt x="0" y="185782"/>
                                </a:lnTo>
                                <a:lnTo>
                                  <a:pt x="0" y="0"/>
                                </a:lnTo>
                                <a:close/>
                              </a:path>
                            </a:pathLst>
                          </a:custGeom>
                          <a:blipFill dpi="0" rotWithShape="1">
                            <a:blip r:embed="rId43">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30480" tIns="30480" rIns="30480" bIns="30480" numCol="1" spcCol="1270" anchor="ctr" anchorCtr="0">
                          <a:noAutofit/>
                        </wps:bodyPr>
                      </wps:wsp>
                      <wps:wsp>
                        <wps:cNvPr id="23" name="Freeform 23"/>
                        <wps:cNvSpPr/>
                        <wps:spPr>
                          <a:xfrm>
                            <a:off x="6646654" y="636973"/>
                            <a:ext cx="898803" cy="1995855"/>
                          </a:xfrm>
                          <a:custGeom>
                            <a:avLst/>
                            <a:gdLst>
                              <a:gd name="connsiteX0" fmla="*/ 0 w 309637"/>
                              <a:gd name="connsiteY0" fmla="*/ 0 h 185782"/>
                              <a:gd name="connsiteX1" fmla="*/ 309637 w 309637"/>
                              <a:gd name="connsiteY1" fmla="*/ 0 h 185782"/>
                              <a:gd name="connsiteX2" fmla="*/ 309637 w 309637"/>
                              <a:gd name="connsiteY2" fmla="*/ 185782 h 185782"/>
                              <a:gd name="connsiteX3" fmla="*/ 0 w 309637"/>
                              <a:gd name="connsiteY3" fmla="*/ 185782 h 185782"/>
                              <a:gd name="connsiteX4" fmla="*/ 0 w 309637"/>
                              <a:gd name="connsiteY4" fmla="*/ 0 h 185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637" h="185782">
                                <a:moveTo>
                                  <a:pt x="0" y="0"/>
                                </a:moveTo>
                                <a:lnTo>
                                  <a:pt x="309637" y="0"/>
                                </a:lnTo>
                                <a:lnTo>
                                  <a:pt x="309637" y="185782"/>
                                </a:lnTo>
                                <a:lnTo>
                                  <a:pt x="0" y="185782"/>
                                </a:lnTo>
                                <a:lnTo>
                                  <a:pt x="0" y="0"/>
                                </a:lnTo>
                                <a:close/>
                              </a:path>
                            </a:pathLst>
                          </a:custGeom>
                          <a:blipFill dpi="0" rotWithShape="1">
                            <a:blip r:embed="rId44">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30480" tIns="30480" rIns="30480" bIns="30480" numCol="1" spcCol="1270" anchor="ctr" anchorCtr="0">
                          <a:noAutofit/>
                        </wps:bodyPr>
                      </wps:wsp>
                      <wps:wsp>
                        <wps:cNvPr id="24" name="Freeform 24"/>
                        <wps:cNvSpPr/>
                        <wps:spPr>
                          <a:xfrm>
                            <a:off x="370814" y="0"/>
                            <a:ext cx="3437181" cy="1273946"/>
                          </a:xfrm>
                          <a:custGeom>
                            <a:avLst/>
                            <a:gdLst>
                              <a:gd name="connsiteX0" fmla="*/ 0 w 309637"/>
                              <a:gd name="connsiteY0" fmla="*/ 0 h 185782"/>
                              <a:gd name="connsiteX1" fmla="*/ 309637 w 309637"/>
                              <a:gd name="connsiteY1" fmla="*/ 0 h 185782"/>
                              <a:gd name="connsiteX2" fmla="*/ 309637 w 309637"/>
                              <a:gd name="connsiteY2" fmla="*/ 185782 h 185782"/>
                              <a:gd name="connsiteX3" fmla="*/ 0 w 309637"/>
                              <a:gd name="connsiteY3" fmla="*/ 185782 h 185782"/>
                              <a:gd name="connsiteX4" fmla="*/ 0 w 309637"/>
                              <a:gd name="connsiteY4" fmla="*/ 0 h 185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637" h="185782">
                                <a:moveTo>
                                  <a:pt x="0" y="0"/>
                                </a:moveTo>
                                <a:lnTo>
                                  <a:pt x="309637" y="0"/>
                                </a:lnTo>
                                <a:lnTo>
                                  <a:pt x="309637" y="185782"/>
                                </a:lnTo>
                                <a:lnTo>
                                  <a:pt x="0" y="185782"/>
                                </a:lnTo>
                                <a:lnTo>
                                  <a:pt x="0" y="0"/>
                                </a:lnTo>
                                <a:close/>
                              </a:path>
                            </a:pathLst>
                          </a:custGeom>
                          <a:blipFill dpi="0" rotWithShape="1">
                            <a:blip r:embed="rId45">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30480" tIns="30480" rIns="30480" bIns="30480" numCol="1" spcCol="1270" anchor="ctr" anchorCtr="0">
                          <a:noAutofit/>
                        </wps:bodyPr>
                      </wps:wsp>
                      <wps:wsp>
                        <wps:cNvPr id="25" name="Freeform 25"/>
                        <wps:cNvSpPr/>
                        <wps:spPr>
                          <a:xfrm>
                            <a:off x="181793" y="1324786"/>
                            <a:ext cx="3920017" cy="1387639"/>
                          </a:xfrm>
                          <a:custGeom>
                            <a:avLst/>
                            <a:gdLst>
                              <a:gd name="connsiteX0" fmla="*/ 0 w 281491"/>
                              <a:gd name="connsiteY0" fmla="*/ 0 h 1829908"/>
                              <a:gd name="connsiteX1" fmla="*/ 281491 w 281491"/>
                              <a:gd name="connsiteY1" fmla="*/ 0 h 1829908"/>
                              <a:gd name="connsiteX2" fmla="*/ 281491 w 281491"/>
                              <a:gd name="connsiteY2" fmla="*/ 1829908 h 1829908"/>
                              <a:gd name="connsiteX3" fmla="*/ 0 w 281491"/>
                              <a:gd name="connsiteY3" fmla="*/ 1829908 h 1829908"/>
                              <a:gd name="connsiteX4" fmla="*/ 0 w 281491"/>
                              <a:gd name="connsiteY4" fmla="*/ 0 h 18299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491" h="1829908">
                                <a:moveTo>
                                  <a:pt x="0" y="0"/>
                                </a:moveTo>
                                <a:lnTo>
                                  <a:pt x="281491" y="0"/>
                                </a:lnTo>
                                <a:lnTo>
                                  <a:pt x="281491" y="1829908"/>
                                </a:lnTo>
                                <a:lnTo>
                                  <a:pt x="0" y="1829908"/>
                                </a:lnTo>
                                <a:lnTo>
                                  <a:pt x="0" y="0"/>
                                </a:lnTo>
                                <a:close/>
                              </a:path>
                            </a:pathLst>
                          </a:custGeom>
                          <a:blipFill dpi="0" rotWithShape="1">
                            <a:blip r:embed="rId46">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247650" tIns="247650" rIns="247650" bIns="247650" numCol="1" spcCol="1270" anchor="ctr" anchorCtr="0">
                          <a:noAutofit/>
                        </wps:bodyPr>
                      </wps:wsp>
                      <wps:wsp>
                        <wps:cNvPr id="26" name="Freeform 26"/>
                        <wps:cNvSpPr/>
                        <wps:spPr>
                          <a:xfrm>
                            <a:off x="4121273" y="37213"/>
                            <a:ext cx="1383572" cy="2675832"/>
                          </a:xfrm>
                          <a:custGeom>
                            <a:avLst/>
                            <a:gdLst>
                              <a:gd name="connsiteX0" fmla="*/ 0 w 309637"/>
                              <a:gd name="connsiteY0" fmla="*/ 0 h 185782"/>
                              <a:gd name="connsiteX1" fmla="*/ 309637 w 309637"/>
                              <a:gd name="connsiteY1" fmla="*/ 0 h 185782"/>
                              <a:gd name="connsiteX2" fmla="*/ 309637 w 309637"/>
                              <a:gd name="connsiteY2" fmla="*/ 185782 h 185782"/>
                              <a:gd name="connsiteX3" fmla="*/ 0 w 309637"/>
                              <a:gd name="connsiteY3" fmla="*/ 185782 h 185782"/>
                              <a:gd name="connsiteX4" fmla="*/ 0 w 309637"/>
                              <a:gd name="connsiteY4" fmla="*/ 0 h 185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637" h="185782">
                                <a:moveTo>
                                  <a:pt x="0" y="0"/>
                                </a:moveTo>
                                <a:lnTo>
                                  <a:pt x="309637" y="0"/>
                                </a:lnTo>
                                <a:lnTo>
                                  <a:pt x="309637" y="185782"/>
                                </a:lnTo>
                                <a:lnTo>
                                  <a:pt x="0" y="185782"/>
                                </a:lnTo>
                                <a:lnTo>
                                  <a:pt x="0" y="0"/>
                                </a:lnTo>
                                <a:close/>
                              </a:path>
                            </a:pathLst>
                          </a:custGeom>
                          <a:blipFill dpi="0" rotWithShape="1">
                            <a:blip r:embed="rId47">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30480" tIns="30480" rIns="30480" bIns="30480" numCol="1" spcCol="1270" anchor="ctr" anchorCtr="0">
                          <a:noAutofit/>
                        </wps:bodyPr>
                      </wps:wsp>
                      <wps:wsp>
                        <wps:cNvPr id="27" name="Freeform 27"/>
                        <wps:cNvSpPr/>
                        <wps:spPr>
                          <a:xfrm>
                            <a:off x="0" y="4088545"/>
                            <a:ext cx="7615992" cy="1240047"/>
                          </a:xfrm>
                          <a:custGeom>
                            <a:avLst/>
                            <a:gdLst>
                              <a:gd name="connsiteX0" fmla="*/ 0 w 6192758"/>
                              <a:gd name="connsiteY0" fmla="*/ 0 h 1228997"/>
                              <a:gd name="connsiteX1" fmla="*/ 6192758 w 6192758"/>
                              <a:gd name="connsiteY1" fmla="*/ 0 h 1228997"/>
                              <a:gd name="connsiteX2" fmla="*/ 6192758 w 6192758"/>
                              <a:gd name="connsiteY2" fmla="*/ 1228997 h 1228997"/>
                              <a:gd name="connsiteX3" fmla="*/ 0 w 6192758"/>
                              <a:gd name="connsiteY3" fmla="*/ 1228997 h 1228997"/>
                              <a:gd name="connsiteX4" fmla="*/ 0 w 6192758"/>
                              <a:gd name="connsiteY4" fmla="*/ 0 h 12289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92758" h="1228997">
                                <a:moveTo>
                                  <a:pt x="0" y="0"/>
                                </a:moveTo>
                                <a:lnTo>
                                  <a:pt x="6192758" y="0"/>
                                </a:lnTo>
                                <a:lnTo>
                                  <a:pt x="6192758" y="1228997"/>
                                </a:lnTo>
                                <a:lnTo>
                                  <a:pt x="0" y="1228997"/>
                                </a:lnTo>
                                <a:lnTo>
                                  <a:pt x="0" y="0"/>
                                </a:lnTo>
                                <a:close/>
                              </a:path>
                            </a:pathLst>
                          </a:custGeom>
                          <a:blipFill dpi="0" rotWithShape="1">
                            <a:blip r:embed="rId48">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213360" tIns="213360" rIns="213360" bIns="213360" numCol="1" spcCol="1270" anchor="ctr" anchorCtr="0">
                          <a:noAutofit/>
                        </wps:bodyPr>
                      </wps:wsp>
                      <wps:wsp>
                        <wps:cNvPr id="28" name="Freeform 28"/>
                        <wps:cNvSpPr/>
                        <wps:spPr>
                          <a:xfrm>
                            <a:off x="0" y="2713044"/>
                            <a:ext cx="7632847" cy="1375501"/>
                          </a:xfrm>
                          <a:custGeom>
                            <a:avLst/>
                            <a:gdLst>
                              <a:gd name="connsiteX0" fmla="*/ 0 w 6192758"/>
                              <a:gd name="connsiteY0" fmla="*/ 0 h 1088476"/>
                              <a:gd name="connsiteX1" fmla="*/ 6192758 w 6192758"/>
                              <a:gd name="connsiteY1" fmla="*/ 0 h 1088476"/>
                              <a:gd name="connsiteX2" fmla="*/ 6192758 w 6192758"/>
                              <a:gd name="connsiteY2" fmla="*/ 1088476 h 1088476"/>
                              <a:gd name="connsiteX3" fmla="*/ 0 w 6192758"/>
                              <a:gd name="connsiteY3" fmla="*/ 1088476 h 1088476"/>
                              <a:gd name="connsiteX4" fmla="*/ 0 w 6192758"/>
                              <a:gd name="connsiteY4" fmla="*/ 0 h 10884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92758" h="1088476">
                                <a:moveTo>
                                  <a:pt x="0" y="0"/>
                                </a:moveTo>
                                <a:lnTo>
                                  <a:pt x="6192758" y="0"/>
                                </a:lnTo>
                                <a:lnTo>
                                  <a:pt x="6192758" y="1088476"/>
                                </a:lnTo>
                                <a:lnTo>
                                  <a:pt x="0" y="1088476"/>
                                </a:lnTo>
                                <a:lnTo>
                                  <a:pt x="0" y="0"/>
                                </a:lnTo>
                                <a:close/>
                              </a:path>
                            </a:pathLst>
                          </a:custGeom>
                          <a:blipFill dpi="0" rotWithShape="1">
                            <a:blip r:embed="rId49">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190500" tIns="190500" rIns="190500" bIns="190500" numCol="1" spcCol="1270" anchor="ctr" anchorCtr="0">
                          <a:noAutofit/>
                        </wps:bodyPr>
                      </wps:wsp>
                      <wps:wsp>
                        <wps:cNvPr id="29" name="Freeform 29"/>
                        <wps:cNvSpPr/>
                        <wps:spPr>
                          <a:xfrm>
                            <a:off x="4121273" y="636973"/>
                            <a:ext cx="2418396" cy="1995855"/>
                          </a:xfrm>
                          <a:custGeom>
                            <a:avLst/>
                            <a:gdLst>
                              <a:gd name="connsiteX0" fmla="*/ 0 w 309637"/>
                              <a:gd name="connsiteY0" fmla="*/ 0 h 185782"/>
                              <a:gd name="connsiteX1" fmla="*/ 309637 w 309637"/>
                              <a:gd name="connsiteY1" fmla="*/ 0 h 185782"/>
                              <a:gd name="connsiteX2" fmla="*/ 309637 w 309637"/>
                              <a:gd name="connsiteY2" fmla="*/ 185782 h 185782"/>
                              <a:gd name="connsiteX3" fmla="*/ 0 w 309637"/>
                              <a:gd name="connsiteY3" fmla="*/ 185782 h 185782"/>
                              <a:gd name="connsiteX4" fmla="*/ 0 w 309637"/>
                              <a:gd name="connsiteY4" fmla="*/ 0 h 185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9637" h="185782">
                                <a:moveTo>
                                  <a:pt x="0" y="0"/>
                                </a:moveTo>
                                <a:lnTo>
                                  <a:pt x="309637" y="0"/>
                                </a:lnTo>
                                <a:lnTo>
                                  <a:pt x="309637" y="185782"/>
                                </a:lnTo>
                                <a:lnTo>
                                  <a:pt x="0" y="185782"/>
                                </a:lnTo>
                                <a:lnTo>
                                  <a:pt x="0" y="0"/>
                                </a:lnTo>
                                <a:close/>
                              </a:path>
                            </a:pathLst>
                          </a:custGeom>
                          <a:blipFill dpi="0" rotWithShape="1">
                            <a:blip r:embed="rId50">
                              <a:extLst>
                                <a:ext uri="{28A0092B-C50C-407E-A947-70E740481C1C}">
                                  <a14:useLocalDpi xmlns:a14="http://schemas.microsoft.com/office/drawing/2010/main" val="0"/>
                                </a:ext>
                              </a:extLst>
                            </a:blip>
                            <a:srcRect/>
                            <a:stretch>
                              <a:fillRect/>
                            </a:stretch>
                          </a:blipFill>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F80805" w:rsidRDefault="00F80805" w:rsidP="00CD70F3"/>
                          </w:txbxContent>
                        </wps:txbx>
                        <wps:bodyPr spcFirstLastPara="0" vert="horz" wrap="square" lIns="30480" tIns="30480" rIns="30480" bIns="30480" numCol="1" spcCol="1270" anchor="ctr" anchorCtr="0">
                          <a:noAutofit/>
                        </wps:bodyPr>
                      </wps:wsp>
                    </wpg:wgp>
                  </a:graphicData>
                </a:graphic>
              </wp:anchor>
            </w:drawing>
          </mc:Choice>
          <mc:Fallback>
            <w:pict>
              <v:group id="Group 15" o:spid="_x0000_s1027" style="position:absolute;margin-left:-21.7pt;margin-top:19.8pt;width:470.6pt;height:430.9pt;z-index:251659264" coordsize="76328,5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">
                <v:shape id="Freeform 22" o:spid="_x0000_s1028" style="position:absolute;left:56773;top:372;width:19386;height:26289;visibility:visible;mso-wrap-style:square;v-text-anchor:middle" coordsize="309637,185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ksQA&#10;AADbAAAADwAAAGRycy9kb3ducmV2LnhtbESPT4vCMBTE7wt+h/AEb2tqDyLVKKIIXnZxu/65Pppn&#10;W2xeahNt9dNvBGGPw8z8hpktOlOJOzWutKxgNIxAEGdWl5wr2P9uPicgnEfWWFkmBQ9ysJj3PmaY&#10;aNvyD91Tn4sAYZeggsL7OpHSZQUZdENbEwfvbBuDPsgml7rBNsBNJeMoGkuDJYeFAmtaFZRd0ptR&#10;kB++r0u7bje303Gy3sltenx+PZQa9LvlFISnzv+H3+2tVhDH8PoSf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PfpLEAAAA2wAAAA8AAAAAAAAAAAAAAAAAmAIAAGRycy9k&#10;b3ducmV2LnhtbFBLBQYAAAAABAAEAPUAAACJAwAAAAA=&#10;" adj="-11796480,,5400" path="m,l309637,r,185782l,185782,,xe" strokecolor="white [3201]" strokeweight="2pt">
                  <v:fill r:id="rId51" o:title="" recolor="t" rotate="t" type="frame"/>
                  <v:stroke joinstyle="miter"/>
                  <v:formulas/>
                  <v:path arrowok="t" o:connecttype="custom" o:connectlocs="0,0;1938677,0;1938677,2628966;0,2628966;0,0" o:connectangles="0,0,0,0,0" textboxrect="0,0,309637,185782"/>
                  <v:textbox inset="2.4pt,2.4pt,2.4pt,2.4pt">
                    <w:txbxContent>
                      <w:p w:rsidR="00F80805" w:rsidRDefault="00F80805" w:rsidP="00CD70F3"/>
                    </w:txbxContent>
                  </v:textbox>
                </v:shape>
                <v:shape id="Freeform 23" o:spid="_x0000_s1029" style="position:absolute;left:66466;top:6369;width:8988;height:19959;visibility:visible;mso-wrap-style:square;v-text-anchor:middle" coordsize="309637,185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7sMA&#10;AADbAAAADwAAAGRycy9kb3ducmV2LnhtbESPzWrDMBCE74W8g9hAL6WW60IJTpQQWgI5FELt9L5Y&#10;G9vEWrmS4p+3jwqFHofZ+WZns5tMJwZyvrWs4CVJQRBXVrdcKziXh+cVCB+QNXaWScFMHnbbxcMG&#10;c21H/qKhCLWIEPY5KmhC6HMpfdWQQZ/Ynjh6F+sMhihdLbXDMcJNJ7M0fZMGW44NDfb03lB1LW4m&#10;vnF4knT6nMu6vHp27nv4oJ+LUo/Lab8GEWgK/8d/6aNWkL3C75YI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u7sMAAADbAAAADwAAAAAAAAAAAAAAAACYAgAAZHJzL2Rv&#10;d25yZXYueG1sUEsFBgAAAAAEAAQA9QAAAIgDAAAAAA==&#10;" adj="-11796480,,5400" path="m,l309637,r,185782l,185782,,xe" strokecolor="white [3201]" strokeweight="2pt">
                  <v:fill r:id="rId52" o:title="" recolor="t" rotate="t" type="frame"/>
                  <v:stroke joinstyle="miter"/>
                  <v:formulas/>
                  <v:path arrowok="t" o:connecttype="custom" o:connectlocs="0,0;898803,0;898803,1995855;0,1995855;0,0" o:connectangles="0,0,0,0,0" textboxrect="0,0,309637,185782"/>
                  <v:textbox inset="2.4pt,2.4pt,2.4pt,2.4pt">
                    <w:txbxContent>
                      <w:p w:rsidR="00F80805" w:rsidRDefault="00F80805" w:rsidP="00CD70F3"/>
                    </w:txbxContent>
                  </v:textbox>
                </v:shape>
                <v:shape id="Freeform 24" o:spid="_x0000_s1030" style="position:absolute;left:3708;width:34371;height:12739;visibility:visible;mso-wrap-style:square;v-text-anchor:middle" coordsize="309637,185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s78QA&#10;AADbAAAADwAAAGRycy9kb3ducmV2LnhtbESPT4vCMBTE7wt+h/AEb2uqLiLVKCLqehBc/x28PZpn&#10;W2xeShO1+umNIOxxmJnfMKNJbQpxo8rllhV02hEI4sTqnFMFh/3iewDCeWSNhWVS8CAHk3Hja4Sx&#10;tnfe0m3nUxEg7GJUkHlfxlK6JCODrm1L4uCdbWXQB1mlUld4D3BTyG4U9aXBnMNChiXNMkouu6tR&#10;sL+cNgs/P/5t+od6+bTr1W/Zs0q1mvV0CMJT7f/Dn/ZKK+j+wP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LbO/EAAAA2wAAAA8AAAAAAAAAAAAAAAAAmAIAAGRycy9k&#10;b3ducmV2LnhtbFBLBQYAAAAABAAEAPUAAACJAwAAAAA=&#10;" adj="-11796480,,5400" path="m,l309637,r,185782l,185782,,xe" strokecolor="white [3201]" strokeweight="2pt">
                  <v:fill r:id="rId53" o:title="" recolor="t" rotate="t" type="frame"/>
                  <v:stroke joinstyle="miter"/>
                  <v:formulas/>
                  <v:path arrowok="t" o:connecttype="custom" o:connectlocs="0,0;3437181,0;3437181,1273946;0,1273946;0,0" o:connectangles="0,0,0,0,0" textboxrect="0,0,309637,185782"/>
                  <v:textbox inset="2.4pt,2.4pt,2.4pt,2.4pt">
                    <w:txbxContent>
                      <w:p w:rsidR="00F80805" w:rsidRDefault="00F80805" w:rsidP="00CD70F3"/>
                    </w:txbxContent>
                  </v:textbox>
                </v:shape>
                <v:shape id="Freeform 25" o:spid="_x0000_s1031" style="position:absolute;left:1817;top:13247;width:39201;height:13877;visibility:visible;mso-wrap-style:square;v-text-anchor:middle" coordsize="281491,1829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vR8MA&#10;AADbAAAADwAAAGRycy9kb3ducmV2LnhtbESPX2vCQBDE3wW/w7GCb/WiaAmppwRppUgF/9HnJbfN&#10;heb2Qu406bf3CoKPw+z8Zme57m0tbtT6yrGC6SQBQVw4XXGp4HL+eElB+ICssXZMCv7Iw3o1HCwx&#10;067jI91OoRQRwj5DBSaEJpPSF4Ys+olriKP341qLIcq2lLrFLsJtLWdJ8iotVhwbDDa0MVT8nq42&#10;vjF/L+jb5GW63XG/OHSYf+1RqfGoz99ABOrD8/iR/tQKZgv43xIB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jvR8MAAADbAAAADwAAAAAAAAAAAAAAAACYAgAAZHJzL2Rv&#10;d25yZXYueG1sUEsFBgAAAAAEAAQA9QAAAIgDAAAAAA==&#10;" adj="-11796480,,5400" path="m,l281491,r,1829908l,1829908,,xe" strokecolor="white [3201]" strokeweight="2pt">
                  <v:fill r:id="rId54" o:title="" recolor="t" rotate="t" type="frame"/>
                  <v:stroke joinstyle="miter"/>
                  <v:formulas/>
                  <v:path arrowok="t" o:connecttype="custom" o:connectlocs="0,0;3920017,0;3920017,1387639;0,1387639;0,0" o:connectangles="0,0,0,0,0" textboxrect="0,0,281491,1829908"/>
                  <v:textbox inset="19.5pt,19.5pt,19.5pt,19.5pt">
                    <w:txbxContent>
                      <w:p w:rsidR="00F80805" w:rsidRDefault="00F80805" w:rsidP="00CD70F3"/>
                    </w:txbxContent>
                  </v:textbox>
                </v:shape>
                <v:shape id="Freeform 26" o:spid="_x0000_s1032" style="position:absolute;left:41212;top:372;width:13836;height:26758;visibility:visible;mso-wrap-style:square;v-text-anchor:middle" coordsize="309637,185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8MA&#10;AADbAAAADwAAAGRycy9kb3ducmV2LnhtbESPMW/CMBSE90r8B+shsRUHBoQCBgFqpXZgKHTo+LAf&#10;SYT9HGKThH9fIyExnu7uO91y3TsrWmpC5VnBZJyBINbeVFwo+D1+vs9BhIhs0HomBXcKsF4N3paY&#10;G9/xD7WHWIgE4ZCjgjLGOpcy6JIchrGviZN39o3DmGRTSNNgl+DOymmWzaTDitNCiTXtStKXw80p&#10;+LNO725+ezp+t53+2J8n12JvlRoN+80CRKQ+vsLP9pdRMJ3B40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X+8MAAADbAAAADwAAAAAAAAAAAAAAAACYAgAAZHJzL2Rv&#10;d25yZXYueG1sUEsFBgAAAAAEAAQA9QAAAIgDAAAAAA==&#10;" adj="-11796480,,5400" path="m,l309637,r,185782l,185782,,xe" strokecolor="white [3201]" strokeweight="2pt">
                  <v:fill r:id="rId55" o:title="" recolor="t" rotate="t" type="frame"/>
                  <v:stroke joinstyle="miter"/>
                  <v:formulas/>
                  <v:path arrowok="t" o:connecttype="custom" o:connectlocs="0,0;1383572,0;1383572,2675832;0,2675832;0,0" o:connectangles="0,0,0,0,0" textboxrect="0,0,309637,185782"/>
                  <v:textbox inset="2.4pt,2.4pt,2.4pt,2.4pt">
                    <w:txbxContent>
                      <w:p w:rsidR="00F80805" w:rsidRDefault="00F80805" w:rsidP="00CD70F3"/>
                    </w:txbxContent>
                  </v:textbox>
                </v:shape>
                <v:shape id="Freeform 27" o:spid="_x0000_s1033" style="position:absolute;top:40885;width:76159;height:12400;visibility:visible;mso-wrap-style:square;v-text-anchor:middle" coordsize="6192758,12289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wFsUA&#10;AADbAAAADwAAAGRycy9kb3ducmV2LnhtbESP3WoCMRSE7wu+QziF3hTNVsTK1ij9QREEoSro5enm&#10;dLO4OVmS6K5vb4RCL4eZ+YaZzjtbiwv5UDlW8DLIQBAXTldcKtjvFv0JiBCRNdaOScGVAsxnvYcp&#10;5tq1/E2XbSxFgnDIUYGJscmlDIUhi2HgGuLk/TpvMSbpS6k9tgluaznMsrG0WHFaMNjQp6HitD1b&#10;BatDud40Px+L7uv5upRmdFy23in19Ni9v4GI1MX/8F97pRUMX+H+Jf0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bAWxQAAANsAAAAPAAAAAAAAAAAAAAAAAJgCAABkcnMv&#10;ZG93bnJldi54bWxQSwUGAAAAAAQABAD1AAAAigMAAAAA&#10;" adj="-11796480,,5400" path="m,l6192758,r,1228997l,1228997,,xe" strokecolor="white [3201]" strokeweight="2pt">
                  <v:fill r:id="rId56" o:title="" recolor="t" rotate="t" type="frame"/>
                  <v:stroke joinstyle="miter"/>
                  <v:formulas/>
                  <v:path arrowok="t" o:connecttype="custom" o:connectlocs="0,0;7615992,0;7615992,1240047;0,1240047;0,0" o:connectangles="0,0,0,0,0" textboxrect="0,0,6192758,1228997"/>
                  <v:textbox inset="16.8pt,16.8pt,16.8pt,16.8pt">
                    <w:txbxContent>
                      <w:p w:rsidR="00F80805" w:rsidRDefault="00F80805" w:rsidP="00CD70F3"/>
                    </w:txbxContent>
                  </v:textbox>
                </v:shape>
                <v:shape id="Freeform 28" o:spid="_x0000_s1034" style="position:absolute;top:27130;width:76328;height:13755;visibility:visible;mso-wrap-style:square;v-text-anchor:middle" coordsize="6192758,10884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OSb4A&#10;AADbAAAADwAAAGRycy9kb3ducmV2LnhtbERPy4rCMBTdC/MP4Q6403R82zGKFAS3PpjZXpprU6a5&#10;6SRR69+bheDycN6rTWcbcSMfascKvoYZCOLS6ZorBefTbrAAESKyxsYxKXhQgM36o7fCXLs7H+h2&#10;jJVIIRxyVGBibHMpQ2nIYhi6ljhxF+ctxgR9JbXHewq3jRxl2UxarDk1GGypMFT+Ha9WwXxaTH78&#10;eF+4rV5GPh3+jfydKdX/7LbfICJ18S1+ufdawSiNTV/SD5Dr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lTkm+AAAA2wAAAA8AAAAAAAAAAAAAAAAAmAIAAGRycy9kb3ducmV2&#10;LnhtbFBLBQYAAAAABAAEAPUAAACDAwAAAAA=&#10;" adj="-11796480,,5400" path="m,l6192758,r,1088476l,1088476,,xe" strokecolor="white [3201]" strokeweight="2pt">
                  <v:fill r:id="rId57" o:title="" recolor="t" rotate="t" type="frame"/>
                  <v:stroke joinstyle="miter"/>
                  <v:formulas/>
                  <v:path arrowok="t" o:connecttype="custom" o:connectlocs="0,0;7632847,0;7632847,1375501;0,1375501;0,0" o:connectangles="0,0,0,0,0" textboxrect="0,0,6192758,1088476"/>
                  <v:textbox inset="15pt,15pt,15pt,15pt">
                    <w:txbxContent>
                      <w:p w:rsidR="00F80805" w:rsidRDefault="00F80805" w:rsidP="00CD70F3"/>
                    </w:txbxContent>
                  </v:textbox>
                </v:shape>
                <v:shape id="Freeform 29" o:spid="_x0000_s1035" style="position:absolute;left:41212;top:6369;width:24184;height:19959;visibility:visible;mso-wrap-style:square;v-text-anchor:middle" coordsize="309637,185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xTsIA&#10;AADbAAAADwAAAGRycy9kb3ducmV2LnhtbESPzYoCMRCE7wu+Q2jB25rxh8UZjSILgocF8ecBmqSd&#10;DE46QxJ19u3NgrDHoqq+olab3rXiQSE2nhVMxgUIYu1Nw7WCy3n3uQARE7LB1jMp+KUIm/XgY4WV&#10;8U8+0uOUapEhHCtUYFPqKimjtuQwjn1HnL2rDw5TlqGWJuAzw10rp0XxJR02nBcsdvRtSd9Od6dg&#10;Xs51tztu4zX83O1Z+0N5mUmlRsN+uwSRqE//4Xd7bxRMS/j7kn+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vFOwgAAANsAAAAPAAAAAAAAAAAAAAAAAJgCAABkcnMvZG93&#10;bnJldi54bWxQSwUGAAAAAAQABAD1AAAAhwMAAAAA&#10;" adj="-11796480,,5400" path="m,l309637,r,185782l,185782,,xe" strokecolor="white [3201]" strokeweight="2pt">
                  <v:fill r:id="rId58" o:title="" recolor="t" rotate="t" type="frame"/>
                  <v:stroke joinstyle="miter"/>
                  <v:formulas/>
                  <v:path arrowok="t" o:connecttype="custom" o:connectlocs="0,0;2418396,0;2418396,1995855;0,1995855;0,0" o:connectangles="0,0,0,0,0" textboxrect="0,0,309637,185782"/>
                  <v:textbox inset="2.4pt,2.4pt,2.4pt,2.4pt">
                    <w:txbxContent>
                      <w:p w:rsidR="00F80805" w:rsidRDefault="00F80805" w:rsidP="00CD70F3"/>
                    </w:txbxContent>
                  </v:textbox>
                </v:shape>
              </v:group>
            </w:pict>
          </mc:Fallback>
        </mc:AlternateContent>
      </w:r>
      <w:r>
        <w:rPr>
          <w:noProof/>
          <w:lang w:eastAsia="zh-CN" w:bidi="th-TH"/>
        </w:rPr>
        <mc:AlternateContent>
          <mc:Choice Requires="wps">
            <w:drawing>
              <wp:anchor distT="0" distB="0" distL="114300" distR="114300" simplePos="0" relativeHeight="251665408" behindDoc="0" locked="0" layoutInCell="1" allowOverlap="1" wp14:anchorId="2C5FEAA3" wp14:editId="76B942FB">
                <wp:simplePos x="0" y="0"/>
                <wp:positionH relativeFrom="column">
                  <wp:posOffset>4174490</wp:posOffset>
                </wp:positionH>
                <wp:positionV relativeFrom="paragraph">
                  <wp:posOffset>2956560</wp:posOffset>
                </wp:positionV>
                <wp:extent cx="45085" cy="175895"/>
                <wp:effectExtent l="19050" t="19050" r="31115" b="14605"/>
                <wp:wrapNone/>
                <wp:docPr id="18" name="Up Arrow 18"/>
                <wp:cNvGraphicFramePr/>
                <a:graphic xmlns:a="http://schemas.openxmlformats.org/drawingml/2006/main">
                  <a:graphicData uri="http://schemas.microsoft.com/office/word/2010/wordprocessingShape">
                    <wps:wsp>
                      <wps:cNvSpPr/>
                      <wps:spPr>
                        <a:xfrm>
                          <a:off x="0" y="0"/>
                          <a:ext cx="45085" cy="1758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8" o:spid="_x0000_s1026" type="#_x0000_t68" style="position:absolute;margin-left:328.7pt;margin-top:232.8pt;width:3.55pt;height:13.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" adj="2768" fillcolor="#4f81bd [3204]" strokecolor="#243f60 [1604]" strokeweight="2pt"/>
            </w:pict>
          </mc:Fallback>
        </mc:AlternateContent>
      </w:r>
      <w:r>
        <w:rPr>
          <w:noProof/>
          <w:lang w:eastAsia="zh-CN" w:bidi="th-TH"/>
        </w:rPr>
        <mc:AlternateContent>
          <mc:Choice Requires="wps">
            <w:drawing>
              <wp:anchor distT="0" distB="0" distL="114300" distR="114300" simplePos="0" relativeHeight="251663360" behindDoc="0" locked="0" layoutInCell="1" allowOverlap="1" wp14:anchorId="3C4B9A3C" wp14:editId="3B68BDCC">
                <wp:simplePos x="0" y="0"/>
                <wp:positionH relativeFrom="column">
                  <wp:posOffset>1331595</wp:posOffset>
                </wp:positionH>
                <wp:positionV relativeFrom="paragraph">
                  <wp:posOffset>4351020</wp:posOffset>
                </wp:positionV>
                <wp:extent cx="45085" cy="182880"/>
                <wp:effectExtent l="19050" t="19050" r="31115" b="26670"/>
                <wp:wrapNone/>
                <wp:docPr id="16" name="Up Arrow 16"/>
                <wp:cNvGraphicFramePr/>
                <a:graphic xmlns:a="http://schemas.openxmlformats.org/drawingml/2006/main">
                  <a:graphicData uri="http://schemas.microsoft.com/office/word/2010/wordprocessingShape">
                    <wps:wsp>
                      <wps:cNvSpPr/>
                      <wps:spPr>
                        <a:xfrm>
                          <a:off x="0" y="0"/>
                          <a:ext cx="45085" cy="18288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 Arrow 16" o:spid="_x0000_s1026" type="#_x0000_t68" style="position:absolute;margin-left:104.85pt;margin-top:342.6pt;width:3.55pt;height:1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" adj="2663" fillcolor="#4f81bd [3204]" strokecolor="#243f60 [1604]" strokeweight="2pt"/>
            </w:pict>
          </mc:Fallback>
        </mc:AlternateContent>
      </w:r>
      <w:r>
        <w:rPr>
          <w:noProof/>
          <w:lang w:eastAsia="zh-CN" w:bidi="th-TH"/>
        </w:rPr>
        <mc:AlternateContent>
          <mc:Choice Requires="wps">
            <w:drawing>
              <wp:anchor distT="0" distB="0" distL="114300" distR="114300" simplePos="0" relativeHeight="251664384" behindDoc="0" locked="0" layoutInCell="1" allowOverlap="1" wp14:anchorId="3C461852" wp14:editId="681FDA21">
                <wp:simplePos x="0" y="0"/>
                <wp:positionH relativeFrom="column">
                  <wp:posOffset>3945891</wp:posOffset>
                </wp:positionH>
                <wp:positionV relativeFrom="paragraph">
                  <wp:posOffset>4351020</wp:posOffset>
                </wp:positionV>
                <wp:extent cx="45719" cy="182880"/>
                <wp:effectExtent l="19050" t="19050" r="31115" b="26670"/>
                <wp:wrapNone/>
                <wp:docPr id="17" name="Up Arrow 17"/>
                <wp:cNvGraphicFramePr/>
                <a:graphic xmlns:a="http://schemas.openxmlformats.org/drawingml/2006/main">
                  <a:graphicData uri="http://schemas.microsoft.com/office/word/2010/wordprocessingShape">
                    <wps:wsp>
                      <wps:cNvSpPr/>
                      <wps:spPr>
                        <a:xfrm>
                          <a:off x="0" y="0"/>
                          <a:ext cx="45719" cy="18288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17" o:spid="_x0000_s1026" type="#_x0000_t68" style="position:absolute;margin-left:310.7pt;margin-top:342.6pt;width:3.6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" adj="2700" fillcolor="#4f81bd [3204]" strokecolor="#243f60 [1604]" strokeweight="2pt"/>
            </w:pict>
          </mc:Fallback>
        </mc:AlternateContent>
      </w:r>
      <w:r>
        <w:rPr>
          <w:noProof/>
          <w:lang w:eastAsia="zh-CN" w:bidi="th-TH"/>
        </w:rPr>
        <mc:AlternateContent>
          <mc:Choice Requires="wps">
            <w:drawing>
              <wp:anchor distT="0" distB="0" distL="114300" distR="114300" simplePos="0" relativeHeight="251662336" behindDoc="0" locked="0" layoutInCell="1" allowOverlap="1" wp14:anchorId="290003C0" wp14:editId="009C957A">
                <wp:simplePos x="0" y="0"/>
                <wp:positionH relativeFrom="column">
                  <wp:posOffset>1331595</wp:posOffset>
                </wp:positionH>
                <wp:positionV relativeFrom="paragraph">
                  <wp:posOffset>2955357</wp:posOffset>
                </wp:positionV>
                <wp:extent cx="45719" cy="176463"/>
                <wp:effectExtent l="19050" t="19050" r="31115" b="14605"/>
                <wp:wrapNone/>
                <wp:docPr id="15" name="Up Arrow 15"/>
                <wp:cNvGraphicFramePr/>
                <a:graphic xmlns:a="http://schemas.openxmlformats.org/drawingml/2006/main">
                  <a:graphicData uri="http://schemas.microsoft.com/office/word/2010/wordprocessingShape">
                    <wps:wsp>
                      <wps:cNvSpPr/>
                      <wps:spPr>
                        <a:xfrm>
                          <a:off x="0" y="0"/>
                          <a:ext cx="45719" cy="176463"/>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15" o:spid="_x0000_s1026" type="#_x0000_t68" style="position:absolute;margin-left:104.85pt;margin-top:232.7pt;width:3.6pt;height:13.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" adj="2798" fillcolor="#4f81bd [3204]" strokecolor="#243f60 [1604]" strokeweight="2pt"/>
            </w:pict>
          </mc:Fallback>
        </mc:AlternateContent>
      </w:r>
      <w:r>
        <w:rPr>
          <w:noProof/>
          <w:lang w:eastAsia="zh-CN" w:bidi="th-TH"/>
        </w:rPr>
        <mc:AlternateContent>
          <mc:Choice Requires="wps">
            <w:drawing>
              <wp:anchor distT="0" distB="0" distL="114300" distR="114300" simplePos="0" relativeHeight="251661312" behindDoc="0" locked="0" layoutInCell="1" allowOverlap="1" wp14:anchorId="121F09B1" wp14:editId="4BC390C3">
                <wp:simplePos x="0" y="0"/>
                <wp:positionH relativeFrom="column">
                  <wp:posOffset>1286510</wp:posOffset>
                </wp:positionH>
                <wp:positionV relativeFrom="paragraph">
                  <wp:posOffset>1501140</wp:posOffset>
                </wp:positionV>
                <wp:extent cx="45719" cy="157222"/>
                <wp:effectExtent l="19050" t="19050" r="31115" b="14605"/>
                <wp:wrapNone/>
                <wp:docPr id="14" name="Up Arrow 14"/>
                <wp:cNvGraphicFramePr/>
                <a:graphic xmlns:a="http://schemas.openxmlformats.org/drawingml/2006/main">
                  <a:graphicData uri="http://schemas.microsoft.com/office/word/2010/wordprocessingShape">
                    <wps:wsp>
                      <wps:cNvSpPr/>
                      <wps:spPr>
                        <a:xfrm>
                          <a:off x="0" y="0"/>
                          <a:ext cx="45719" cy="157222"/>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14" o:spid="_x0000_s1026" type="#_x0000_t68" style="position:absolute;margin-left:101.3pt;margin-top:118.2pt;width:3.6pt;height:1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" adj="3141" fillcolor="#4f81bd [3204]" strokecolor="#243f60 [1604]" strokeweight="2pt"/>
            </w:pict>
          </mc:Fallback>
        </mc:AlternateContent>
      </w:r>
      <w:r w:rsidRPr="006E26F6">
        <w:br w:type="page"/>
      </w:r>
    </w:p>
    <w:p w:rsidR="00CD70F3" w:rsidRPr="00423D45" w:rsidRDefault="00CD70F3" w:rsidP="00CD70F3"/>
    <w:p w:rsidR="00CD70F3" w:rsidRDefault="00CD70F3" w:rsidP="00375D02">
      <w:pPr>
        <w:pStyle w:val="Heading2"/>
      </w:pPr>
      <w:bookmarkStart w:id="41" w:name="_Toc351377363"/>
      <w:bookmarkStart w:id="42" w:name="_Toc353888358"/>
      <w:r w:rsidRPr="006E26F6">
        <w:t>Maternity Leave (Commonwealth Employees) Act 1973</w:t>
      </w:r>
      <w:r>
        <w:t xml:space="preserve"> and Regulations</w:t>
      </w:r>
      <w:bookmarkEnd w:id="41"/>
      <w:bookmarkEnd w:id="42"/>
      <w:r>
        <w:t xml:space="preserve"> </w:t>
      </w:r>
    </w:p>
    <w:p w:rsidR="00CD70F3" w:rsidRDefault="00CD70F3" w:rsidP="00CD70F3">
      <w:r w:rsidRPr="00BA5D0A">
        <w:t xml:space="preserve">This legislation contains the maternity leave provisions for Commonwealth employees. </w:t>
      </w:r>
      <w:r>
        <w:t xml:space="preserve"> </w:t>
      </w:r>
      <w:r w:rsidRPr="00BA5D0A">
        <w:t>Agencies cannot override the provisions of the Act, but may provide administrative arrangements such as spread</w:t>
      </w:r>
      <w:r>
        <w:t>ing</w:t>
      </w:r>
      <w:r w:rsidRPr="00BA5D0A">
        <w:t xml:space="preserve"> the 12 weeks of required absence over 24 weeks, effectively giving half pay maternity leave – the second 12 weeks not counting as service.</w:t>
      </w:r>
    </w:p>
    <w:p w:rsidR="00CD70F3" w:rsidRDefault="00787BE7" w:rsidP="00CD70F3">
      <w:pPr>
        <w:rPr>
          <w:rStyle w:val="Hyperlink"/>
          <w:lang w:val="en"/>
        </w:rPr>
      </w:pPr>
      <w:hyperlink r:id="rId59" w:history="1">
        <w:r w:rsidR="00CD70F3">
          <w:rPr>
            <w:rStyle w:val="Hyperlink"/>
            <w:lang w:val="en"/>
          </w:rPr>
          <w:t>Maternity Leave (Commonwealth Employees) Act 1973</w:t>
        </w:r>
      </w:hyperlink>
    </w:p>
    <w:p w:rsidR="00CD70F3" w:rsidRPr="008152F3" w:rsidRDefault="00787BE7" w:rsidP="0002554E">
      <w:pPr>
        <w:spacing w:after="200"/>
        <w:rPr>
          <w:lang w:val="en"/>
        </w:rPr>
      </w:pPr>
      <w:hyperlink r:id="rId60" w:history="1">
        <w:r w:rsidR="00CD70F3">
          <w:rPr>
            <w:rStyle w:val="Hyperlink"/>
            <w:lang w:val="en"/>
          </w:rPr>
          <w:t>Maternity Leave (Commonwealth Employees) Regulations 1982</w:t>
        </w:r>
      </w:hyperlink>
      <w:r w:rsidR="00CD70F3">
        <w:rPr>
          <w:lang w:val="en"/>
        </w:rPr>
        <w:t xml:space="preserve"> </w:t>
      </w:r>
    </w:p>
    <w:p w:rsidR="00CD70F3" w:rsidRPr="003E2D2F" w:rsidRDefault="00CD70F3" w:rsidP="00375D02">
      <w:pPr>
        <w:pStyle w:val="Heading2"/>
      </w:pPr>
      <w:bookmarkStart w:id="43" w:name="_Toc351377364"/>
      <w:bookmarkStart w:id="44" w:name="_Toc353888359"/>
      <w:r w:rsidRPr="003E2D2F">
        <w:t>Paid Parental Leave Act 2010</w:t>
      </w:r>
      <w:bookmarkEnd w:id="43"/>
      <w:bookmarkEnd w:id="44"/>
      <w:r w:rsidRPr="003E2D2F">
        <w:t xml:space="preserve"> </w:t>
      </w:r>
    </w:p>
    <w:p w:rsidR="00CD70F3" w:rsidRDefault="00CD70F3" w:rsidP="00CD70F3">
      <w:pPr>
        <w:rPr>
          <w:lang w:val="en"/>
        </w:rPr>
      </w:pPr>
      <w:r w:rsidRPr="0084322D">
        <w:rPr>
          <w:lang w:val="en"/>
        </w:rPr>
        <w:t>The Paid Parental Leave scheme provides financial support to eligible working parents of newborn or recently adopted children. Under the scheme, the government funds employers to provide Parental Leave Pay to their eligible employees.</w:t>
      </w:r>
      <w:r>
        <w:rPr>
          <w:lang w:val="en"/>
        </w:rPr>
        <w:t xml:space="preserve"> E</w:t>
      </w:r>
      <w:r w:rsidRPr="0084322D">
        <w:rPr>
          <w:lang w:val="en"/>
        </w:rPr>
        <w:t>ligible working parents can get government-funded pay (up to 18 weeks Parental Leave Pay or two weeks Dad and Partner Pay) when they take time off work to care for a new child. Full-time, part-time, casual, seasonal, contract and self-employed workers may be eligible.</w:t>
      </w:r>
      <w:r>
        <w:rPr>
          <w:lang w:val="en"/>
        </w:rPr>
        <w:t xml:space="preserve"> </w:t>
      </w:r>
    </w:p>
    <w:p w:rsidR="009C1C30" w:rsidRPr="009C1C30" w:rsidRDefault="00787BE7" w:rsidP="00CD70F3">
      <w:pPr>
        <w:rPr>
          <w:rStyle w:val="Emphasis"/>
          <w:i w:val="0"/>
          <w:iCs w:val="0"/>
          <w:lang w:val="en"/>
        </w:rPr>
      </w:pPr>
      <w:hyperlink r:id="rId61" w:history="1">
        <w:r w:rsidR="00CD70F3" w:rsidRPr="003B333E">
          <w:rPr>
            <w:rStyle w:val="Hyperlink"/>
            <w:lang w:val="en"/>
          </w:rPr>
          <w:t>Paid Parental Leave Act 2010</w:t>
        </w:r>
      </w:hyperlink>
      <w:r w:rsidR="00CD70F3">
        <w:rPr>
          <w:lang w:val="en"/>
        </w:rPr>
        <w:t xml:space="preserve"> </w:t>
      </w:r>
    </w:p>
    <w:p w:rsidR="00CD70F3" w:rsidRPr="0002554E" w:rsidRDefault="00CD70F3" w:rsidP="0002554E">
      <w:pPr>
        <w:pStyle w:val="APSCBoxedtext"/>
        <w:jc w:val="left"/>
        <w:rPr>
          <w:iCs/>
          <w:sz w:val="22"/>
          <w:szCs w:val="22"/>
        </w:rPr>
      </w:pPr>
      <w:r w:rsidRPr="0002554E">
        <w:rPr>
          <w:rStyle w:val="Emphasis"/>
          <w:i w:val="0"/>
          <w:sz w:val="22"/>
          <w:szCs w:val="22"/>
        </w:rPr>
        <w:t xml:space="preserve">A comprehensive face to face training course on maternity leave and parental leave is available in the APSC.  For further information on course availability </w:t>
      </w:r>
      <w:r w:rsidR="0002554E">
        <w:rPr>
          <w:rStyle w:val="Emphasis"/>
          <w:i w:val="0"/>
          <w:sz w:val="22"/>
          <w:szCs w:val="22"/>
        </w:rPr>
        <w:t xml:space="preserve">visit </w:t>
      </w:r>
      <w:hyperlink r:id="rId62" w:history="1">
        <w:r w:rsidR="0002554E" w:rsidRPr="00546501">
          <w:rPr>
            <w:rStyle w:val="Hyperlink"/>
            <w:sz w:val="22"/>
            <w:szCs w:val="22"/>
          </w:rPr>
          <w:t>http://www.apsc.gov.au/learn</w:t>
        </w:r>
      </w:hyperlink>
      <w:r w:rsidR="0002554E">
        <w:rPr>
          <w:rStyle w:val="Emphasis"/>
          <w:i w:val="0"/>
          <w:sz w:val="22"/>
          <w:szCs w:val="22"/>
        </w:rPr>
        <w:t xml:space="preserve"> </w:t>
      </w:r>
    </w:p>
    <w:p w:rsidR="00CD70F3" w:rsidRPr="003E2D2F" w:rsidRDefault="00CD70F3" w:rsidP="00375D02">
      <w:pPr>
        <w:pStyle w:val="Heading2"/>
      </w:pPr>
      <w:bookmarkStart w:id="45" w:name="_Toc351377365"/>
      <w:bookmarkStart w:id="46" w:name="_Toc353888360"/>
      <w:r w:rsidRPr="003E2D2F">
        <w:t>Long Service Leave (Commonwealth Employees) Act 1976 and Regulations</w:t>
      </w:r>
      <w:bookmarkEnd w:id="45"/>
      <w:bookmarkEnd w:id="46"/>
    </w:p>
    <w:p w:rsidR="00CD70F3" w:rsidRDefault="00CD70F3" w:rsidP="00CD70F3">
      <w:pPr>
        <w:jc w:val="both"/>
        <w:rPr>
          <w:rFonts w:cstheme="minorHAnsi"/>
        </w:rPr>
      </w:pPr>
      <w:r w:rsidRPr="00BA5D0A">
        <w:rPr>
          <w:rFonts w:cstheme="minorHAnsi"/>
        </w:rPr>
        <w:t>This legislation provides the Long Service Leave (LSL) provisions for Commonwealth employees, and includes non-APS agencies. Agencies cannot override the provisions of the Act, but may provide administrative arrangements which are not stipulated in the legislation</w:t>
      </w:r>
      <w:r>
        <w:rPr>
          <w:rFonts w:cstheme="minorHAnsi"/>
        </w:rPr>
        <w:t xml:space="preserve"> but outlined in EAs.</w:t>
      </w:r>
    </w:p>
    <w:p w:rsidR="00CD70F3" w:rsidRDefault="00787BE7" w:rsidP="00CD70F3">
      <w:hyperlink r:id="rId63" w:history="1">
        <w:r w:rsidR="00CD70F3" w:rsidRPr="00695E32">
          <w:rPr>
            <w:rStyle w:val="Hyperlink"/>
          </w:rPr>
          <w:t>Long Service Long Service Leave (Commonwealth Employees) Act 1976</w:t>
        </w:r>
      </w:hyperlink>
    </w:p>
    <w:p w:rsidR="00CD70F3" w:rsidRDefault="00787BE7" w:rsidP="00CD70F3">
      <w:pPr>
        <w:rPr>
          <w:rStyle w:val="Hyperlink"/>
        </w:rPr>
      </w:pPr>
      <w:hyperlink r:id="rId64" w:history="1">
        <w:r w:rsidR="00CD70F3" w:rsidRPr="00695E32">
          <w:rPr>
            <w:rStyle w:val="Hyperlink"/>
          </w:rPr>
          <w:t>Long Service Leave Regulations 1957</w:t>
        </w:r>
      </w:hyperlink>
    </w:p>
    <w:p w:rsidR="009C1C30" w:rsidRPr="0010353B" w:rsidRDefault="009C1C30" w:rsidP="00CD70F3"/>
    <w:bookmarkEnd w:id="33"/>
    <w:p w:rsidR="0010353B" w:rsidRPr="0002554E" w:rsidRDefault="0002554E" w:rsidP="0002554E">
      <w:pPr>
        <w:pStyle w:val="APSCBoxedtext"/>
        <w:jc w:val="left"/>
        <w:rPr>
          <w:iCs/>
          <w:sz w:val="22"/>
          <w:szCs w:val="22"/>
        </w:rPr>
      </w:pPr>
      <w:r w:rsidRPr="0002554E">
        <w:rPr>
          <w:rStyle w:val="Emphasis"/>
          <w:i w:val="0"/>
          <w:sz w:val="22"/>
          <w:szCs w:val="22"/>
        </w:rPr>
        <w:t xml:space="preserve">A comprehensive face to face training course on </w:t>
      </w:r>
      <w:r>
        <w:rPr>
          <w:rStyle w:val="Emphasis"/>
          <w:i w:val="0"/>
          <w:sz w:val="22"/>
          <w:szCs w:val="22"/>
        </w:rPr>
        <w:t>long service leave</w:t>
      </w:r>
      <w:r w:rsidRPr="0002554E">
        <w:rPr>
          <w:rStyle w:val="Emphasis"/>
          <w:i w:val="0"/>
          <w:sz w:val="22"/>
          <w:szCs w:val="22"/>
        </w:rPr>
        <w:t xml:space="preserve"> is available in the APSC.  For further information on course availability </w:t>
      </w:r>
      <w:r>
        <w:rPr>
          <w:rStyle w:val="Emphasis"/>
          <w:i w:val="0"/>
          <w:sz w:val="22"/>
          <w:szCs w:val="22"/>
        </w:rPr>
        <w:t xml:space="preserve">visit </w:t>
      </w:r>
      <w:hyperlink r:id="rId65" w:history="1">
        <w:r w:rsidRPr="00546501">
          <w:rPr>
            <w:rStyle w:val="Hyperlink"/>
            <w:sz w:val="22"/>
            <w:szCs w:val="22"/>
          </w:rPr>
          <w:t>http://www.apsc.gov.au/learn</w:t>
        </w:r>
      </w:hyperlink>
      <w:r>
        <w:rPr>
          <w:rStyle w:val="Emphasis"/>
          <w:i w:val="0"/>
          <w:sz w:val="22"/>
          <w:szCs w:val="22"/>
        </w:rPr>
        <w:t xml:space="preserve"> </w:t>
      </w:r>
    </w:p>
    <w:p w:rsidR="00CD70F3" w:rsidRDefault="00B33346" w:rsidP="00375D02">
      <w:pPr>
        <w:pStyle w:val="Heading2"/>
      </w:pPr>
      <w:bookmarkStart w:id="47" w:name="_Toc353888361"/>
      <w:bookmarkStart w:id="48" w:name="_Toc351377366"/>
      <w:r>
        <w:t xml:space="preserve">Superannuation Act 1976, </w:t>
      </w:r>
      <w:r w:rsidR="00CD70F3" w:rsidRPr="006E26F6">
        <w:t>Supera</w:t>
      </w:r>
      <w:r>
        <w:t>nnuation Act 1990</w:t>
      </w:r>
      <w:r w:rsidR="00794F7E">
        <w:t>,</w:t>
      </w:r>
      <w:r w:rsidR="00794F7E" w:rsidRPr="006E26F6">
        <w:t xml:space="preserve"> Superannuation</w:t>
      </w:r>
      <w:r w:rsidR="00CD70F3" w:rsidRPr="006E26F6">
        <w:t xml:space="preserve"> Act 2005</w:t>
      </w:r>
      <w:bookmarkEnd w:id="47"/>
      <w:r w:rsidR="00CD70F3" w:rsidRPr="006E26F6">
        <w:t xml:space="preserve"> </w:t>
      </w:r>
      <w:bookmarkEnd w:id="48"/>
    </w:p>
    <w:p w:rsidR="00794F7E" w:rsidRDefault="00CD70F3" w:rsidP="00794F7E">
      <w:pPr>
        <w:rPr>
          <w:rFonts w:cstheme="minorHAnsi"/>
        </w:rPr>
      </w:pPr>
      <w:r w:rsidRPr="00BA5D0A">
        <w:rPr>
          <w:rFonts w:cstheme="minorHAnsi"/>
        </w:rPr>
        <w:t>These acts contain the superannuation provis</w:t>
      </w:r>
      <w:r w:rsidR="00794F7E">
        <w:rPr>
          <w:rFonts w:cstheme="minorHAnsi"/>
        </w:rPr>
        <w:t>ions for Commonwealth employees as follows:</w:t>
      </w:r>
    </w:p>
    <w:p w:rsidR="00794F7E" w:rsidRPr="00794F7E" w:rsidRDefault="00794F7E" w:rsidP="00794F7E">
      <w:r>
        <w:t>Superannuation Act 1976 (CSS);</w:t>
      </w:r>
      <w:r w:rsidRPr="006E26F6">
        <w:t xml:space="preserve"> Supera</w:t>
      </w:r>
      <w:r>
        <w:t xml:space="preserve">nnuation Act 1990 (PSS); </w:t>
      </w:r>
      <w:r w:rsidRPr="006E26F6">
        <w:t>Superannuation Act 2005 (PSSap)</w:t>
      </w:r>
    </w:p>
    <w:p w:rsidR="00CD70F3" w:rsidRPr="00794F7E" w:rsidRDefault="00CD70F3" w:rsidP="0010353B">
      <w:r w:rsidRPr="00BA5D0A">
        <w:rPr>
          <w:rFonts w:cstheme="minorHAnsi"/>
        </w:rPr>
        <w:t>ComSuper administers the CSS, PSS and PSSap schemes and their web site contains useful information.</w:t>
      </w:r>
      <w:r w:rsidR="00794F7E">
        <w:rPr>
          <w:rFonts w:cstheme="minorHAnsi"/>
        </w:rPr>
        <w:t xml:space="preserve"> </w:t>
      </w:r>
      <w:r w:rsidR="00794F7E">
        <w:t xml:space="preserve"> </w:t>
      </w:r>
      <w:r w:rsidR="00794F7E">
        <w:rPr>
          <w:rFonts w:cstheme="minorHAnsi"/>
        </w:rPr>
        <w:t xml:space="preserve">Further information </w:t>
      </w:r>
      <w:r>
        <w:rPr>
          <w:rFonts w:cstheme="minorHAnsi"/>
        </w:rPr>
        <w:t xml:space="preserve">and training material </w:t>
      </w:r>
      <w:r w:rsidRPr="00BA5D0A">
        <w:rPr>
          <w:rFonts w:cstheme="minorHAnsi"/>
        </w:rPr>
        <w:t xml:space="preserve">developed by ComSuper </w:t>
      </w:r>
      <w:r>
        <w:rPr>
          <w:rFonts w:cstheme="minorHAnsi"/>
        </w:rPr>
        <w:t>is</w:t>
      </w:r>
      <w:r w:rsidRPr="00BA5D0A">
        <w:rPr>
          <w:rFonts w:cstheme="minorHAnsi"/>
        </w:rPr>
        <w:t xml:space="preserve"> available on the</w:t>
      </w:r>
      <w:r>
        <w:rPr>
          <w:rFonts w:cstheme="minorHAnsi"/>
        </w:rPr>
        <w:t>ir</w:t>
      </w:r>
      <w:r w:rsidRPr="00BA5D0A">
        <w:rPr>
          <w:rFonts w:cstheme="minorHAnsi"/>
        </w:rPr>
        <w:t xml:space="preserve"> web site</w:t>
      </w:r>
      <w:r w:rsidR="0010353B">
        <w:rPr>
          <w:rFonts w:cstheme="minorHAnsi"/>
        </w:rPr>
        <w:t xml:space="preserve">, </w:t>
      </w:r>
      <w:hyperlink r:id="rId66" w:history="1">
        <w:r w:rsidRPr="00197DF9">
          <w:rPr>
            <w:rStyle w:val="Hyperlink"/>
            <w:rFonts w:cstheme="minorHAnsi"/>
          </w:rPr>
          <w:t>http://www.comsuper.gov.au</w:t>
        </w:r>
      </w:hyperlink>
      <w:r>
        <w:rPr>
          <w:rFonts w:cstheme="minorHAnsi"/>
        </w:rPr>
        <w:t xml:space="preserve">   The Department of Finance and Deregulation provides an overview of </w:t>
      </w:r>
      <w:hyperlink r:id="rId67" w:history="1">
        <w:r w:rsidRPr="004E6442">
          <w:rPr>
            <w:rStyle w:val="Hyperlink"/>
            <w:rFonts w:cstheme="minorHAnsi"/>
          </w:rPr>
          <w:t>superannuation arrangements for government employees</w:t>
        </w:r>
      </w:hyperlink>
      <w:r>
        <w:rPr>
          <w:rStyle w:val="Hyperlink"/>
          <w:rFonts w:cstheme="minorHAnsi"/>
        </w:rPr>
        <w:t>.</w:t>
      </w:r>
      <w:r>
        <w:rPr>
          <w:rFonts w:cstheme="minorHAnsi"/>
        </w:rPr>
        <w:t xml:space="preserve"> </w:t>
      </w:r>
    </w:p>
    <w:p w:rsidR="00CD70F3" w:rsidRDefault="00CD70F3" w:rsidP="00CD70F3">
      <w:pPr>
        <w:jc w:val="both"/>
        <w:rPr>
          <w:rFonts w:cstheme="minorHAnsi"/>
        </w:rPr>
      </w:pPr>
    </w:p>
    <w:p w:rsidR="00CD70F3" w:rsidRDefault="00CD70F3" w:rsidP="00CD70F3">
      <w:pPr>
        <w:jc w:val="both"/>
        <w:rPr>
          <w:rFonts w:cstheme="minorHAnsi"/>
        </w:rPr>
      </w:pPr>
    </w:p>
    <w:p w:rsidR="00CD70F3" w:rsidRPr="007A7E05" w:rsidRDefault="00CD70F3" w:rsidP="00375D02">
      <w:pPr>
        <w:pStyle w:val="Heading2"/>
        <w:rPr>
          <w:sz w:val="19"/>
          <w:szCs w:val="19"/>
        </w:rPr>
      </w:pPr>
      <w:bookmarkStart w:id="49" w:name="_Toc351377367"/>
      <w:bookmarkStart w:id="50" w:name="_Toc353888362"/>
      <w:r w:rsidRPr="007A7E05">
        <w:lastRenderedPageBreak/>
        <w:t>Superannuation Guarantee (Administration)</w:t>
      </w:r>
      <w:r>
        <w:t xml:space="preserve"> </w:t>
      </w:r>
      <w:r w:rsidRPr="007A7E05">
        <w:t xml:space="preserve">Act </w:t>
      </w:r>
      <w:r>
        <w:t>1992</w:t>
      </w:r>
      <w:bookmarkEnd w:id="49"/>
      <w:bookmarkEnd w:id="50"/>
      <w:r>
        <w:t xml:space="preserve"> </w:t>
      </w:r>
    </w:p>
    <w:p w:rsidR="00CD70F3" w:rsidRDefault="00CD70F3" w:rsidP="00CD70F3">
      <w:pPr>
        <w:jc w:val="both"/>
        <w:rPr>
          <w:rFonts w:cstheme="minorHAnsi"/>
        </w:rPr>
      </w:pPr>
      <w:r>
        <w:rPr>
          <w:rFonts w:cstheme="minorHAnsi"/>
        </w:rPr>
        <w:t xml:space="preserve">This Act introduced a compulsory requirement for employers to pay superannuation contributions for eligible employees and the right for employees to choose their fund.  </w:t>
      </w:r>
    </w:p>
    <w:p w:rsidR="00CD70F3" w:rsidRPr="0002554E" w:rsidRDefault="00787BE7" w:rsidP="0002554E">
      <w:pPr>
        <w:rPr>
          <w:sz w:val="19"/>
          <w:szCs w:val="19"/>
        </w:rPr>
      </w:pPr>
      <w:hyperlink r:id="rId68" w:history="1">
        <w:r w:rsidR="00CD70F3" w:rsidRPr="00612D78">
          <w:rPr>
            <w:rStyle w:val="Hyperlink"/>
          </w:rPr>
          <w:t>Superannuation Guarantee (Administration) Act 1992</w:t>
        </w:r>
      </w:hyperlink>
      <w:r w:rsidR="00CD70F3">
        <w:t xml:space="preserve"> </w:t>
      </w:r>
    </w:p>
    <w:p w:rsidR="00CD70F3" w:rsidRPr="007A7E05" w:rsidRDefault="00CD70F3" w:rsidP="00375D02">
      <w:pPr>
        <w:pStyle w:val="Heading2"/>
        <w:rPr>
          <w:sz w:val="19"/>
          <w:szCs w:val="19"/>
        </w:rPr>
      </w:pPr>
      <w:bookmarkStart w:id="51" w:name="_Toc351377368"/>
      <w:bookmarkStart w:id="52" w:name="_Toc353888363"/>
      <w:r w:rsidRPr="007A7E05">
        <w:t>Superannuation Guarantee (Administration)</w:t>
      </w:r>
      <w:r>
        <w:t xml:space="preserve"> Amendment</w:t>
      </w:r>
      <w:r w:rsidRPr="007A7E05">
        <w:t xml:space="preserve"> Act </w:t>
      </w:r>
      <w:r>
        <w:t>2012</w:t>
      </w:r>
      <w:bookmarkEnd w:id="51"/>
      <w:bookmarkEnd w:id="52"/>
    </w:p>
    <w:p w:rsidR="0010353B" w:rsidRDefault="00CD70F3" w:rsidP="00CD70F3">
      <w:bookmarkStart w:id="53" w:name="TopOfPage"/>
      <w:bookmarkStart w:id="54" w:name="Content"/>
      <w:bookmarkStart w:id="55" w:name="top"/>
      <w:bookmarkEnd w:id="53"/>
      <w:bookmarkEnd w:id="54"/>
      <w:bookmarkEnd w:id="55"/>
      <w:r>
        <w:t xml:space="preserve">Under this Act </w:t>
      </w:r>
      <w:r w:rsidRPr="00C26D4C">
        <w:t xml:space="preserve">the superannuation guarantee (SG) rate will gradually increase from 9% to 12% between 1 July </w:t>
      </w:r>
      <w:r>
        <w:t>2013 and 1 July 2019. T</w:t>
      </w:r>
      <w:r w:rsidRPr="00C26D4C">
        <w:t xml:space="preserve">he SG age limit of 70 </w:t>
      </w:r>
      <w:r>
        <w:t>is</w:t>
      </w:r>
      <w:r w:rsidRPr="00C26D4C">
        <w:t xml:space="preserve"> removed from 1 July 2013, and employers will be required to contribute to complying super funds of eligible mature age employees aged 70 and older</w:t>
      </w:r>
      <w:r>
        <w:t xml:space="preserve">. This legislation </w:t>
      </w:r>
      <w:r w:rsidRPr="00C26D4C">
        <w:t>received royal assent on 29</w:t>
      </w:r>
      <w:r w:rsidR="0010353B">
        <w:t xml:space="preserve"> March 2012.  </w:t>
      </w:r>
    </w:p>
    <w:p w:rsidR="00CD70F3" w:rsidRDefault="00787BE7" w:rsidP="0002554E">
      <w:hyperlink r:id="rId69" w:history="1">
        <w:r w:rsidR="00CD70F3" w:rsidRPr="001C44FE">
          <w:rPr>
            <w:rStyle w:val="Hyperlink"/>
            <w:iCs/>
          </w:rPr>
          <w:t>Superannuation Guarantee (Administration) Amendment Act 2012</w:t>
        </w:r>
      </w:hyperlink>
    </w:p>
    <w:p w:rsidR="00CD70F3" w:rsidRDefault="00CD70F3" w:rsidP="00375D02">
      <w:pPr>
        <w:pStyle w:val="Heading2"/>
      </w:pPr>
      <w:bookmarkStart w:id="56" w:name="_Toc351377369"/>
      <w:bookmarkStart w:id="57" w:name="_Toc353888364"/>
      <w:r w:rsidRPr="006E26F6">
        <w:t>Superannuation (Productivity Benefit) Act 1988</w:t>
      </w:r>
      <w:bookmarkEnd w:id="56"/>
      <w:bookmarkEnd w:id="57"/>
    </w:p>
    <w:p w:rsidR="00CD70F3" w:rsidRPr="003E2D2F" w:rsidRDefault="00CD70F3" w:rsidP="00CD70F3">
      <w:pPr>
        <w:jc w:val="both"/>
        <w:rPr>
          <w:rFonts w:cstheme="minorHAnsi"/>
        </w:rPr>
      </w:pPr>
      <w:r w:rsidRPr="00BA5D0A">
        <w:rPr>
          <w:rFonts w:cstheme="minorHAnsi"/>
        </w:rPr>
        <w:t>This Act contains the provisions to provide superannuation benefits to employees who are not CSS, PSS or PSSap members. Agencies must provide superannuation for those employees in accordance with this Act. The Superannuation Group from the Department of Finance and Deregulation administers this Act.</w:t>
      </w:r>
      <w:r>
        <w:rPr>
          <w:rFonts w:cstheme="minorHAnsi"/>
        </w:rPr>
        <w:t xml:space="preserve"> </w:t>
      </w:r>
    </w:p>
    <w:p w:rsidR="00CD70F3" w:rsidRDefault="00787BE7" w:rsidP="0002554E">
      <w:hyperlink r:id="rId70" w:history="1">
        <w:r w:rsidR="00CD70F3" w:rsidRPr="004028D3">
          <w:rPr>
            <w:rStyle w:val="Hyperlink"/>
          </w:rPr>
          <w:t>Superannuation (Productivity Benefit) Act 1988</w:t>
        </w:r>
      </w:hyperlink>
    </w:p>
    <w:p w:rsidR="00CD70F3" w:rsidRDefault="00CD70F3" w:rsidP="00375D02">
      <w:pPr>
        <w:pStyle w:val="Heading2"/>
      </w:pPr>
      <w:bookmarkStart w:id="58" w:name="_Toc351377370"/>
      <w:bookmarkStart w:id="59" w:name="_Toc353888365"/>
      <w:r w:rsidRPr="006E26F6">
        <w:t>Superannuation Benefits (Supervisory Mechanisms) Act 1990</w:t>
      </w:r>
      <w:bookmarkEnd w:id="58"/>
      <w:bookmarkEnd w:id="59"/>
    </w:p>
    <w:p w:rsidR="00CD70F3" w:rsidRDefault="00CD70F3" w:rsidP="00CD70F3">
      <w:pPr>
        <w:jc w:val="both"/>
        <w:rPr>
          <w:rFonts w:cstheme="minorHAnsi"/>
        </w:rPr>
      </w:pPr>
      <w:r w:rsidRPr="00BA5D0A">
        <w:rPr>
          <w:rFonts w:cstheme="minorHAnsi"/>
        </w:rPr>
        <w:t xml:space="preserve">This Act allows the Minister for Finance and Deregulation to oversee and maintain strategic control over Australian Government superannuation arrangements. </w:t>
      </w:r>
    </w:p>
    <w:p w:rsidR="00CD70F3" w:rsidRPr="0002554E" w:rsidRDefault="00787BE7" w:rsidP="00CD70F3">
      <w:hyperlink r:id="rId71" w:history="1">
        <w:r w:rsidR="00CD70F3" w:rsidRPr="004028D3">
          <w:rPr>
            <w:rStyle w:val="Hyperlink"/>
          </w:rPr>
          <w:t>Superannuation Benefits (Supervisory Mechanisms) Act 1990</w:t>
        </w:r>
      </w:hyperlink>
    </w:p>
    <w:p w:rsidR="00CD70F3" w:rsidRDefault="00CD70F3" w:rsidP="00375D02">
      <w:pPr>
        <w:pStyle w:val="Heading2"/>
      </w:pPr>
      <w:bookmarkStart w:id="60" w:name="_Toc351377371"/>
      <w:bookmarkStart w:id="61" w:name="_Toc353888366"/>
      <w:r w:rsidRPr="006E26F6">
        <w:t>Safety, Rehabilitation and Compensation Act 1988</w:t>
      </w:r>
      <w:bookmarkEnd w:id="60"/>
      <w:bookmarkEnd w:id="61"/>
    </w:p>
    <w:p w:rsidR="00CD70F3" w:rsidRPr="003E2D2F" w:rsidRDefault="00CD70F3" w:rsidP="00CD70F3">
      <w:pPr>
        <w:jc w:val="both"/>
        <w:rPr>
          <w:rFonts w:cstheme="minorHAnsi"/>
        </w:rPr>
      </w:pPr>
      <w:r>
        <w:rPr>
          <w:rFonts w:cstheme="minorHAnsi"/>
        </w:rPr>
        <w:t>This legislation established</w:t>
      </w:r>
      <w:r w:rsidRPr="00BA5D0A">
        <w:rPr>
          <w:rFonts w:cstheme="minorHAnsi"/>
        </w:rPr>
        <w:t xml:space="preserve"> </w:t>
      </w:r>
      <w:proofErr w:type="spellStart"/>
      <w:r w:rsidRPr="00BA5D0A">
        <w:rPr>
          <w:rFonts w:cstheme="minorHAnsi"/>
        </w:rPr>
        <w:t>Comcare</w:t>
      </w:r>
      <w:proofErr w:type="spellEnd"/>
      <w:r w:rsidRPr="00BA5D0A">
        <w:rPr>
          <w:rFonts w:cstheme="minorHAnsi"/>
        </w:rPr>
        <w:t xml:space="preserve"> and provides the compensation, safety and rehabilitation provisions for Commonwealth employees.</w:t>
      </w:r>
      <w:r>
        <w:rPr>
          <w:rFonts w:cstheme="minorHAnsi"/>
        </w:rPr>
        <w:t xml:space="preserve"> </w:t>
      </w:r>
      <w:r w:rsidRPr="00BA5D0A">
        <w:rPr>
          <w:rFonts w:cstheme="minorHAnsi"/>
        </w:rPr>
        <w:t xml:space="preserve">Originally it was called the </w:t>
      </w:r>
      <w:r w:rsidRPr="00BA5D0A">
        <w:rPr>
          <w:rFonts w:cstheme="minorHAnsi"/>
          <w:i/>
          <w:iCs/>
        </w:rPr>
        <w:t>Commonwealth Employees' Rehabilitation and Compensation Act 1988</w:t>
      </w:r>
      <w:r w:rsidRPr="00BA5D0A">
        <w:rPr>
          <w:rFonts w:cstheme="minorHAnsi"/>
        </w:rPr>
        <w:t>, and introduced a new approach to compensation and a greater emphasis on rehabilitation and return to work. The name was changed to the SRC Act in 1992.</w:t>
      </w:r>
    </w:p>
    <w:p w:rsidR="00CD70F3" w:rsidRPr="0002554E" w:rsidRDefault="00787BE7" w:rsidP="00CD70F3">
      <w:hyperlink r:id="rId72" w:history="1">
        <w:r w:rsidR="00CD70F3" w:rsidRPr="000D3506">
          <w:rPr>
            <w:rStyle w:val="Hyperlink"/>
          </w:rPr>
          <w:t>Safety, Rehabilitation and Compensation Act 1988</w:t>
        </w:r>
      </w:hyperlink>
    </w:p>
    <w:p w:rsidR="00CD70F3" w:rsidRDefault="00CD70F3" w:rsidP="00375D02">
      <w:pPr>
        <w:pStyle w:val="Heading2"/>
      </w:pPr>
      <w:bookmarkStart w:id="62" w:name="_Toc351377372"/>
      <w:bookmarkStart w:id="63" w:name="_Toc353888367"/>
      <w:r>
        <w:t>Work Health &amp; Safety Act 2011</w:t>
      </w:r>
      <w:bookmarkEnd w:id="62"/>
      <w:bookmarkEnd w:id="63"/>
      <w:r>
        <w:t xml:space="preserve"> </w:t>
      </w:r>
    </w:p>
    <w:p w:rsidR="00CD70F3" w:rsidRDefault="00CD70F3" w:rsidP="00CD70F3">
      <w:r>
        <w:t xml:space="preserve">The main intent of this Act is to provide for a balanced and nationally consistent framework to secure the health and safety of workers and workplaces by protecting workers and other persons against harm to their health, safety and welfare through the elimination or minimisation of risks arising from work. </w:t>
      </w:r>
    </w:p>
    <w:p w:rsidR="00CD70F3" w:rsidRDefault="00CD70F3" w:rsidP="00CD70F3">
      <w:pPr>
        <w:rPr>
          <w:i/>
        </w:rPr>
      </w:pPr>
      <w:r>
        <w:t>It also aims to maintain and strengthen</w:t>
      </w:r>
      <w:r w:rsidRPr="003F00CE">
        <w:t xml:space="preserve"> the national harmonisation of laws relating to work health and safety and to facilitate a consistent national appro</w:t>
      </w:r>
      <w:r>
        <w:t xml:space="preserve">ach to work health and safety. </w:t>
      </w:r>
      <w:r w:rsidRPr="003F00CE">
        <w:t xml:space="preserve"> </w:t>
      </w:r>
      <w:r>
        <w:t xml:space="preserve">This Act replaced </w:t>
      </w:r>
      <w:r w:rsidRPr="000D3506">
        <w:rPr>
          <w:i/>
        </w:rPr>
        <w:t>the Occupational Health and Safety (Commonwealth Employment) Act 1991</w:t>
      </w:r>
      <w:r>
        <w:rPr>
          <w:i/>
        </w:rPr>
        <w:t xml:space="preserve">. </w:t>
      </w:r>
    </w:p>
    <w:p w:rsidR="00CD70F3" w:rsidRDefault="00787BE7" w:rsidP="00375D02">
      <w:hyperlink r:id="rId73" w:anchor="_Toc309986323" w:history="1">
        <w:r w:rsidR="00CD70F3" w:rsidRPr="003F00CE">
          <w:rPr>
            <w:rStyle w:val="Hyperlink"/>
          </w:rPr>
          <w:t>Work Health &amp; Safety Act 2011</w:t>
        </w:r>
      </w:hyperlink>
      <w:r w:rsidR="00375D02">
        <w:t xml:space="preserve"> </w:t>
      </w:r>
    </w:p>
    <w:p w:rsidR="00CD70F3" w:rsidRDefault="00CD70F3" w:rsidP="00375D02">
      <w:pPr>
        <w:pStyle w:val="Heading2"/>
      </w:pPr>
      <w:bookmarkStart w:id="64" w:name="_Toc351377373"/>
      <w:bookmarkStart w:id="65" w:name="_Toc353888368"/>
      <w:r>
        <w:t>Discrimination and Human Rights Legislation</w:t>
      </w:r>
      <w:bookmarkEnd w:id="64"/>
      <w:bookmarkEnd w:id="65"/>
      <w:r>
        <w:t xml:space="preserve"> </w:t>
      </w:r>
    </w:p>
    <w:p w:rsidR="00CD70F3" w:rsidRDefault="00CD70F3" w:rsidP="00CD70F3">
      <w:pPr>
        <w:ind w:right="-1"/>
        <w:jc w:val="both"/>
      </w:pPr>
      <w:r>
        <w:t xml:space="preserve">The </w:t>
      </w:r>
      <w:r w:rsidRPr="00AC06B4">
        <w:t>Australian Human Rights Commission</w:t>
      </w:r>
      <w:r>
        <w:t xml:space="preserve"> is the administrative body responsible for </w:t>
      </w:r>
      <w:r w:rsidRPr="00BA5D0A">
        <w:rPr>
          <w:rFonts w:cstheme="minorHAnsi"/>
        </w:rPr>
        <w:t>the implementation of federal human rights and anti-discrimination law in Australia.</w:t>
      </w:r>
      <w:r>
        <w:rPr>
          <w:rFonts w:cstheme="minorHAnsi"/>
        </w:rPr>
        <w:t xml:space="preserve"> </w:t>
      </w:r>
      <w:r w:rsidRPr="00115BF5">
        <w:rPr>
          <w:rFonts w:cstheme="minorHAnsi"/>
        </w:rPr>
        <w:t xml:space="preserve">Their </w:t>
      </w:r>
      <w:hyperlink r:id="rId74" w:history="1">
        <w:r w:rsidRPr="00115BF5">
          <w:rPr>
            <w:rStyle w:val="Hyperlink"/>
            <w:rFonts w:cstheme="minorHAnsi"/>
          </w:rPr>
          <w:t>website</w:t>
        </w:r>
      </w:hyperlink>
      <w:r>
        <w:rPr>
          <w:rFonts w:cstheme="minorHAnsi"/>
        </w:rPr>
        <w:t xml:space="preserve"> provides a central location with links to all legislation relevant to discrimination and human rights in Australia as following:</w:t>
      </w:r>
    </w:p>
    <w:p w:rsidR="00CD70F3" w:rsidRPr="00115BF5" w:rsidRDefault="00CD70F3" w:rsidP="00B5434E">
      <w:pPr>
        <w:pStyle w:val="ListParagraph"/>
        <w:numPr>
          <w:ilvl w:val="0"/>
          <w:numId w:val="36"/>
        </w:numPr>
        <w:spacing w:after="0" w:line="240" w:lineRule="auto"/>
        <w:rPr>
          <w:i/>
        </w:rPr>
      </w:pPr>
      <w:r w:rsidRPr="00115BF5">
        <w:rPr>
          <w:i/>
        </w:rPr>
        <w:lastRenderedPageBreak/>
        <w:t>Racial Discrimination Act 1975</w:t>
      </w:r>
    </w:p>
    <w:p w:rsidR="00CD70F3" w:rsidRPr="00115BF5" w:rsidRDefault="00CD70F3" w:rsidP="00B5434E">
      <w:pPr>
        <w:pStyle w:val="ListParagraph"/>
        <w:numPr>
          <w:ilvl w:val="0"/>
          <w:numId w:val="36"/>
        </w:numPr>
        <w:spacing w:after="0" w:line="240" w:lineRule="auto"/>
        <w:rPr>
          <w:i/>
        </w:rPr>
      </w:pPr>
      <w:r w:rsidRPr="00115BF5">
        <w:rPr>
          <w:i/>
        </w:rPr>
        <w:t xml:space="preserve">Sex Discrimination Act 1984 </w:t>
      </w:r>
    </w:p>
    <w:p w:rsidR="00CD70F3" w:rsidRPr="00115BF5" w:rsidRDefault="00CD70F3" w:rsidP="00B5434E">
      <w:pPr>
        <w:pStyle w:val="ListParagraph"/>
        <w:numPr>
          <w:ilvl w:val="0"/>
          <w:numId w:val="36"/>
        </w:numPr>
        <w:spacing w:after="0" w:line="240" w:lineRule="auto"/>
        <w:rPr>
          <w:i/>
        </w:rPr>
      </w:pPr>
      <w:r w:rsidRPr="00115BF5">
        <w:rPr>
          <w:i/>
        </w:rPr>
        <w:t>Disability Discrimination Act 1992</w:t>
      </w:r>
    </w:p>
    <w:p w:rsidR="00CD70F3" w:rsidRPr="00115BF5" w:rsidRDefault="00CD70F3" w:rsidP="00B5434E">
      <w:pPr>
        <w:pStyle w:val="ListParagraph"/>
        <w:numPr>
          <w:ilvl w:val="0"/>
          <w:numId w:val="36"/>
        </w:numPr>
        <w:spacing w:after="0" w:line="240" w:lineRule="auto"/>
        <w:rPr>
          <w:i/>
        </w:rPr>
      </w:pPr>
      <w:r w:rsidRPr="00115BF5">
        <w:rPr>
          <w:i/>
        </w:rPr>
        <w:t>Age Discrimination Act 2004</w:t>
      </w:r>
    </w:p>
    <w:p w:rsidR="00CD70F3" w:rsidRPr="00115BF5" w:rsidRDefault="00CD70F3" w:rsidP="00B5434E">
      <w:pPr>
        <w:pStyle w:val="ListParagraph"/>
        <w:numPr>
          <w:ilvl w:val="0"/>
          <w:numId w:val="36"/>
        </w:numPr>
        <w:spacing w:after="0" w:line="240" w:lineRule="auto"/>
      </w:pPr>
      <w:r w:rsidRPr="00115BF5">
        <w:rPr>
          <w:rStyle w:val="Emphasis"/>
          <w:bCs/>
          <w:lang w:val="en"/>
        </w:rPr>
        <w:t>Australian Human Rights</w:t>
      </w:r>
      <w:r w:rsidRPr="00115BF5">
        <w:rPr>
          <w:rStyle w:val="Emphasis"/>
          <w:b/>
          <w:bCs/>
          <w:lang w:val="en"/>
        </w:rPr>
        <w:t xml:space="preserve"> </w:t>
      </w:r>
      <w:r w:rsidRPr="00115BF5">
        <w:rPr>
          <w:rStyle w:val="Emphasis"/>
          <w:bCs/>
          <w:lang w:val="en"/>
        </w:rPr>
        <w:t>Commission</w:t>
      </w:r>
      <w:r w:rsidRPr="00115BF5">
        <w:rPr>
          <w:rStyle w:val="Emphasis"/>
          <w:b/>
          <w:bCs/>
          <w:lang w:val="en"/>
        </w:rPr>
        <w:t xml:space="preserve"> </w:t>
      </w:r>
      <w:r w:rsidRPr="00115BF5">
        <w:rPr>
          <w:rStyle w:val="Emphasis"/>
          <w:bCs/>
          <w:lang w:val="en"/>
        </w:rPr>
        <w:t>Act 1986</w:t>
      </w:r>
      <w:r w:rsidRPr="00115BF5">
        <w:rPr>
          <w:lang w:val="en"/>
        </w:rPr>
        <w:t xml:space="preserve"> </w:t>
      </w:r>
      <w:r>
        <w:rPr>
          <w:lang w:val="en"/>
        </w:rPr>
        <w:t xml:space="preserve">(formerly called the </w:t>
      </w:r>
      <w:r>
        <w:rPr>
          <w:rStyle w:val="Emphasis"/>
          <w:lang w:val="en"/>
        </w:rPr>
        <w:t>Human Rights and Equal Opportunity Commission Act 1986</w:t>
      </w:r>
      <w:r>
        <w:rPr>
          <w:lang w:val="en"/>
        </w:rPr>
        <w:t>)</w:t>
      </w:r>
    </w:p>
    <w:p w:rsidR="00CD70F3" w:rsidRPr="00A45C25" w:rsidRDefault="00CD70F3" w:rsidP="00B5434E">
      <w:pPr>
        <w:pStyle w:val="ListParagraph"/>
        <w:numPr>
          <w:ilvl w:val="0"/>
          <w:numId w:val="36"/>
        </w:numPr>
        <w:spacing w:after="0" w:line="240" w:lineRule="auto"/>
      </w:pPr>
      <w:r w:rsidRPr="00BC13F3">
        <w:rPr>
          <w:i/>
        </w:rPr>
        <w:t>Workplace Gender Equality Act 2012</w:t>
      </w:r>
    </w:p>
    <w:p w:rsidR="00CD70F3" w:rsidRDefault="00CD70F3" w:rsidP="00B5434E">
      <w:pPr>
        <w:pStyle w:val="ListParagraph"/>
        <w:numPr>
          <w:ilvl w:val="0"/>
          <w:numId w:val="36"/>
        </w:numPr>
        <w:spacing w:after="0" w:line="240" w:lineRule="auto"/>
      </w:pPr>
      <w:r w:rsidRPr="00BC13F3">
        <w:rPr>
          <w:i/>
        </w:rPr>
        <w:t>Equal Employme</w:t>
      </w:r>
      <w:r w:rsidRPr="00A45C25">
        <w:rPr>
          <w:i/>
        </w:rPr>
        <w:t>nt Opportunity (Commonwealth Au</w:t>
      </w:r>
      <w:r w:rsidRPr="00BC13F3">
        <w:rPr>
          <w:i/>
        </w:rPr>
        <w:t>thori</w:t>
      </w:r>
      <w:r>
        <w:rPr>
          <w:i/>
        </w:rPr>
        <w:t>ti</w:t>
      </w:r>
      <w:r w:rsidRPr="00BC13F3">
        <w:rPr>
          <w:i/>
        </w:rPr>
        <w:t>es) Act 1987</w:t>
      </w:r>
      <w:r>
        <w:t xml:space="preserve"> (Note: this legislation places reporting obligations on non-APS (CAC) agencies with 40+ employees. The Act is administered by the APSC.</w:t>
      </w:r>
    </w:p>
    <w:p w:rsidR="0010353B" w:rsidRDefault="0010353B" w:rsidP="0010353B">
      <w:pPr>
        <w:pStyle w:val="ListParagraph"/>
        <w:spacing w:after="0" w:line="240" w:lineRule="auto"/>
      </w:pPr>
    </w:p>
    <w:p w:rsidR="00CD70F3" w:rsidRPr="0010353B" w:rsidRDefault="00CD70F3" w:rsidP="00CD70F3">
      <w:pPr>
        <w:rPr>
          <w:lang w:val="en"/>
        </w:rPr>
      </w:pPr>
      <w:r>
        <w:rPr>
          <w:lang w:val="en"/>
        </w:rPr>
        <w:t>In Australia there are both federal laws covering everyone, and local laws covering people in a particular state or territory. Some state or territory laws cover circumstances where there is no federal law or their laws can be in line with federal law. If there is a clash between federal and state or territory laws, the federal law overrides them.</w:t>
      </w:r>
    </w:p>
    <w:p w:rsidR="00CD70F3" w:rsidRPr="00B83894" w:rsidRDefault="00CD70F3" w:rsidP="00375D02">
      <w:pPr>
        <w:pStyle w:val="Heading2"/>
      </w:pPr>
      <w:bookmarkStart w:id="66" w:name="_Toc351377374"/>
      <w:bookmarkStart w:id="67" w:name="_Toc353888369"/>
      <w:r w:rsidRPr="00B83894">
        <w:t>Financial Management and Accountability Act 1997</w:t>
      </w:r>
      <w:r>
        <w:t xml:space="preserve"> (FMA),</w:t>
      </w:r>
      <w:r w:rsidRPr="00B83894">
        <w:t xml:space="preserve"> Regulations and Orders</w:t>
      </w:r>
      <w:bookmarkEnd w:id="66"/>
      <w:bookmarkEnd w:id="67"/>
    </w:p>
    <w:p w:rsidR="00CD70F3" w:rsidRDefault="00CD70F3" w:rsidP="00CD70F3">
      <w:pPr>
        <w:jc w:val="both"/>
        <w:rPr>
          <w:rFonts w:cstheme="minorHAnsi"/>
        </w:rPr>
      </w:pPr>
      <w:r w:rsidRPr="00BA5D0A">
        <w:rPr>
          <w:rFonts w:cstheme="minorHAnsi"/>
        </w:rPr>
        <w:t>This legislation governs the control of Commonwealth funds and documents. The FMA Act provides the authority for Agenc</w:t>
      </w:r>
      <w:r>
        <w:rPr>
          <w:rFonts w:cstheme="minorHAnsi"/>
        </w:rPr>
        <w:t>y Heads to make Chief Executive</w:t>
      </w:r>
      <w:r w:rsidRPr="00BA5D0A">
        <w:rPr>
          <w:rFonts w:cstheme="minorHAnsi"/>
        </w:rPr>
        <w:t xml:space="preserve"> Instructions on financial related matters, </w:t>
      </w:r>
      <w:r>
        <w:rPr>
          <w:rFonts w:cstheme="minorHAnsi"/>
        </w:rPr>
        <w:t>such as</w:t>
      </w:r>
      <w:r w:rsidRPr="00BA5D0A">
        <w:rPr>
          <w:rFonts w:cstheme="minorHAnsi"/>
        </w:rPr>
        <w:t xml:space="preserve"> how overpayments are to be recovered, and the authority to advance salary. A Financial Management Order covers payments for leave liability when employees move between agencies.</w:t>
      </w:r>
    </w:p>
    <w:p w:rsidR="0010353B" w:rsidRPr="0010353B" w:rsidRDefault="00787BE7" w:rsidP="0010353B">
      <w:pPr>
        <w:jc w:val="both"/>
        <w:rPr>
          <w:color w:val="0000FF" w:themeColor="hyperlink"/>
          <w:u w:val="single"/>
        </w:rPr>
      </w:pPr>
      <w:hyperlink r:id="rId75" w:history="1">
        <w:r w:rsidR="00CD70F3" w:rsidRPr="001051D1">
          <w:rPr>
            <w:rStyle w:val="Hyperlink"/>
          </w:rPr>
          <w:t>Financial Management and Accountability Act 1997</w:t>
        </w:r>
      </w:hyperlink>
    </w:p>
    <w:p w:rsidR="00CD70F3" w:rsidRDefault="00CD70F3" w:rsidP="00375D02">
      <w:pPr>
        <w:pStyle w:val="Heading2"/>
      </w:pPr>
      <w:bookmarkStart w:id="68" w:name="_Toc351377375"/>
      <w:bookmarkStart w:id="69" w:name="_Toc353888370"/>
      <w:r>
        <w:t>Commonwealth Authorities and Companies Act 1997 (CAC Act)</w:t>
      </w:r>
      <w:bookmarkEnd w:id="68"/>
      <w:bookmarkEnd w:id="69"/>
      <w:r>
        <w:t xml:space="preserve"> </w:t>
      </w:r>
    </w:p>
    <w:p w:rsidR="00CD70F3" w:rsidRDefault="00CD70F3" w:rsidP="00CD70F3">
      <w:r w:rsidRPr="0088448B">
        <w:t xml:space="preserve">The CAC Act covers bodies that are not legally or financially part of the Commonwealth. CAC Act bodies are bodies corporate which hold money on their own account. They include Commonwealth authorities and Commonwealth companies. </w:t>
      </w:r>
      <w:r>
        <w:t xml:space="preserve"> The </w:t>
      </w:r>
      <w:hyperlink r:id="rId76" w:history="1">
        <w:r w:rsidRPr="000D66AA">
          <w:rPr>
            <w:rStyle w:val="Hyperlink"/>
          </w:rPr>
          <w:t>Department of Finance and Deregulation</w:t>
        </w:r>
      </w:hyperlink>
      <w:r>
        <w:t xml:space="preserve"> provides more explanatory information and lists government bodies covered under the CAC Act.  </w:t>
      </w:r>
    </w:p>
    <w:p w:rsidR="00CD70F3" w:rsidRPr="0088448B" w:rsidRDefault="00787BE7" w:rsidP="00CD70F3">
      <w:hyperlink r:id="rId77" w:history="1">
        <w:r w:rsidR="00CD70F3" w:rsidRPr="000D66AA">
          <w:rPr>
            <w:rStyle w:val="Hyperlink"/>
          </w:rPr>
          <w:t>Commonwealth Authorities and Companies Act 1997 (CAC Act)</w:t>
        </w:r>
      </w:hyperlink>
      <w:r w:rsidR="0002554E">
        <w:t xml:space="preserve"> </w:t>
      </w:r>
    </w:p>
    <w:p w:rsidR="00CD70F3" w:rsidRDefault="00CD70F3" w:rsidP="00375D02">
      <w:pPr>
        <w:pStyle w:val="Heading2"/>
      </w:pPr>
      <w:bookmarkStart w:id="70" w:name="_Toc351377376"/>
      <w:bookmarkStart w:id="71" w:name="_Toc353888371"/>
      <w:r w:rsidRPr="006E26F6">
        <w:t>Privacy Act 1988</w:t>
      </w:r>
      <w:bookmarkEnd w:id="70"/>
      <w:bookmarkEnd w:id="71"/>
    </w:p>
    <w:p w:rsidR="00CD70F3" w:rsidRPr="0010353B" w:rsidRDefault="00CD70F3" w:rsidP="00CD70F3">
      <w:pPr>
        <w:jc w:val="both"/>
        <w:rPr>
          <w:rFonts w:cstheme="minorHAnsi"/>
        </w:rPr>
      </w:pPr>
      <w:r w:rsidRPr="00BA5D0A">
        <w:rPr>
          <w:rFonts w:cstheme="minorHAnsi"/>
        </w:rPr>
        <w:t xml:space="preserve">The </w:t>
      </w:r>
      <w:r w:rsidRPr="00BA5D0A">
        <w:rPr>
          <w:rFonts w:cstheme="minorHAnsi"/>
          <w:i/>
          <w:iCs/>
        </w:rPr>
        <w:t xml:space="preserve">Privacy Act 1988 </w:t>
      </w:r>
      <w:r w:rsidRPr="00BA5D0A">
        <w:rPr>
          <w:rFonts w:cstheme="minorHAnsi"/>
        </w:rPr>
        <w:t>lays down strict pr</w:t>
      </w:r>
      <w:r>
        <w:rPr>
          <w:rFonts w:cstheme="minorHAnsi"/>
        </w:rPr>
        <w:t>ivacy safeguards which federal g</w:t>
      </w:r>
      <w:r w:rsidRPr="00BA5D0A">
        <w:rPr>
          <w:rFonts w:cstheme="minorHAnsi"/>
        </w:rPr>
        <w:t xml:space="preserve">overnment departments, agencies and organisations in the private sector must observe in handling information. Agencies must comply with the </w:t>
      </w:r>
      <w:r>
        <w:rPr>
          <w:rFonts w:cstheme="minorHAnsi"/>
        </w:rPr>
        <w:t xml:space="preserve">11 </w:t>
      </w:r>
      <w:r w:rsidRPr="00BA5D0A">
        <w:rPr>
          <w:rFonts w:cstheme="minorHAnsi"/>
        </w:rPr>
        <w:t>Information Privacy Principles (IPPs) which govern how personal information is collected, stored, used and disclosed.</w:t>
      </w:r>
    </w:p>
    <w:p w:rsidR="00CD70F3" w:rsidRDefault="00CD70F3" w:rsidP="00CD70F3">
      <w:pPr>
        <w:jc w:val="both"/>
        <w:rPr>
          <w:rFonts w:cstheme="minorHAnsi"/>
        </w:rPr>
      </w:pPr>
      <w:r w:rsidRPr="00BA5D0A">
        <w:rPr>
          <w:rFonts w:cstheme="minorHAnsi"/>
        </w:rPr>
        <w:t xml:space="preserve">The IPPs also require that people should have a right of access to the information that agencies hold about them, and to correct it if necessary, subject to any exemptions in the </w:t>
      </w:r>
      <w:r w:rsidRPr="00BA5D0A">
        <w:rPr>
          <w:rFonts w:cstheme="minorHAnsi"/>
          <w:i/>
          <w:iCs/>
        </w:rPr>
        <w:t>Freedom of Information Act 1982</w:t>
      </w:r>
      <w:r w:rsidRPr="00BA5D0A">
        <w:rPr>
          <w:rFonts w:cstheme="minorHAnsi"/>
        </w:rPr>
        <w:t>.</w:t>
      </w:r>
    </w:p>
    <w:p w:rsidR="00CD70F3" w:rsidRPr="004A5D8B" w:rsidRDefault="00787BE7" w:rsidP="00144090">
      <w:pPr>
        <w:jc w:val="both"/>
        <w:rPr>
          <w:rFonts w:cstheme="minorHAnsi"/>
        </w:rPr>
      </w:pPr>
      <w:hyperlink r:id="rId78" w:history="1">
        <w:r w:rsidR="00CD70F3" w:rsidRPr="001051D1">
          <w:rPr>
            <w:rStyle w:val="Hyperlink"/>
            <w:rFonts w:cstheme="minorHAnsi"/>
            <w:iCs/>
          </w:rPr>
          <w:t>Privacy Act 1988</w:t>
        </w:r>
      </w:hyperlink>
    </w:p>
    <w:p w:rsidR="00CD70F3" w:rsidRDefault="00CD70F3" w:rsidP="00375D02">
      <w:pPr>
        <w:pStyle w:val="Heading2"/>
      </w:pPr>
      <w:bookmarkStart w:id="72" w:name="_Toc351377377"/>
      <w:bookmarkStart w:id="73" w:name="_Toc353888372"/>
      <w:r w:rsidRPr="006E26F6">
        <w:t>Crimes Act 1914</w:t>
      </w:r>
      <w:bookmarkEnd w:id="72"/>
      <w:bookmarkEnd w:id="73"/>
    </w:p>
    <w:p w:rsidR="00CD70F3" w:rsidRPr="004A5D8B" w:rsidRDefault="00CD70F3" w:rsidP="00CD70F3">
      <w:pPr>
        <w:jc w:val="both"/>
        <w:rPr>
          <w:rFonts w:cstheme="minorHAnsi"/>
        </w:rPr>
      </w:pPr>
      <w:r w:rsidRPr="00BA5D0A">
        <w:rPr>
          <w:rFonts w:cstheme="minorHAnsi"/>
        </w:rPr>
        <w:t xml:space="preserve">Section 70 of the </w:t>
      </w:r>
      <w:r w:rsidRPr="00BA5D0A">
        <w:rPr>
          <w:rFonts w:cstheme="minorHAnsi"/>
          <w:i/>
          <w:iCs/>
        </w:rPr>
        <w:t>Crimes Act 1914</w:t>
      </w:r>
      <w:r w:rsidRPr="00BA5D0A">
        <w:rPr>
          <w:rFonts w:cstheme="minorHAnsi"/>
        </w:rPr>
        <w:t xml:space="preserve"> provides that where there is a duty not to disclose official information, unauthorised disclosure of that information is a criminal offence.</w:t>
      </w:r>
    </w:p>
    <w:p w:rsidR="00CD70F3" w:rsidRDefault="00CD70F3" w:rsidP="00CD70F3">
      <w:pPr>
        <w:jc w:val="both"/>
        <w:rPr>
          <w:rFonts w:cstheme="minorHAnsi"/>
        </w:rPr>
      </w:pPr>
      <w:r w:rsidRPr="00BA5D0A">
        <w:rPr>
          <w:rFonts w:cstheme="minorHAnsi"/>
        </w:rPr>
        <w:t>There are restrictions on the disclosure of official information after leaving Commonwealth employment. The Crimes Act prohibits unauthorised disclosure by former Commonwealth employees of information which was protected at the time they ceased to be employed by the Commonwealth.</w:t>
      </w:r>
    </w:p>
    <w:p w:rsidR="00CD70F3" w:rsidRPr="001051D1" w:rsidRDefault="00787BE7" w:rsidP="00CD70F3">
      <w:pPr>
        <w:jc w:val="both"/>
        <w:rPr>
          <w:rFonts w:cstheme="minorHAnsi"/>
        </w:rPr>
      </w:pPr>
      <w:hyperlink r:id="rId79" w:history="1">
        <w:r w:rsidR="00CD70F3" w:rsidRPr="00D92DF8">
          <w:rPr>
            <w:rStyle w:val="Hyperlink"/>
            <w:rFonts w:cstheme="minorHAnsi"/>
            <w:iCs/>
          </w:rPr>
          <w:t>Crimes Act 1914</w:t>
        </w:r>
      </w:hyperlink>
    </w:p>
    <w:p w:rsidR="00CD70F3" w:rsidRPr="006E26F6" w:rsidRDefault="00CD70F3" w:rsidP="009C1C30">
      <w:pPr>
        <w:pStyle w:val="Heading1"/>
      </w:pPr>
      <w:bookmarkStart w:id="74" w:name="_Toc351377378"/>
      <w:bookmarkStart w:id="75" w:name="_Toc353888373"/>
      <w:bookmarkStart w:id="76" w:name="_Toc118086191"/>
      <w:r w:rsidRPr="006E26F6">
        <w:lastRenderedPageBreak/>
        <w:t>Secondary References</w:t>
      </w:r>
      <w:bookmarkEnd w:id="74"/>
      <w:bookmarkEnd w:id="75"/>
      <w:r w:rsidRPr="006E26F6">
        <w:t xml:space="preserve"> </w:t>
      </w:r>
      <w:bookmarkEnd w:id="76"/>
    </w:p>
    <w:p w:rsidR="00CD70F3" w:rsidRPr="0002554E" w:rsidRDefault="00CD70F3" w:rsidP="00B33346">
      <w:r>
        <w:t xml:space="preserve">Secondary references may </w:t>
      </w:r>
      <w:r w:rsidRPr="00BA5D0A">
        <w:t>assist in the interpretation of primary sources, and can be useful in researching conditions of service</w:t>
      </w:r>
      <w:r>
        <w:t xml:space="preserve"> but they</w:t>
      </w:r>
      <w:r w:rsidRPr="00BA5D0A">
        <w:t xml:space="preserve"> </w:t>
      </w:r>
      <w:r>
        <w:t xml:space="preserve">do not have the force of law and are not binding in a legal sense. </w:t>
      </w:r>
      <w:proofErr w:type="gramStart"/>
      <w:r w:rsidRPr="00BA5D0A">
        <w:t xml:space="preserve">Where guidelines conflict with a particular Act, </w:t>
      </w:r>
      <w:r>
        <w:t>a</w:t>
      </w:r>
      <w:r w:rsidRPr="00BA5D0A">
        <w:t>ward or</w:t>
      </w:r>
      <w:r>
        <w:t xml:space="preserve"> EA, the legislation or EA </w:t>
      </w:r>
      <w:r w:rsidRPr="00BA5D0A">
        <w:t>prevails</w:t>
      </w:r>
      <w:r>
        <w:t xml:space="preserve"> over the guidelines</w:t>
      </w:r>
      <w:r w:rsidRPr="00BA5D0A">
        <w:t>.</w:t>
      </w:r>
      <w:proofErr w:type="gramEnd"/>
      <w:r>
        <w:t xml:space="preserve"> Examples of secondary references are following. </w:t>
      </w:r>
      <w:bookmarkStart w:id="77" w:name="_Toc361477991"/>
      <w:bookmarkStart w:id="78" w:name="_Toc361478228"/>
      <w:bookmarkStart w:id="79" w:name="_Toc364585023"/>
      <w:bookmarkStart w:id="80" w:name="_Toc118086194"/>
    </w:p>
    <w:p w:rsidR="00CD70F3" w:rsidRPr="006E26F6" w:rsidRDefault="00CD70F3" w:rsidP="00375D02">
      <w:pPr>
        <w:pStyle w:val="Heading2"/>
      </w:pPr>
      <w:bookmarkStart w:id="81" w:name="_Toc118086198"/>
      <w:bookmarkStart w:id="82" w:name="_Toc351377379"/>
      <w:bookmarkStart w:id="83" w:name="_Toc353888374"/>
      <w:r>
        <w:t>Agency policies and s</w:t>
      </w:r>
      <w:r w:rsidRPr="006E26F6">
        <w:t>tatements</w:t>
      </w:r>
      <w:bookmarkEnd w:id="81"/>
      <w:bookmarkEnd w:id="82"/>
      <w:bookmarkEnd w:id="83"/>
    </w:p>
    <w:p w:rsidR="00CD70F3" w:rsidRPr="004A5D8B" w:rsidRDefault="00CD70F3" w:rsidP="0010353B">
      <w:pPr>
        <w:jc w:val="both"/>
        <w:rPr>
          <w:rFonts w:cstheme="minorHAnsi"/>
        </w:rPr>
      </w:pPr>
      <w:r w:rsidRPr="00BA5D0A">
        <w:rPr>
          <w:rFonts w:cstheme="minorHAnsi"/>
        </w:rPr>
        <w:t xml:space="preserve">The devolution of many decision-making powers to agencies </w:t>
      </w:r>
      <w:r>
        <w:rPr>
          <w:rFonts w:cstheme="minorHAnsi"/>
        </w:rPr>
        <w:t xml:space="preserve">under the </w:t>
      </w:r>
      <w:r w:rsidRPr="006919A0">
        <w:rPr>
          <w:rFonts w:cstheme="minorHAnsi"/>
        </w:rPr>
        <w:t>PS Act</w:t>
      </w:r>
      <w:r>
        <w:rPr>
          <w:rFonts w:cstheme="minorHAnsi"/>
        </w:rPr>
        <w:t xml:space="preserve"> means</w:t>
      </w:r>
      <w:r w:rsidRPr="00BA5D0A">
        <w:rPr>
          <w:rFonts w:cstheme="minorHAnsi"/>
        </w:rPr>
        <w:t xml:space="preserve"> agencies have develop</w:t>
      </w:r>
      <w:r>
        <w:rPr>
          <w:rFonts w:cstheme="minorHAnsi"/>
        </w:rPr>
        <w:t>ed</w:t>
      </w:r>
      <w:r w:rsidRPr="00BA5D0A">
        <w:rPr>
          <w:rFonts w:cstheme="minorHAnsi"/>
        </w:rPr>
        <w:t xml:space="preserve"> policies and guidelines appropriate to their needs and operations in many areas, including conditions of employment. </w:t>
      </w:r>
    </w:p>
    <w:p w:rsidR="00CD70F3" w:rsidRPr="00952EDC" w:rsidRDefault="00CD70F3" w:rsidP="00CD70F3">
      <w:pPr>
        <w:jc w:val="both"/>
        <w:rPr>
          <w:rFonts w:cstheme="minorHAnsi"/>
        </w:rPr>
      </w:pPr>
      <w:r w:rsidRPr="00BA5D0A">
        <w:rPr>
          <w:rFonts w:cstheme="minorHAnsi"/>
        </w:rPr>
        <w:t>The purpose of agency policies, guidelines and procedures is to ensure:</w:t>
      </w:r>
    </w:p>
    <w:p w:rsidR="00CD70F3" w:rsidRPr="00952EDC" w:rsidRDefault="00CD70F3" w:rsidP="00B5434E">
      <w:pPr>
        <w:numPr>
          <w:ilvl w:val="0"/>
          <w:numId w:val="8"/>
        </w:numPr>
        <w:tabs>
          <w:tab w:val="clear" w:pos="360"/>
        </w:tabs>
        <w:spacing w:before="60" w:after="0" w:line="240" w:lineRule="auto"/>
        <w:ind w:left="357" w:hanging="357"/>
        <w:jc w:val="both"/>
        <w:rPr>
          <w:rFonts w:cstheme="minorHAnsi"/>
        </w:rPr>
      </w:pPr>
      <w:r w:rsidRPr="00BA5D0A">
        <w:rPr>
          <w:rFonts w:cstheme="minorHAnsi"/>
        </w:rPr>
        <w:t>compliance with legislation (including amendments and new interpretations by the Courts)</w:t>
      </w:r>
    </w:p>
    <w:p w:rsidR="00CD70F3" w:rsidRPr="00952EDC" w:rsidRDefault="00CD70F3" w:rsidP="00B5434E">
      <w:pPr>
        <w:numPr>
          <w:ilvl w:val="0"/>
          <w:numId w:val="9"/>
        </w:numPr>
        <w:tabs>
          <w:tab w:val="clear" w:pos="360"/>
        </w:tabs>
        <w:spacing w:before="60" w:after="0" w:line="240" w:lineRule="auto"/>
        <w:ind w:left="357" w:hanging="357"/>
        <w:jc w:val="both"/>
        <w:rPr>
          <w:rFonts w:cstheme="minorHAnsi"/>
        </w:rPr>
      </w:pPr>
      <w:r w:rsidRPr="00BA5D0A">
        <w:rPr>
          <w:rFonts w:cstheme="minorHAnsi"/>
        </w:rPr>
        <w:t>the aims of the legislation are carried out</w:t>
      </w:r>
    </w:p>
    <w:p w:rsidR="00CD70F3" w:rsidRPr="00952EDC" w:rsidRDefault="00CD70F3" w:rsidP="00B5434E">
      <w:pPr>
        <w:numPr>
          <w:ilvl w:val="0"/>
          <w:numId w:val="10"/>
        </w:numPr>
        <w:tabs>
          <w:tab w:val="clear" w:pos="360"/>
        </w:tabs>
        <w:spacing w:before="60" w:after="0" w:line="240" w:lineRule="auto"/>
        <w:ind w:left="357" w:hanging="357"/>
        <w:jc w:val="both"/>
        <w:rPr>
          <w:rFonts w:cstheme="minorHAnsi"/>
        </w:rPr>
      </w:pPr>
      <w:r w:rsidRPr="00BA5D0A">
        <w:rPr>
          <w:rFonts w:cstheme="minorHAnsi"/>
        </w:rPr>
        <w:t>that practices reflect government and community expectations and the agency’s needs</w:t>
      </w:r>
    </w:p>
    <w:p w:rsidR="00CD70F3" w:rsidRPr="00952EDC" w:rsidRDefault="00CD70F3" w:rsidP="00B5434E">
      <w:pPr>
        <w:numPr>
          <w:ilvl w:val="0"/>
          <w:numId w:val="11"/>
        </w:numPr>
        <w:tabs>
          <w:tab w:val="clear" w:pos="360"/>
        </w:tabs>
        <w:spacing w:before="60" w:after="0" w:line="240" w:lineRule="auto"/>
        <w:ind w:left="357" w:hanging="357"/>
        <w:jc w:val="both"/>
        <w:rPr>
          <w:rFonts w:cstheme="minorHAnsi"/>
        </w:rPr>
      </w:pPr>
      <w:r w:rsidRPr="00BA5D0A">
        <w:rPr>
          <w:rFonts w:cstheme="minorHAnsi"/>
        </w:rPr>
        <w:t>that decisions are made correctly, fairly and equitably</w:t>
      </w:r>
    </w:p>
    <w:p w:rsidR="009C1C30" w:rsidRPr="009C1C30" w:rsidRDefault="00CD70F3" w:rsidP="009C1C30">
      <w:pPr>
        <w:numPr>
          <w:ilvl w:val="0"/>
          <w:numId w:val="12"/>
        </w:numPr>
        <w:tabs>
          <w:tab w:val="clear" w:pos="360"/>
        </w:tabs>
        <w:spacing w:before="60" w:after="0" w:line="240" w:lineRule="auto"/>
        <w:ind w:left="357" w:hanging="357"/>
        <w:jc w:val="both"/>
        <w:rPr>
          <w:rFonts w:cstheme="minorHAnsi"/>
        </w:rPr>
      </w:pPr>
      <w:proofErr w:type="gramStart"/>
      <w:r w:rsidRPr="00BA5D0A">
        <w:rPr>
          <w:rFonts w:cstheme="minorHAnsi"/>
        </w:rPr>
        <w:t>that</w:t>
      </w:r>
      <w:proofErr w:type="gramEnd"/>
      <w:r w:rsidRPr="00BA5D0A">
        <w:rPr>
          <w:rFonts w:cstheme="minorHAnsi"/>
        </w:rPr>
        <w:t xml:space="preserve"> the requirements of associated legislation are presented, packaged and s</w:t>
      </w:r>
      <w:r w:rsidR="009C1C30">
        <w:rPr>
          <w:rFonts w:cstheme="minorHAnsi"/>
        </w:rPr>
        <w:t>ummarised for ease of reference.</w:t>
      </w:r>
    </w:p>
    <w:p w:rsidR="00CD70F3" w:rsidRPr="004A5D8B" w:rsidRDefault="00CD70F3" w:rsidP="0010353B">
      <w:pPr>
        <w:spacing w:before="60"/>
        <w:jc w:val="both"/>
        <w:rPr>
          <w:rFonts w:cstheme="minorHAnsi"/>
        </w:rPr>
      </w:pPr>
      <w:r>
        <w:rPr>
          <w:rFonts w:cstheme="minorHAnsi"/>
        </w:rPr>
        <w:t>A</w:t>
      </w:r>
      <w:r w:rsidRPr="00BA5D0A">
        <w:rPr>
          <w:rFonts w:cstheme="minorHAnsi"/>
        </w:rPr>
        <w:t>gency guidelines and procedures on a specific issue must take into account all legislation which affects that issue and the particular organisation's needs.</w:t>
      </w:r>
    </w:p>
    <w:p w:rsidR="00CD70F3" w:rsidRDefault="00CD70F3" w:rsidP="00CD70F3">
      <w:pPr>
        <w:jc w:val="both"/>
        <w:rPr>
          <w:rFonts w:cstheme="minorHAnsi"/>
        </w:rPr>
      </w:pPr>
      <w:r w:rsidRPr="00BA5D0A">
        <w:rPr>
          <w:rFonts w:cstheme="minorHAnsi"/>
        </w:rPr>
        <w:t>An example of an agency guideline is the Chief Executive’s Instruct</w:t>
      </w:r>
      <w:r>
        <w:rPr>
          <w:rFonts w:cstheme="minorHAnsi"/>
        </w:rPr>
        <w:t xml:space="preserve">ions (CEIs) (arising from the FMA Act). </w:t>
      </w:r>
      <w:r w:rsidRPr="00BA5D0A">
        <w:rPr>
          <w:rFonts w:cstheme="minorHAnsi"/>
        </w:rPr>
        <w:t xml:space="preserve">CEIs </w:t>
      </w:r>
      <w:r>
        <w:rPr>
          <w:rFonts w:cstheme="minorHAnsi"/>
        </w:rPr>
        <w:t>may be a useful reference in regard to</w:t>
      </w:r>
      <w:r w:rsidRPr="00BA5D0A">
        <w:rPr>
          <w:rFonts w:cstheme="minorHAnsi"/>
        </w:rPr>
        <w:t xml:space="preserve"> topics such a</w:t>
      </w:r>
      <w:r>
        <w:rPr>
          <w:rFonts w:cstheme="minorHAnsi"/>
        </w:rPr>
        <w:t xml:space="preserve">s recovery of overpayments. </w:t>
      </w:r>
    </w:p>
    <w:p w:rsidR="00CD70F3" w:rsidRPr="004A5D8B" w:rsidRDefault="00CD70F3" w:rsidP="00CD70F3">
      <w:pPr>
        <w:jc w:val="both"/>
        <w:rPr>
          <w:rFonts w:cstheme="minorHAnsi"/>
        </w:rPr>
      </w:pPr>
      <w:r w:rsidRPr="009F5457">
        <w:t xml:space="preserve">Agency policy guidelines or statements are not legal documents in the strict sense like Acts, </w:t>
      </w:r>
      <w:r>
        <w:t>a</w:t>
      </w:r>
      <w:r w:rsidRPr="009F5457">
        <w:t xml:space="preserve">wards or </w:t>
      </w:r>
      <w:r>
        <w:t>EA</w:t>
      </w:r>
      <w:r w:rsidRPr="009F5457">
        <w:t xml:space="preserve">s, but, where procedures or policy guidelines are published by an agency to aid decisions being made, for example in </w:t>
      </w:r>
      <w:r>
        <w:t>CEIs</w:t>
      </w:r>
      <w:r w:rsidRPr="009F5457">
        <w:t>, the Courts may hold that employees have a</w:t>
      </w:r>
      <w:r w:rsidRPr="00BA5D0A">
        <w:rPr>
          <w:rFonts w:cstheme="minorHAnsi"/>
        </w:rPr>
        <w:t xml:space="preserve"> reasonable expectation that published guidelines will be followed and that they should apply. </w:t>
      </w:r>
    </w:p>
    <w:p w:rsidR="00CD70F3" w:rsidRPr="00952EDC" w:rsidRDefault="00CD70F3" w:rsidP="00CD70F3">
      <w:pPr>
        <w:jc w:val="both"/>
        <w:rPr>
          <w:rFonts w:cstheme="minorHAnsi"/>
        </w:rPr>
      </w:pPr>
      <w:r w:rsidRPr="00BA5D0A">
        <w:rPr>
          <w:rFonts w:cstheme="minorHAnsi"/>
        </w:rPr>
        <w:t>Where agency guidelines conflict with</w:t>
      </w:r>
      <w:r>
        <w:rPr>
          <w:rFonts w:cstheme="minorHAnsi"/>
        </w:rPr>
        <w:t>,</w:t>
      </w:r>
      <w:r w:rsidRPr="00BA5D0A">
        <w:rPr>
          <w:rFonts w:cstheme="minorHAnsi"/>
        </w:rPr>
        <w:t xml:space="preserve"> or are inconsistent with a higher level document like a piece of legislation or a</w:t>
      </w:r>
      <w:r>
        <w:rPr>
          <w:rFonts w:cstheme="minorHAnsi"/>
        </w:rPr>
        <w:t>n</w:t>
      </w:r>
      <w:r w:rsidRPr="00BA5D0A">
        <w:rPr>
          <w:rFonts w:cstheme="minorHAnsi"/>
        </w:rPr>
        <w:t xml:space="preserve"> E</w:t>
      </w:r>
      <w:r>
        <w:rPr>
          <w:rFonts w:cstheme="minorHAnsi"/>
        </w:rPr>
        <w:t>A</w:t>
      </w:r>
      <w:r w:rsidRPr="00BA5D0A">
        <w:rPr>
          <w:rFonts w:cstheme="minorHAnsi"/>
        </w:rPr>
        <w:t xml:space="preserve">, the legislation or </w:t>
      </w:r>
      <w:r>
        <w:rPr>
          <w:rFonts w:cstheme="minorHAnsi"/>
        </w:rPr>
        <w:t>EA</w:t>
      </w:r>
      <w:r w:rsidRPr="00BA5D0A">
        <w:rPr>
          <w:rFonts w:cstheme="minorHAnsi"/>
        </w:rPr>
        <w:t xml:space="preserve"> takes precedence.</w:t>
      </w:r>
    </w:p>
    <w:p w:rsidR="00CD70F3" w:rsidRPr="00B33346" w:rsidRDefault="00CD70F3" w:rsidP="00CD70F3">
      <w:pPr>
        <w:jc w:val="both"/>
        <w:rPr>
          <w:rFonts w:cstheme="minorHAnsi"/>
          <w:b/>
        </w:rPr>
      </w:pPr>
      <w:r w:rsidRPr="00BA5D0A">
        <w:rPr>
          <w:rFonts w:cstheme="minorHAnsi"/>
          <w:b/>
        </w:rPr>
        <w:t>It is important to check your agency’s current policies on particular matters.</w:t>
      </w:r>
    </w:p>
    <w:p w:rsidR="00CD70F3" w:rsidRPr="006E26F6" w:rsidRDefault="00CD70F3" w:rsidP="00375D02">
      <w:pPr>
        <w:pStyle w:val="Heading2"/>
      </w:pPr>
      <w:bookmarkStart w:id="84" w:name="_Toc351377380"/>
      <w:bookmarkStart w:id="85" w:name="_Toc353888375"/>
      <w:r>
        <w:t>Circulars, a</w:t>
      </w:r>
      <w:r w:rsidRPr="006E26F6">
        <w:t>dvices a</w:t>
      </w:r>
      <w:r>
        <w:t>nd m</w:t>
      </w:r>
      <w:r w:rsidRPr="006E26F6">
        <w:t>emoranda</w:t>
      </w:r>
      <w:bookmarkEnd w:id="77"/>
      <w:bookmarkEnd w:id="78"/>
      <w:bookmarkEnd w:id="79"/>
      <w:bookmarkEnd w:id="80"/>
      <w:bookmarkEnd w:id="84"/>
      <w:bookmarkEnd w:id="85"/>
    </w:p>
    <w:p w:rsidR="00CD70F3" w:rsidRDefault="00CD70F3" w:rsidP="00CD70F3">
      <w:pPr>
        <w:jc w:val="both"/>
        <w:rPr>
          <w:rFonts w:cstheme="minorHAnsi"/>
        </w:rPr>
      </w:pPr>
      <w:r>
        <w:rPr>
          <w:rFonts w:cstheme="minorHAnsi"/>
        </w:rPr>
        <w:t xml:space="preserve">Central APS agencies regularly issue circulars, advices and memoranda on their websites </w:t>
      </w:r>
      <w:r w:rsidRPr="00BA5D0A">
        <w:rPr>
          <w:rFonts w:cstheme="minorHAnsi"/>
        </w:rPr>
        <w:t xml:space="preserve">on conditions of service and </w:t>
      </w:r>
      <w:r>
        <w:rPr>
          <w:rFonts w:cstheme="minorHAnsi"/>
        </w:rPr>
        <w:t>other matters related to</w:t>
      </w:r>
      <w:r w:rsidRPr="00BA5D0A">
        <w:rPr>
          <w:rFonts w:cstheme="minorHAnsi"/>
        </w:rPr>
        <w:t xml:space="preserve"> </w:t>
      </w:r>
      <w:r>
        <w:rPr>
          <w:rFonts w:cstheme="minorHAnsi"/>
        </w:rPr>
        <w:t xml:space="preserve">human resource </w:t>
      </w:r>
      <w:r w:rsidRPr="00BA5D0A">
        <w:rPr>
          <w:rFonts w:cstheme="minorHAnsi"/>
        </w:rPr>
        <w:t xml:space="preserve">management. </w:t>
      </w:r>
      <w:r>
        <w:rPr>
          <w:rFonts w:cstheme="minorHAnsi"/>
        </w:rPr>
        <w:t xml:space="preserve">The following agencies regularly issue key information that may provide reference material:   </w:t>
      </w:r>
    </w:p>
    <w:p w:rsidR="00CD70F3" w:rsidRPr="00952EDC" w:rsidRDefault="00CD70F3" w:rsidP="00B5434E">
      <w:pPr>
        <w:numPr>
          <w:ilvl w:val="0"/>
          <w:numId w:val="7"/>
        </w:numPr>
        <w:tabs>
          <w:tab w:val="clear" w:pos="360"/>
        </w:tabs>
        <w:spacing w:after="0" w:line="240" w:lineRule="auto"/>
        <w:ind w:left="420"/>
        <w:jc w:val="both"/>
        <w:rPr>
          <w:rFonts w:cstheme="minorHAnsi"/>
        </w:rPr>
      </w:pPr>
      <w:r w:rsidRPr="00BA5D0A">
        <w:rPr>
          <w:rFonts w:cstheme="minorHAnsi"/>
        </w:rPr>
        <w:t>Austra</w:t>
      </w:r>
      <w:r>
        <w:rPr>
          <w:rFonts w:cstheme="minorHAnsi"/>
        </w:rPr>
        <w:t xml:space="preserve">lian Public Service Commission (APSC) </w:t>
      </w:r>
    </w:p>
    <w:p w:rsidR="00CD70F3" w:rsidRPr="00952EDC" w:rsidRDefault="00CD70F3" w:rsidP="00B5434E">
      <w:pPr>
        <w:numPr>
          <w:ilvl w:val="0"/>
          <w:numId w:val="7"/>
        </w:numPr>
        <w:tabs>
          <w:tab w:val="clear" w:pos="360"/>
        </w:tabs>
        <w:spacing w:after="0" w:line="240" w:lineRule="auto"/>
        <w:ind w:left="420"/>
        <w:jc w:val="both"/>
        <w:rPr>
          <w:rFonts w:cstheme="minorHAnsi"/>
        </w:rPr>
      </w:pPr>
      <w:r w:rsidRPr="00BA5D0A">
        <w:rPr>
          <w:rFonts w:cstheme="minorHAnsi"/>
        </w:rPr>
        <w:t>Department of Finance and Deregulatio</w:t>
      </w:r>
      <w:r>
        <w:rPr>
          <w:rFonts w:cstheme="minorHAnsi"/>
        </w:rPr>
        <w:t xml:space="preserve">n </w:t>
      </w:r>
    </w:p>
    <w:p w:rsidR="00CD70F3" w:rsidRPr="00952EDC" w:rsidRDefault="00CD70F3" w:rsidP="00B5434E">
      <w:pPr>
        <w:numPr>
          <w:ilvl w:val="0"/>
          <w:numId w:val="7"/>
        </w:numPr>
        <w:tabs>
          <w:tab w:val="clear" w:pos="360"/>
        </w:tabs>
        <w:spacing w:after="0" w:line="240" w:lineRule="auto"/>
        <w:ind w:left="420"/>
        <w:jc w:val="both"/>
        <w:rPr>
          <w:rFonts w:cstheme="minorHAnsi"/>
        </w:rPr>
      </w:pPr>
      <w:r w:rsidRPr="00BA5D0A">
        <w:rPr>
          <w:rFonts w:cstheme="minorHAnsi"/>
        </w:rPr>
        <w:t>ComSuper</w:t>
      </w:r>
    </w:p>
    <w:p w:rsidR="00CD70F3" w:rsidRPr="00952EDC" w:rsidRDefault="00CD70F3" w:rsidP="00B5434E">
      <w:pPr>
        <w:numPr>
          <w:ilvl w:val="0"/>
          <w:numId w:val="7"/>
        </w:numPr>
        <w:tabs>
          <w:tab w:val="clear" w:pos="360"/>
        </w:tabs>
        <w:spacing w:after="0" w:line="240" w:lineRule="auto"/>
        <w:ind w:left="420"/>
        <w:jc w:val="both"/>
        <w:rPr>
          <w:rFonts w:cstheme="minorHAnsi"/>
        </w:rPr>
      </w:pPr>
      <w:proofErr w:type="spellStart"/>
      <w:r w:rsidRPr="00BA5D0A">
        <w:rPr>
          <w:rFonts w:cstheme="minorHAnsi"/>
        </w:rPr>
        <w:t>Comcare</w:t>
      </w:r>
      <w:proofErr w:type="spellEnd"/>
    </w:p>
    <w:p w:rsidR="00CD70F3" w:rsidRDefault="00CD70F3" w:rsidP="00B5434E">
      <w:pPr>
        <w:numPr>
          <w:ilvl w:val="0"/>
          <w:numId w:val="7"/>
        </w:numPr>
        <w:tabs>
          <w:tab w:val="clear" w:pos="360"/>
        </w:tabs>
        <w:spacing w:after="0" w:line="240" w:lineRule="auto"/>
        <w:ind w:left="420"/>
        <w:jc w:val="both"/>
        <w:rPr>
          <w:rFonts w:cstheme="minorHAnsi"/>
        </w:rPr>
      </w:pPr>
      <w:r w:rsidRPr="00BA5D0A">
        <w:rPr>
          <w:rFonts w:cstheme="minorHAnsi"/>
        </w:rPr>
        <w:t>Attorney-General’s Department</w:t>
      </w:r>
    </w:p>
    <w:p w:rsidR="00CD70F3" w:rsidRPr="00B33346" w:rsidRDefault="00CD70F3" w:rsidP="00CD70F3">
      <w:pPr>
        <w:numPr>
          <w:ilvl w:val="0"/>
          <w:numId w:val="7"/>
        </w:numPr>
        <w:tabs>
          <w:tab w:val="clear" w:pos="360"/>
        </w:tabs>
        <w:spacing w:after="0" w:line="240" w:lineRule="auto"/>
        <w:ind w:left="420"/>
        <w:jc w:val="both"/>
        <w:rPr>
          <w:rFonts w:cstheme="minorHAnsi"/>
        </w:rPr>
      </w:pPr>
      <w:r>
        <w:rPr>
          <w:rFonts w:cstheme="minorHAnsi"/>
        </w:rPr>
        <w:t xml:space="preserve">Australian Taxation Office. </w:t>
      </w:r>
    </w:p>
    <w:p w:rsidR="00CD70F3" w:rsidRPr="006E26F6" w:rsidRDefault="00CD70F3" w:rsidP="00375D02">
      <w:pPr>
        <w:pStyle w:val="Heading2"/>
      </w:pPr>
      <w:bookmarkStart w:id="86" w:name="_Toc118086196"/>
      <w:bookmarkStart w:id="87" w:name="_Toc351377381"/>
      <w:bookmarkStart w:id="88" w:name="_Toc353888376"/>
      <w:r w:rsidRPr="006E26F6">
        <w:t>HR Operations</w:t>
      </w:r>
      <w:r>
        <w:t xml:space="preserve"> </w:t>
      </w:r>
      <w:r w:rsidRPr="006E26F6">
        <w:t xml:space="preserve">Training Program </w:t>
      </w:r>
      <w:bookmarkEnd w:id="86"/>
      <w:r>
        <w:t>course material</w:t>
      </w:r>
      <w:bookmarkEnd w:id="87"/>
      <w:bookmarkEnd w:id="88"/>
    </w:p>
    <w:p w:rsidR="009C1C30" w:rsidRDefault="00CD70F3" w:rsidP="009C1C30">
      <w:pPr>
        <w:jc w:val="both"/>
        <w:rPr>
          <w:rFonts w:cstheme="minorHAnsi"/>
        </w:rPr>
      </w:pPr>
      <w:r>
        <w:rPr>
          <w:rFonts w:cstheme="minorHAnsi"/>
        </w:rPr>
        <w:t xml:space="preserve">A range </w:t>
      </w:r>
      <w:r w:rsidRPr="00BA5D0A">
        <w:rPr>
          <w:rFonts w:cstheme="minorHAnsi"/>
        </w:rPr>
        <w:t xml:space="preserve">of </w:t>
      </w:r>
      <w:r>
        <w:rPr>
          <w:rFonts w:cstheme="minorHAnsi"/>
        </w:rPr>
        <w:t xml:space="preserve">topics on </w:t>
      </w:r>
      <w:r w:rsidRPr="00BA5D0A">
        <w:rPr>
          <w:rFonts w:cstheme="minorHAnsi"/>
        </w:rPr>
        <w:t>employment and conditions of service</w:t>
      </w:r>
      <w:r>
        <w:rPr>
          <w:rFonts w:cstheme="minorHAnsi"/>
        </w:rPr>
        <w:t xml:space="preserve"> that may be of assistance are covered in either face-to face-training courses, or in guide format on this site.  The HR Operations Training Program course material does </w:t>
      </w:r>
      <w:r w:rsidRPr="00BA5D0A">
        <w:rPr>
          <w:rFonts w:cstheme="minorHAnsi"/>
        </w:rPr>
        <w:t>not have the force of law.</w:t>
      </w:r>
      <w:r>
        <w:rPr>
          <w:rFonts w:cstheme="minorHAnsi"/>
        </w:rPr>
        <w:t xml:space="preserve"> For further information on courses and topics covered email </w:t>
      </w:r>
      <w:hyperlink r:id="rId80" w:history="1">
        <w:r w:rsidRPr="00625A8A">
          <w:rPr>
            <w:rStyle w:val="Hyperlink"/>
            <w:rFonts w:cstheme="minorHAnsi"/>
          </w:rPr>
          <w:t>hrtraining@apsc.gov.au</w:t>
        </w:r>
      </w:hyperlink>
      <w:r>
        <w:rPr>
          <w:rFonts w:cstheme="minorHAnsi"/>
        </w:rPr>
        <w:t xml:space="preserve"> </w:t>
      </w:r>
      <w:bookmarkStart w:id="89" w:name="_Toc118086199"/>
      <w:bookmarkStart w:id="90" w:name="_Toc351377382"/>
      <w:bookmarkStart w:id="91" w:name="_Toc353888377"/>
    </w:p>
    <w:p w:rsidR="00CD70F3" w:rsidRPr="009C1C30" w:rsidRDefault="00CD70F3" w:rsidP="009C1C30">
      <w:pPr>
        <w:pStyle w:val="Heading1"/>
      </w:pPr>
      <w:r w:rsidRPr="009C1C30">
        <w:lastRenderedPageBreak/>
        <w:t>Delegations</w:t>
      </w:r>
      <w:bookmarkEnd w:id="89"/>
      <w:bookmarkEnd w:id="90"/>
      <w:bookmarkEnd w:id="91"/>
    </w:p>
    <w:p w:rsidR="00CD70F3" w:rsidRPr="004A5D8B" w:rsidRDefault="00CD70F3" w:rsidP="00CD70F3">
      <w:pPr>
        <w:jc w:val="both"/>
        <w:rPr>
          <w:rFonts w:cstheme="minorHAnsi"/>
        </w:rPr>
      </w:pPr>
      <w:r w:rsidRPr="00BA5D0A">
        <w:rPr>
          <w:rFonts w:cstheme="minorHAnsi"/>
        </w:rPr>
        <w:t xml:space="preserve">A delegation is the empowering of one person to make a decision on behalf of another person or authority. For example, under the </w:t>
      </w:r>
      <w:r w:rsidRPr="006919A0">
        <w:rPr>
          <w:rFonts w:cstheme="minorHAnsi"/>
        </w:rPr>
        <w:t>PS Act</w:t>
      </w:r>
      <w:r w:rsidRPr="00BA5D0A">
        <w:rPr>
          <w:rFonts w:cstheme="minorHAnsi"/>
        </w:rPr>
        <w:t>, Agency Heads have decision making powers on employment matters in their agencies. In turn, these powers may be delegated within an agency to a particular person.</w:t>
      </w:r>
    </w:p>
    <w:p w:rsidR="00CD70F3" w:rsidRPr="004A5D8B" w:rsidRDefault="00CD70F3" w:rsidP="00CD70F3">
      <w:pPr>
        <w:jc w:val="both"/>
        <w:rPr>
          <w:rFonts w:cstheme="minorHAnsi"/>
        </w:rPr>
      </w:pPr>
      <w:r w:rsidRPr="00BA5D0A">
        <w:rPr>
          <w:rFonts w:cstheme="minorHAnsi"/>
        </w:rPr>
        <w:t>Delegations are required because it is not possible for the decision-maker to make every decision that the legislation has conferred on them, nor is it desirable.</w:t>
      </w:r>
      <w:r>
        <w:rPr>
          <w:rFonts w:cstheme="minorHAnsi"/>
        </w:rPr>
        <w:t xml:space="preserve"> There are two types of delegations - human resources delegations and financial delegations. </w:t>
      </w:r>
    </w:p>
    <w:p w:rsidR="00144090" w:rsidRDefault="00CD70F3" w:rsidP="00144090">
      <w:pPr>
        <w:jc w:val="both"/>
        <w:rPr>
          <w:rFonts w:cstheme="minorHAnsi"/>
        </w:rPr>
      </w:pPr>
      <w:r w:rsidRPr="00BA5D0A">
        <w:rPr>
          <w:rFonts w:cstheme="minorHAnsi"/>
        </w:rPr>
        <w:t xml:space="preserve">It is important to know who has the delegation to approve various conditions and entitlements, </w:t>
      </w:r>
      <w:r>
        <w:rPr>
          <w:rFonts w:cstheme="minorHAnsi"/>
        </w:rPr>
        <w:t>to ensure</w:t>
      </w:r>
      <w:r w:rsidRPr="00BA5D0A">
        <w:rPr>
          <w:rFonts w:cstheme="minorHAnsi"/>
        </w:rPr>
        <w:t xml:space="preserve"> that a lawful decision has been made. </w:t>
      </w:r>
      <w:r>
        <w:rPr>
          <w:rFonts w:cstheme="minorHAnsi"/>
        </w:rPr>
        <w:t>For more details r</w:t>
      </w:r>
      <w:r w:rsidRPr="00BA5D0A">
        <w:rPr>
          <w:rFonts w:cstheme="minorHAnsi"/>
        </w:rPr>
        <w:t>ef</w:t>
      </w:r>
      <w:bookmarkStart w:id="92" w:name="_Toc118086201"/>
      <w:bookmarkStart w:id="93" w:name="_Toc351377383"/>
      <w:r w:rsidR="00144090">
        <w:rPr>
          <w:rFonts w:cstheme="minorHAnsi"/>
        </w:rPr>
        <w:t>er to your agency's delegations.</w:t>
      </w:r>
    </w:p>
    <w:p w:rsidR="00CD70F3" w:rsidRPr="00144090" w:rsidRDefault="00CD70F3" w:rsidP="009C1C30">
      <w:pPr>
        <w:pStyle w:val="Heading1"/>
        <w:rPr>
          <w:rFonts w:cstheme="minorHAnsi"/>
        </w:rPr>
      </w:pPr>
      <w:bookmarkStart w:id="94" w:name="_Toc353888378"/>
      <w:r>
        <w:t>Clarification of m</w:t>
      </w:r>
      <w:r w:rsidRPr="006E26F6">
        <w:t>atters</w:t>
      </w:r>
      <w:bookmarkEnd w:id="92"/>
      <w:bookmarkEnd w:id="93"/>
      <w:bookmarkEnd w:id="94"/>
    </w:p>
    <w:p w:rsidR="00CD70F3" w:rsidRPr="004A5D8B" w:rsidRDefault="00CD70F3" w:rsidP="00CD70F3">
      <w:pPr>
        <w:jc w:val="both"/>
        <w:rPr>
          <w:rFonts w:cstheme="minorHAnsi"/>
        </w:rPr>
      </w:pPr>
      <w:r>
        <w:rPr>
          <w:rFonts w:cstheme="minorHAnsi"/>
        </w:rPr>
        <w:t>As discussed earlier in this guide m</w:t>
      </w:r>
      <w:r w:rsidRPr="00BA5D0A">
        <w:rPr>
          <w:rFonts w:cstheme="minorHAnsi"/>
        </w:rPr>
        <w:t>ost matters concerning the employment of employees, including pay and conditions, are now the responsibility of individual agencies.</w:t>
      </w:r>
    </w:p>
    <w:p w:rsidR="00CD70F3" w:rsidRPr="004A5D8B" w:rsidRDefault="00CD70F3" w:rsidP="00CD70F3">
      <w:pPr>
        <w:jc w:val="both"/>
        <w:rPr>
          <w:rFonts w:cstheme="minorHAnsi"/>
        </w:rPr>
      </w:pPr>
      <w:r w:rsidRPr="00BA5D0A">
        <w:rPr>
          <w:rFonts w:cstheme="minorHAnsi"/>
        </w:rPr>
        <w:t xml:space="preserve">Circumstances may arise where an agency will need to seek independent advice or a legal opinion on a particular matter or case. </w:t>
      </w:r>
    </w:p>
    <w:p w:rsidR="00CD70F3" w:rsidRPr="00952EDC" w:rsidRDefault="00CD70F3" w:rsidP="00CD70F3">
      <w:pPr>
        <w:jc w:val="both"/>
        <w:rPr>
          <w:rFonts w:cstheme="minorHAnsi"/>
        </w:rPr>
      </w:pPr>
      <w:r w:rsidRPr="00BA5D0A">
        <w:rPr>
          <w:rFonts w:cstheme="minorHAnsi"/>
        </w:rPr>
        <w:t>Some circumstances where this might arise are</w:t>
      </w:r>
      <w:r>
        <w:rPr>
          <w:rFonts w:cstheme="minorHAnsi"/>
        </w:rPr>
        <w:t xml:space="preserve"> when</w:t>
      </w:r>
      <w:r w:rsidRPr="00BA5D0A">
        <w:rPr>
          <w:rFonts w:cstheme="minorHAnsi"/>
        </w:rPr>
        <w:t>:</w:t>
      </w:r>
    </w:p>
    <w:p w:rsidR="00CD70F3" w:rsidRPr="00952EDC" w:rsidRDefault="00CD70F3" w:rsidP="00B5434E">
      <w:pPr>
        <w:numPr>
          <w:ilvl w:val="0"/>
          <w:numId w:val="28"/>
        </w:numPr>
        <w:tabs>
          <w:tab w:val="clear" w:pos="360"/>
        </w:tabs>
        <w:spacing w:before="120" w:after="0" w:line="240" w:lineRule="auto"/>
        <w:ind w:left="357" w:hanging="357"/>
        <w:jc w:val="both"/>
        <w:rPr>
          <w:rFonts w:cstheme="minorHAnsi"/>
        </w:rPr>
      </w:pPr>
      <w:r w:rsidRPr="00BA5D0A">
        <w:rPr>
          <w:rFonts w:cstheme="minorHAnsi"/>
        </w:rPr>
        <w:t>a</w:t>
      </w:r>
      <w:r>
        <w:rPr>
          <w:rFonts w:cstheme="minorHAnsi"/>
        </w:rPr>
        <w:t>n</w:t>
      </w:r>
      <w:r w:rsidRPr="00BA5D0A">
        <w:rPr>
          <w:rFonts w:cstheme="minorHAnsi"/>
        </w:rPr>
        <w:t xml:space="preserve"> EA is silent on an issue and a decision needs to be made in a particular case</w:t>
      </w:r>
    </w:p>
    <w:p w:rsidR="00CD70F3" w:rsidRPr="00952EDC" w:rsidRDefault="00CD70F3" w:rsidP="00B5434E">
      <w:pPr>
        <w:numPr>
          <w:ilvl w:val="0"/>
          <w:numId w:val="28"/>
        </w:numPr>
        <w:tabs>
          <w:tab w:val="clear" w:pos="360"/>
        </w:tabs>
        <w:spacing w:after="0" w:line="240" w:lineRule="auto"/>
        <w:jc w:val="both"/>
        <w:rPr>
          <w:rFonts w:cstheme="minorHAnsi"/>
        </w:rPr>
      </w:pPr>
      <w:r w:rsidRPr="00BA5D0A">
        <w:rPr>
          <w:rFonts w:cstheme="minorHAnsi"/>
        </w:rPr>
        <w:t>a provision in a EA is unclear or inconsistent</w:t>
      </w:r>
      <w:r>
        <w:rPr>
          <w:rFonts w:cstheme="minorHAnsi"/>
        </w:rPr>
        <w:t>, or</w:t>
      </w:r>
    </w:p>
    <w:p w:rsidR="0010353B" w:rsidRDefault="00CD70F3" w:rsidP="00B5434E">
      <w:pPr>
        <w:numPr>
          <w:ilvl w:val="0"/>
          <w:numId w:val="28"/>
        </w:numPr>
        <w:tabs>
          <w:tab w:val="clear" w:pos="360"/>
        </w:tabs>
        <w:spacing w:after="0" w:line="240" w:lineRule="auto"/>
        <w:jc w:val="both"/>
        <w:rPr>
          <w:rFonts w:cstheme="minorHAnsi"/>
        </w:rPr>
      </w:pPr>
      <w:proofErr w:type="gramStart"/>
      <w:r w:rsidRPr="00BA5D0A">
        <w:rPr>
          <w:rFonts w:cstheme="minorHAnsi"/>
        </w:rPr>
        <w:t>an</w:t>
      </w:r>
      <w:proofErr w:type="gramEnd"/>
      <w:r w:rsidRPr="00BA5D0A">
        <w:rPr>
          <w:rFonts w:cstheme="minorHAnsi"/>
        </w:rPr>
        <w:t xml:space="preserve"> employee challenges a decision.</w:t>
      </w:r>
    </w:p>
    <w:p w:rsidR="0010353B" w:rsidRPr="0010353B" w:rsidRDefault="0010353B" w:rsidP="0010353B">
      <w:pPr>
        <w:spacing w:after="0" w:line="240" w:lineRule="auto"/>
        <w:ind w:left="360"/>
        <w:jc w:val="both"/>
        <w:rPr>
          <w:rFonts w:cstheme="minorHAnsi"/>
        </w:rPr>
      </w:pPr>
    </w:p>
    <w:p w:rsidR="00CD70F3" w:rsidRPr="004A5D8B" w:rsidRDefault="00CD70F3" w:rsidP="00CD70F3">
      <w:pPr>
        <w:jc w:val="both"/>
        <w:rPr>
          <w:rFonts w:cstheme="minorHAnsi"/>
        </w:rPr>
      </w:pPr>
      <w:r w:rsidRPr="00BA5D0A">
        <w:rPr>
          <w:rFonts w:cstheme="minorHAnsi"/>
        </w:rPr>
        <w:t xml:space="preserve">Under the Legal Services Directions issued by the Attorney-General (pursuant to section 55ZF of the </w:t>
      </w:r>
      <w:r w:rsidRPr="00BA5D0A">
        <w:rPr>
          <w:rFonts w:cstheme="minorHAnsi"/>
          <w:i/>
          <w:iCs/>
        </w:rPr>
        <w:t>Judiciary Act 1903</w:t>
      </w:r>
      <w:r w:rsidRPr="00BA5D0A">
        <w:rPr>
          <w:rFonts w:cstheme="minorHAnsi"/>
        </w:rPr>
        <w:t>), agencies wh</w:t>
      </w:r>
      <w:r>
        <w:rPr>
          <w:rFonts w:cstheme="minorHAnsi"/>
        </w:rPr>
        <w:t>o</w:t>
      </w:r>
      <w:r w:rsidRPr="00BA5D0A">
        <w:rPr>
          <w:rFonts w:cstheme="minorHAnsi"/>
        </w:rPr>
        <w:t xml:space="preserve"> seek legal advice on legislation administered by another agency are required to follow certain procedures.</w:t>
      </w:r>
    </w:p>
    <w:p w:rsidR="00CD70F3" w:rsidRDefault="00CD70F3" w:rsidP="00CD70F3">
      <w:pPr>
        <w:jc w:val="both"/>
        <w:rPr>
          <w:rFonts w:cstheme="minorHAnsi"/>
        </w:rPr>
      </w:pPr>
      <w:r w:rsidRPr="00BA5D0A">
        <w:rPr>
          <w:rFonts w:cstheme="minorHAnsi"/>
        </w:rPr>
        <w:t>This includes, depending on the circumstances, a requirement to</w:t>
      </w:r>
      <w:r>
        <w:rPr>
          <w:rFonts w:cstheme="minorHAnsi"/>
        </w:rPr>
        <w:t>:</w:t>
      </w:r>
    </w:p>
    <w:p w:rsidR="00CD70F3" w:rsidRPr="00BA39FD" w:rsidRDefault="00CD70F3" w:rsidP="00B5434E">
      <w:pPr>
        <w:pStyle w:val="ListParagraph"/>
        <w:numPr>
          <w:ilvl w:val="0"/>
          <w:numId w:val="35"/>
        </w:numPr>
        <w:spacing w:after="0" w:line="240" w:lineRule="auto"/>
        <w:jc w:val="both"/>
        <w:rPr>
          <w:rFonts w:cstheme="minorHAnsi"/>
        </w:rPr>
      </w:pPr>
      <w:r w:rsidRPr="00BA39FD">
        <w:rPr>
          <w:rFonts w:cstheme="minorHAnsi"/>
        </w:rPr>
        <w:t xml:space="preserve">consult </w:t>
      </w:r>
      <w:r>
        <w:rPr>
          <w:rFonts w:cstheme="minorHAnsi"/>
        </w:rPr>
        <w:t xml:space="preserve">prior to making the request, </w:t>
      </w:r>
    </w:p>
    <w:p w:rsidR="00CD70F3" w:rsidRPr="00BA39FD" w:rsidRDefault="00CD70F3" w:rsidP="00B5434E">
      <w:pPr>
        <w:pStyle w:val="ListParagraph"/>
        <w:numPr>
          <w:ilvl w:val="0"/>
          <w:numId w:val="35"/>
        </w:numPr>
        <w:spacing w:after="0" w:line="240" w:lineRule="auto"/>
        <w:jc w:val="both"/>
        <w:rPr>
          <w:rFonts w:cstheme="minorHAnsi"/>
        </w:rPr>
      </w:pPr>
      <w:r w:rsidRPr="00BA39FD">
        <w:rPr>
          <w:rFonts w:cstheme="minorHAnsi"/>
        </w:rPr>
        <w:t xml:space="preserve">provide details of the request for legal advice, and </w:t>
      </w:r>
    </w:p>
    <w:p w:rsidR="00CD70F3" w:rsidRDefault="00CD70F3" w:rsidP="00B5434E">
      <w:pPr>
        <w:pStyle w:val="ListParagraph"/>
        <w:numPr>
          <w:ilvl w:val="0"/>
          <w:numId w:val="35"/>
        </w:numPr>
        <w:spacing w:after="0" w:line="240" w:lineRule="auto"/>
        <w:jc w:val="both"/>
        <w:rPr>
          <w:rFonts w:cstheme="minorHAnsi"/>
        </w:rPr>
      </w:pPr>
      <w:proofErr w:type="gramStart"/>
      <w:r w:rsidRPr="00BA39FD">
        <w:rPr>
          <w:rFonts w:cstheme="minorHAnsi"/>
        </w:rPr>
        <w:t>provide</w:t>
      </w:r>
      <w:proofErr w:type="gramEnd"/>
      <w:r w:rsidRPr="00BA39FD">
        <w:rPr>
          <w:rFonts w:cstheme="minorHAnsi"/>
        </w:rPr>
        <w:t xml:space="preserve"> a copy of the legal advice obtained, to the agency responsible for administering the relevant legislation. For example</w:t>
      </w:r>
      <w:r>
        <w:rPr>
          <w:rFonts w:cstheme="minorHAnsi"/>
        </w:rPr>
        <w:t>,</w:t>
      </w:r>
      <w:r w:rsidRPr="00BA39FD">
        <w:rPr>
          <w:rFonts w:cstheme="minorHAnsi"/>
        </w:rPr>
        <w:t xml:space="preserve"> in the case of the </w:t>
      </w:r>
      <w:r>
        <w:rPr>
          <w:rFonts w:cstheme="minorHAnsi"/>
        </w:rPr>
        <w:t>PS Act</w:t>
      </w:r>
      <w:r w:rsidRPr="00BA39FD">
        <w:rPr>
          <w:rFonts w:cstheme="minorHAnsi"/>
        </w:rPr>
        <w:t xml:space="preserve">, this would be provided to the APSC. See section 10 of the Legal Services Directions for details. </w:t>
      </w:r>
    </w:p>
    <w:p w:rsidR="0010353B" w:rsidRPr="0010353B" w:rsidRDefault="0010353B" w:rsidP="00B277ED">
      <w:pPr>
        <w:pStyle w:val="ListParagraph"/>
        <w:spacing w:after="0" w:line="240" w:lineRule="auto"/>
        <w:jc w:val="both"/>
        <w:rPr>
          <w:rFonts w:cstheme="minorHAnsi"/>
        </w:rPr>
      </w:pPr>
    </w:p>
    <w:p w:rsidR="00CD70F3" w:rsidRPr="000078D8" w:rsidRDefault="00CD70F3" w:rsidP="000078D8">
      <w:pPr>
        <w:jc w:val="both"/>
      </w:pPr>
      <w:r w:rsidRPr="00BA5D0A">
        <w:rPr>
          <w:rFonts w:cstheme="minorHAnsi"/>
        </w:rPr>
        <w:t>When clarifying matters relating to Commonwealth legislation, it is good practice to check with the agency responsible whether there is any guidance material that may have been issued on the matter or to seek their advice.</w:t>
      </w:r>
      <w:bookmarkStart w:id="95" w:name="_Toc118086202"/>
    </w:p>
    <w:p w:rsidR="00CD70F3" w:rsidRPr="006E26F6" w:rsidRDefault="00CD70F3" w:rsidP="009C1C30">
      <w:pPr>
        <w:pStyle w:val="Heading1"/>
      </w:pPr>
      <w:bookmarkStart w:id="96" w:name="_Toc351377384"/>
      <w:bookmarkStart w:id="97" w:name="_Toc353888379"/>
      <w:r>
        <w:t>U</w:t>
      </w:r>
      <w:r w:rsidRPr="006E26F6">
        <w:t>seful internet sites</w:t>
      </w:r>
      <w:bookmarkEnd w:id="95"/>
      <w:bookmarkEnd w:id="96"/>
      <w:bookmarkEnd w:id="97"/>
    </w:p>
    <w:p w:rsidR="00CD70F3" w:rsidRPr="004A5D8B" w:rsidRDefault="00CD70F3" w:rsidP="0002554E">
      <w:pPr>
        <w:jc w:val="both"/>
        <w:rPr>
          <w:rFonts w:cstheme="minorHAnsi"/>
        </w:rPr>
      </w:pPr>
      <w:r w:rsidRPr="00BA5D0A">
        <w:rPr>
          <w:rFonts w:cstheme="minorHAnsi"/>
        </w:rPr>
        <w:t xml:space="preserve">The following is a list of internet sites which </w:t>
      </w:r>
      <w:r>
        <w:rPr>
          <w:rFonts w:cstheme="minorHAnsi"/>
        </w:rPr>
        <w:t xml:space="preserve">may be </w:t>
      </w:r>
      <w:r w:rsidRPr="00BA5D0A">
        <w:rPr>
          <w:rFonts w:cstheme="minorHAnsi"/>
        </w:rPr>
        <w:t xml:space="preserve">useful for </w:t>
      </w:r>
      <w:r>
        <w:rPr>
          <w:rFonts w:cstheme="minorHAnsi"/>
        </w:rPr>
        <w:t>human resources</w:t>
      </w:r>
      <w:r w:rsidRPr="00BA5D0A">
        <w:rPr>
          <w:rFonts w:cstheme="minorHAnsi"/>
        </w:rPr>
        <w:t xml:space="preserve"> practitioners. Please note that some addresses may change over time.</w:t>
      </w:r>
    </w:p>
    <w:p w:rsidR="00CD70F3" w:rsidRPr="00952EDC" w:rsidRDefault="00CD70F3" w:rsidP="00375D02">
      <w:pPr>
        <w:pStyle w:val="Heading2"/>
      </w:pPr>
      <w:bookmarkStart w:id="98" w:name="_Toc353888380"/>
      <w:r w:rsidRPr="00BA5D0A">
        <w:t>Australian Commonwealth Government Entry Point</w:t>
      </w:r>
      <w:r w:rsidR="00B33346">
        <w:t>s</w:t>
      </w:r>
      <w:bookmarkEnd w:id="98"/>
    </w:p>
    <w:p w:rsidR="00CD70F3" w:rsidRPr="00952EDC" w:rsidRDefault="00787BE7" w:rsidP="00CD70F3">
      <w:pPr>
        <w:rPr>
          <w:rFonts w:cstheme="minorHAnsi"/>
          <w:b/>
          <w:i/>
        </w:rPr>
      </w:pPr>
      <w:hyperlink r:id="rId81" w:history="1">
        <w:r w:rsidR="00CD70F3" w:rsidRPr="00E20EC5">
          <w:rPr>
            <w:rStyle w:val="Hyperlink"/>
            <w:rFonts w:cstheme="minorHAnsi"/>
            <w:b/>
            <w:i/>
          </w:rPr>
          <w:t>www.australia.gov.au</w:t>
        </w:r>
      </w:hyperlink>
      <w:r w:rsidR="00CD70F3">
        <w:rPr>
          <w:rFonts w:cstheme="minorHAnsi"/>
          <w:b/>
          <w:i/>
        </w:rPr>
        <w:t xml:space="preserve"> </w:t>
      </w:r>
    </w:p>
    <w:p w:rsidR="00CD70F3" w:rsidRPr="00952EDC" w:rsidRDefault="00CD70F3" w:rsidP="0002554E">
      <w:pPr>
        <w:jc w:val="both"/>
        <w:rPr>
          <w:rFonts w:cstheme="minorHAnsi"/>
        </w:rPr>
      </w:pPr>
      <w:r w:rsidRPr="00E83972">
        <w:rPr>
          <w:rFonts w:cstheme="minorHAnsi"/>
        </w:rPr>
        <w:t>This entry point aims to put customers in touch with what they need from the Australian Government without them needing to know which department to go to. The site links to information and services on over 700 Australian Government websites as well as selected</w:t>
      </w:r>
      <w:r w:rsidR="0002554E">
        <w:rPr>
          <w:rFonts w:cstheme="minorHAnsi"/>
        </w:rPr>
        <w:t xml:space="preserve"> state and territory resources.</w:t>
      </w:r>
    </w:p>
    <w:p w:rsidR="00CD70F3" w:rsidRPr="00952EDC" w:rsidRDefault="00787BE7" w:rsidP="00CD70F3">
      <w:pPr>
        <w:jc w:val="both"/>
        <w:rPr>
          <w:rFonts w:cstheme="minorHAnsi"/>
          <w:b/>
          <w:bCs/>
          <w:i/>
          <w:iCs/>
        </w:rPr>
      </w:pPr>
      <w:hyperlink r:id="rId82" w:history="1">
        <w:r w:rsidR="00CD70F3" w:rsidRPr="00E20EC5">
          <w:rPr>
            <w:rStyle w:val="Hyperlink"/>
            <w:rFonts w:cstheme="minorHAnsi"/>
            <w:b/>
            <w:bCs/>
            <w:i/>
            <w:iCs/>
          </w:rPr>
          <w:t>www.gov.au</w:t>
        </w:r>
      </w:hyperlink>
      <w:r w:rsidR="00CD70F3">
        <w:rPr>
          <w:rFonts w:cstheme="minorHAnsi"/>
          <w:b/>
          <w:bCs/>
          <w:i/>
          <w:iCs/>
        </w:rPr>
        <w:t xml:space="preserve"> </w:t>
      </w:r>
    </w:p>
    <w:p w:rsidR="00CD70F3" w:rsidRPr="0002554E" w:rsidRDefault="00CD70F3" w:rsidP="00CD70F3">
      <w:pPr>
        <w:rPr>
          <w:rFonts w:cstheme="minorHAnsi"/>
        </w:rPr>
      </w:pPr>
      <w:r>
        <w:rPr>
          <w:rFonts w:cstheme="minorHAnsi"/>
        </w:rPr>
        <w:t xml:space="preserve">Provides links to </w:t>
      </w:r>
      <w:r w:rsidRPr="00BA5D0A">
        <w:rPr>
          <w:rFonts w:cstheme="minorHAnsi"/>
        </w:rPr>
        <w:t>the information and services of the Australian, State, Territory and Local Governments.</w:t>
      </w:r>
    </w:p>
    <w:p w:rsidR="00CD70F3" w:rsidRPr="00952EDC" w:rsidRDefault="00787BE7" w:rsidP="00CD70F3">
      <w:pPr>
        <w:rPr>
          <w:rFonts w:cstheme="minorHAnsi"/>
          <w:b/>
          <w:i/>
        </w:rPr>
      </w:pPr>
      <w:hyperlink r:id="rId83" w:history="1">
        <w:r w:rsidR="00CD70F3" w:rsidRPr="00E20EC5">
          <w:rPr>
            <w:rStyle w:val="Hyperlink"/>
            <w:rFonts w:cstheme="minorHAnsi"/>
            <w:b/>
            <w:i/>
          </w:rPr>
          <w:t>www.gold.gov.au</w:t>
        </w:r>
      </w:hyperlink>
      <w:r w:rsidR="00CD70F3">
        <w:rPr>
          <w:rFonts w:cstheme="minorHAnsi"/>
          <w:b/>
          <w:i/>
        </w:rPr>
        <w:t xml:space="preserve"> </w:t>
      </w:r>
    </w:p>
    <w:p w:rsidR="00CD70F3" w:rsidRPr="004A5D8B" w:rsidRDefault="00CD70F3" w:rsidP="0002554E">
      <w:pPr>
        <w:jc w:val="both"/>
        <w:rPr>
          <w:rFonts w:cstheme="minorHAnsi"/>
        </w:rPr>
      </w:pPr>
      <w:r w:rsidRPr="00E83972">
        <w:rPr>
          <w:rFonts w:cstheme="minorHAnsi"/>
        </w:rPr>
        <w:t>The Government Online Directory provides contact details for the Commonwealth Parliament, the Courts, the Governor-General and the executive of the Commonwealth Public Service.</w:t>
      </w:r>
    </w:p>
    <w:p w:rsidR="00CD70F3" w:rsidRPr="00DF302D" w:rsidRDefault="00CD70F3" w:rsidP="00CD70F3">
      <w:pPr>
        <w:rPr>
          <w:rStyle w:val="Hyperlink"/>
          <w:rFonts w:cstheme="minorHAnsi"/>
          <w:b/>
          <w:i/>
        </w:rPr>
      </w:pPr>
      <w:r>
        <w:rPr>
          <w:rFonts w:cstheme="minorHAnsi"/>
          <w:b/>
          <w:i/>
        </w:rPr>
        <w:fldChar w:fldCharType="begin"/>
      </w:r>
      <w:r>
        <w:rPr>
          <w:rFonts w:cstheme="minorHAnsi"/>
          <w:b/>
          <w:i/>
        </w:rPr>
        <w:instrText xml:space="preserve"> HYPERLINK "http://australia.gov.au/publications/" </w:instrText>
      </w:r>
      <w:r>
        <w:rPr>
          <w:rFonts w:cstheme="minorHAnsi"/>
          <w:b/>
          <w:i/>
        </w:rPr>
        <w:fldChar w:fldCharType="separate"/>
      </w:r>
      <w:r>
        <w:rPr>
          <w:rStyle w:val="Hyperlink"/>
          <w:rFonts w:cstheme="minorHAnsi"/>
          <w:b/>
          <w:i/>
        </w:rPr>
        <w:t xml:space="preserve">Government publications </w:t>
      </w:r>
      <w:r w:rsidRPr="00DF302D">
        <w:rPr>
          <w:rStyle w:val="Hyperlink"/>
          <w:rFonts w:cstheme="minorHAnsi"/>
          <w:b/>
          <w:i/>
        </w:rPr>
        <w:t xml:space="preserve"> </w:t>
      </w:r>
    </w:p>
    <w:p w:rsidR="00CD70F3" w:rsidRPr="00BA5D0A" w:rsidRDefault="00CD70F3" w:rsidP="0002554E">
      <w:pPr>
        <w:jc w:val="both"/>
        <w:rPr>
          <w:rFonts w:cstheme="minorHAnsi"/>
        </w:rPr>
      </w:pPr>
      <w:r>
        <w:rPr>
          <w:rFonts w:cstheme="minorHAnsi"/>
          <w:b/>
          <w:i/>
        </w:rPr>
        <w:fldChar w:fldCharType="end"/>
      </w:r>
      <w:r w:rsidRPr="00DF302D">
        <w:t>This link provides</w:t>
      </w:r>
      <w:r w:rsidRPr="00BA5D0A">
        <w:rPr>
          <w:rFonts w:cstheme="minorHAnsi"/>
        </w:rPr>
        <w:t xml:space="preserve"> a reference point to a range of resources on Australian Government publications</w:t>
      </w:r>
      <w:r w:rsidR="0002554E">
        <w:rPr>
          <w:rFonts w:cstheme="minorHAnsi"/>
        </w:rPr>
        <w:t>.</w:t>
      </w:r>
    </w:p>
    <w:p w:rsidR="00CD70F3" w:rsidRPr="00952EDC" w:rsidRDefault="00CD70F3" w:rsidP="00375D02">
      <w:pPr>
        <w:pStyle w:val="Heading2"/>
      </w:pPr>
      <w:bookmarkStart w:id="99" w:name="_Toc353888381"/>
      <w:r w:rsidRPr="00BA5D0A">
        <w:t>Australian Public Service Commission</w:t>
      </w:r>
      <w:bookmarkEnd w:id="99"/>
    </w:p>
    <w:p w:rsidR="00CD70F3" w:rsidRPr="00BA5D0A" w:rsidRDefault="00787BE7" w:rsidP="00CD70F3">
      <w:pPr>
        <w:rPr>
          <w:rFonts w:cstheme="minorHAnsi"/>
        </w:rPr>
      </w:pPr>
      <w:hyperlink r:id="rId84" w:history="1">
        <w:r w:rsidR="00CD70F3" w:rsidRPr="00E20EC5">
          <w:rPr>
            <w:rStyle w:val="Hyperlink"/>
            <w:rFonts w:cstheme="minorHAnsi"/>
            <w:b/>
            <w:i/>
          </w:rPr>
          <w:t>www.apsc.gov.au</w:t>
        </w:r>
      </w:hyperlink>
      <w:r w:rsidR="00CD70F3">
        <w:rPr>
          <w:rFonts w:cstheme="minorHAnsi"/>
          <w:b/>
          <w:i/>
        </w:rPr>
        <w:t xml:space="preserve"> </w:t>
      </w:r>
      <w:r w:rsidR="00CD70F3" w:rsidRPr="00BA5D0A">
        <w:rPr>
          <w:rFonts w:cstheme="minorHAnsi"/>
        </w:rPr>
        <w:t xml:space="preserve"> </w:t>
      </w:r>
    </w:p>
    <w:p w:rsidR="00CD70F3" w:rsidRDefault="00CD70F3" w:rsidP="00B5434E">
      <w:pPr>
        <w:numPr>
          <w:ilvl w:val="0"/>
          <w:numId w:val="17"/>
        </w:numPr>
        <w:tabs>
          <w:tab w:val="clear" w:pos="360"/>
          <w:tab w:val="num" w:pos="700"/>
        </w:tabs>
        <w:spacing w:after="0" w:line="240" w:lineRule="auto"/>
        <w:ind w:left="680"/>
        <w:jc w:val="both"/>
        <w:rPr>
          <w:rFonts w:cstheme="minorHAnsi"/>
        </w:rPr>
      </w:pPr>
      <w:r w:rsidRPr="00BA5D0A">
        <w:rPr>
          <w:rFonts w:cstheme="minorHAnsi"/>
        </w:rPr>
        <w:t>APS Bargaining framework</w:t>
      </w:r>
    </w:p>
    <w:p w:rsidR="00CD70F3" w:rsidRDefault="00CD70F3" w:rsidP="00B5434E">
      <w:pPr>
        <w:numPr>
          <w:ilvl w:val="0"/>
          <w:numId w:val="17"/>
        </w:numPr>
        <w:tabs>
          <w:tab w:val="clear" w:pos="360"/>
          <w:tab w:val="num" w:pos="700"/>
        </w:tabs>
        <w:spacing w:after="0" w:line="240" w:lineRule="auto"/>
        <w:ind w:left="680"/>
        <w:jc w:val="both"/>
        <w:rPr>
          <w:rFonts w:cstheme="minorHAnsi"/>
        </w:rPr>
      </w:pPr>
      <w:r>
        <w:rPr>
          <w:rFonts w:cstheme="minorHAnsi"/>
        </w:rPr>
        <w:t>APS Workplace Relations Policy Advice</w:t>
      </w:r>
    </w:p>
    <w:p w:rsidR="00CD70F3" w:rsidRDefault="00CD70F3" w:rsidP="00B5434E">
      <w:pPr>
        <w:numPr>
          <w:ilvl w:val="0"/>
          <w:numId w:val="17"/>
        </w:numPr>
        <w:tabs>
          <w:tab w:val="clear" w:pos="360"/>
          <w:tab w:val="num" w:pos="700"/>
        </w:tabs>
        <w:spacing w:after="0" w:line="240" w:lineRule="auto"/>
        <w:ind w:left="680"/>
        <w:jc w:val="both"/>
        <w:rPr>
          <w:rFonts w:cstheme="minorHAnsi"/>
        </w:rPr>
      </w:pPr>
      <w:r w:rsidRPr="006E26F6">
        <w:rPr>
          <w:rFonts w:cstheme="minorHAnsi"/>
        </w:rPr>
        <w:t xml:space="preserve">Agreement Making </w:t>
      </w:r>
    </w:p>
    <w:p w:rsidR="00CD70F3" w:rsidRDefault="00CD70F3" w:rsidP="00B5434E">
      <w:pPr>
        <w:numPr>
          <w:ilvl w:val="0"/>
          <w:numId w:val="17"/>
        </w:numPr>
        <w:tabs>
          <w:tab w:val="clear" w:pos="360"/>
          <w:tab w:val="num" w:pos="700"/>
        </w:tabs>
        <w:spacing w:after="0" w:line="240" w:lineRule="auto"/>
        <w:ind w:left="680"/>
        <w:jc w:val="both"/>
        <w:rPr>
          <w:rFonts w:cstheme="minorHAnsi"/>
        </w:rPr>
      </w:pPr>
      <w:r>
        <w:rPr>
          <w:rFonts w:cstheme="minorHAnsi"/>
        </w:rPr>
        <w:t>APS Employment and Policy Advice</w:t>
      </w:r>
    </w:p>
    <w:p w:rsidR="00CD70F3" w:rsidRDefault="00CD70F3" w:rsidP="00B5434E">
      <w:pPr>
        <w:numPr>
          <w:ilvl w:val="0"/>
          <w:numId w:val="17"/>
        </w:numPr>
        <w:tabs>
          <w:tab w:val="clear" w:pos="360"/>
          <w:tab w:val="num" w:pos="700"/>
        </w:tabs>
        <w:spacing w:after="0" w:line="240" w:lineRule="auto"/>
        <w:ind w:left="680"/>
        <w:jc w:val="both"/>
        <w:rPr>
          <w:rFonts w:cstheme="minorHAnsi"/>
        </w:rPr>
      </w:pPr>
      <w:r w:rsidRPr="006E26F6">
        <w:rPr>
          <w:rFonts w:cstheme="minorHAnsi"/>
        </w:rPr>
        <w:t>Employment Framework</w:t>
      </w:r>
    </w:p>
    <w:p w:rsidR="00CD70F3" w:rsidRDefault="00CD70F3" w:rsidP="00B5434E">
      <w:pPr>
        <w:numPr>
          <w:ilvl w:val="0"/>
          <w:numId w:val="17"/>
        </w:numPr>
        <w:tabs>
          <w:tab w:val="clear" w:pos="360"/>
          <w:tab w:val="num" w:pos="700"/>
        </w:tabs>
        <w:spacing w:after="0" w:line="240" w:lineRule="auto"/>
        <w:ind w:left="680"/>
        <w:jc w:val="both"/>
        <w:rPr>
          <w:rFonts w:cstheme="minorHAnsi"/>
        </w:rPr>
      </w:pPr>
      <w:r w:rsidRPr="006E26F6">
        <w:rPr>
          <w:rFonts w:cstheme="minorHAnsi"/>
        </w:rPr>
        <w:t>Workplace Relations Advice series</w:t>
      </w:r>
    </w:p>
    <w:p w:rsidR="00CD70F3" w:rsidRPr="00952EDC" w:rsidRDefault="00CD70F3" w:rsidP="00B5434E">
      <w:pPr>
        <w:numPr>
          <w:ilvl w:val="0"/>
          <w:numId w:val="17"/>
        </w:numPr>
        <w:tabs>
          <w:tab w:val="clear" w:pos="360"/>
          <w:tab w:val="num" w:pos="700"/>
        </w:tabs>
        <w:spacing w:after="0" w:line="240" w:lineRule="auto"/>
        <w:ind w:left="680"/>
        <w:jc w:val="both"/>
        <w:rPr>
          <w:rFonts w:cstheme="minorHAnsi"/>
        </w:rPr>
      </w:pPr>
      <w:r w:rsidRPr="00BA5D0A">
        <w:rPr>
          <w:rFonts w:cstheme="minorHAnsi"/>
        </w:rPr>
        <w:t xml:space="preserve">Public </w:t>
      </w:r>
      <w:r>
        <w:rPr>
          <w:rFonts w:cstheme="minorHAnsi"/>
        </w:rPr>
        <w:t>A</w:t>
      </w:r>
      <w:r w:rsidRPr="00BA5D0A">
        <w:rPr>
          <w:rFonts w:cstheme="minorHAnsi"/>
        </w:rPr>
        <w:t xml:space="preserve">dministration and </w:t>
      </w:r>
      <w:r>
        <w:rPr>
          <w:rFonts w:cstheme="minorHAnsi"/>
        </w:rPr>
        <w:t>P</w:t>
      </w:r>
      <w:r w:rsidRPr="00BA5D0A">
        <w:rPr>
          <w:rFonts w:cstheme="minorHAnsi"/>
        </w:rPr>
        <w:t xml:space="preserve">eople </w:t>
      </w:r>
      <w:r>
        <w:rPr>
          <w:rFonts w:cstheme="minorHAnsi"/>
        </w:rPr>
        <w:t>M</w:t>
      </w:r>
      <w:r w:rsidRPr="00BA5D0A">
        <w:rPr>
          <w:rFonts w:cstheme="minorHAnsi"/>
        </w:rPr>
        <w:t>anagement issues</w:t>
      </w:r>
    </w:p>
    <w:p w:rsidR="00CD70F3" w:rsidRDefault="00CD70F3" w:rsidP="00B5434E">
      <w:pPr>
        <w:numPr>
          <w:ilvl w:val="0"/>
          <w:numId w:val="13"/>
        </w:numPr>
        <w:tabs>
          <w:tab w:val="clear" w:pos="360"/>
          <w:tab w:val="num" w:pos="700"/>
        </w:tabs>
        <w:spacing w:after="0" w:line="240" w:lineRule="auto"/>
        <w:ind w:left="680"/>
        <w:jc w:val="both"/>
        <w:rPr>
          <w:rFonts w:cstheme="minorHAnsi"/>
        </w:rPr>
      </w:pPr>
      <w:r w:rsidRPr="00BA5D0A">
        <w:rPr>
          <w:rFonts w:cstheme="minorHAnsi"/>
        </w:rPr>
        <w:t>APS Employment Database Information</w:t>
      </w:r>
    </w:p>
    <w:p w:rsidR="00CD70F3" w:rsidRPr="00952EDC" w:rsidRDefault="00CD70F3" w:rsidP="00B5434E">
      <w:pPr>
        <w:numPr>
          <w:ilvl w:val="0"/>
          <w:numId w:val="13"/>
        </w:numPr>
        <w:tabs>
          <w:tab w:val="clear" w:pos="360"/>
          <w:tab w:val="num" w:pos="700"/>
        </w:tabs>
        <w:spacing w:after="0" w:line="240" w:lineRule="auto"/>
        <w:ind w:left="680"/>
        <w:jc w:val="both"/>
        <w:rPr>
          <w:rFonts w:cstheme="minorHAnsi"/>
        </w:rPr>
      </w:pPr>
      <w:r>
        <w:rPr>
          <w:rFonts w:cstheme="minorHAnsi"/>
        </w:rPr>
        <w:t>APS employment opportunities and notices (</w:t>
      </w:r>
      <w:r w:rsidRPr="00BA5D0A">
        <w:rPr>
          <w:rFonts w:cstheme="minorHAnsi"/>
          <w:b/>
          <w:i/>
        </w:rPr>
        <w:t>www.apsjobs.gov.au</w:t>
      </w:r>
      <w:r>
        <w:rPr>
          <w:rFonts w:cstheme="minorHAnsi"/>
        </w:rPr>
        <w:t>)</w:t>
      </w:r>
    </w:p>
    <w:p w:rsidR="00CD70F3" w:rsidRPr="00952EDC" w:rsidRDefault="00CD70F3" w:rsidP="00B5434E">
      <w:pPr>
        <w:numPr>
          <w:ilvl w:val="0"/>
          <w:numId w:val="13"/>
        </w:numPr>
        <w:tabs>
          <w:tab w:val="clear" w:pos="360"/>
          <w:tab w:val="num" w:pos="700"/>
        </w:tabs>
        <w:spacing w:after="0" w:line="240" w:lineRule="auto"/>
        <w:ind w:left="680"/>
        <w:jc w:val="both"/>
        <w:rPr>
          <w:rFonts w:cstheme="minorHAnsi"/>
        </w:rPr>
      </w:pPr>
      <w:r w:rsidRPr="00BA5D0A">
        <w:rPr>
          <w:rFonts w:cstheme="minorHAnsi"/>
        </w:rPr>
        <w:t>Values, Conduct and Diversity</w:t>
      </w:r>
    </w:p>
    <w:p w:rsidR="00CD70F3" w:rsidRPr="00952EDC" w:rsidRDefault="00CD70F3" w:rsidP="00B5434E">
      <w:pPr>
        <w:numPr>
          <w:ilvl w:val="0"/>
          <w:numId w:val="13"/>
        </w:numPr>
        <w:tabs>
          <w:tab w:val="clear" w:pos="360"/>
          <w:tab w:val="num" w:pos="700"/>
        </w:tabs>
        <w:spacing w:after="0" w:line="240" w:lineRule="auto"/>
        <w:ind w:left="680"/>
        <w:jc w:val="both"/>
        <w:rPr>
          <w:rFonts w:cstheme="minorHAnsi"/>
        </w:rPr>
      </w:pPr>
      <w:r w:rsidRPr="00BA5D0A">
        <w:rPr>
          <w:rFonts w:cstheme="minorHAnsi"/>
        </w:rPr>
        <w:t>Advices, circulars and publications</w:t>
      </w:r>
    </w:p>
    <w:p w:rsidR="00CD70F3" w:rsidRPr="00952EDC" w:rsidRDefault="00CD70F3" w:rsidP="00B5434E">
      <w:pPr>
        <w:numPr>
          <w:ilvl w:val="0"/>
          <w:numId w:val="16"/>
        </w:numPr>
        <w:tabs>
          <w:tab w:val="clear" w:pos="360"/>
          <w:tab w:val="num" w:pos="700"/>
        </w:tabs>
        <w:spacing w:after="0" w:line="240" w:lineRule="auto"/>
        <w:ind w:left="680"/>
        <w:jc w:val="both"/>
        <w:rPr>
          <w:rFonts w:cstheme="minorHAnsi"/>
        </w:rPr>
      </w:pPr>
      <w:r w:rsidRPr="00BA5D0A">
        <w:rPr>
          <w:rFonts w:cstheme="minorHAnsi"/>
        </w:rPr>
        <w:t>Office of the Merit Protection Commissioner</w:t>
      </w:r>
    </w:p>
    <w:p w:rsidR="00CD70F3" w:rsidRPr="00952EDC" w:rsidRDefault="00CD70F3" w:rsidP="00B5434E">
      <w:pPr>
        <w:numPr>
          <w:ilvl w:val="0"/>
          <w:numId w:val="16"/>
        </w:numPr>
        <w:tabs>
          <w:tab w:val="clear" w:pos="360"/>
          <w:tab w:val="num" w:pos="700"/>
        </w:tabs>
        <w:spacing w:after="0" w:line="240" w:lineRule="auto"/>
        <w:ind w:left="680"/>
        <w:jc w:val="both"/>
        <w:rPr>
          <w:rFonts w:cstheme="minorHAnsi"/>
        </w:rPr>
      </w:pPr>
      <w:r w:rsidRPr="00BA5D0A">
        <w:rPr>
          <w:rFonts w:cstheme="minorHAnsi"/>
        </w:rPr>
        <w:t>Review of Action information</w:t>
      </w:r>
    </w:p>
    <w:p w:rsidR="00CD70F3" w:rsidRDefault="00CD70F3" w:rsidP="00CD70F3">
      <w:pPr>
        <w:rPr>
          <w:rFonts w:cstheme="minorHAnsi"/>
          <w:b/>
        </w:rPr>
      </w:pPr>
    </w:p>
    <w:p w:rsidR="00CD70F3" w:rsidRPr="0002554E" w:rsidRDefault="00CD70F3" w:rsidP="00CD70F3">
      <w:pPr>
        <w:rPr>
          <w:rFonts w:cstheme="minorHAnsi"/>
        </w:rPr>
      </w:pPr>
      <w:r w:rsidRPr="00872FD5">
        <w:rPr>
          <w:rFonts w:cstheme="minorHAnsi"/>
        </w:rPr>
        <w:t xml:space="preserve">The APSC publication, </w:t>
      </w:r>
      <w:hyperlink r:id="rId85" w:history="1">
        <w:r w:rsidRPr="00872FD5">
          <w:rPr>
            <w:rStyle w:val="Hyperlink"/>
          </w:rPr>
          <w:t>The Foundations of Governance</w:t>
        </w:r>
      </w:hyperlink>
      <w:r w:rsidRPr="00872FD5">
        <w:rPr>
          <w:rFonts w:cstheme="minorHAnsi"/>
        </w:rPr>
        <w:t xml:space="preserve"> is comprehensive resource with further useful information</w:t>
      </w:r>
      <w:r>
        <w:rPr>
          <w:rFonts w:cstheme="minorHAnsi"/>
        </w:rPr>
        <w:t>.</w:t>
      </w:r>
      <w:r w:rsidRPr="00872FD5">
        <w:rPr>
          <w:rFonts w:cstheme="minorHAnsi"/>
        </w:rPr>
        <w:t xml:space="preserve"> </w:t>
      </w:r>
    </w:p>
    <w:p w:rsidR="00CD70F3" w:rsidRDefault="00CD70F3" w:rsidP="00375D02">
      <w:pPr>
        <w:pStyle w:val="Heading2"/>
      </w:pPr>
      <w:bookmarkStart w:id="100" w:name="_Toc353888382"/>
      <w:r w:rsidRPr="00BA5D0A">
        <w:t xml:space="preserve">Fair Work </w:t>
      </w:r>
      <w:r>
        <w:t>Commission</w:t>
      </w:r>
      <w:bookmarkEnd w:id="100"/>
    </w:p>
    <w:p w:rsidR="00CD70F3" w:rsidRPr="00BA5D0A" w:rsidRDefault="00787BE7" w:rsidP="00CD70F3">
      <w:pPr>
        <w:spacing w:before="100" w:beforeAutospacing="1" w:after="100" w:afterAutospacing="1"/>
        <w:rPr>
          <w:rFonts w:cstheme="minorHAnsi"/>
          <w:szCs w:val="24"/>
        </w:rPr>
      </w:pPr>
      <w:hyperlink r:id="rId86" w:history="1">
        <w:r w:rsidR="0010353B" w:rsidRPr="00B33346">
          <w:rPr>
            <w:rStyle w:val="Hyperlink"/>
            <w:b/>
            <w:i/>
          </w:rPr>
          <w:t>http://www.fwc.gov.au/</w:t>
        </w:r>
      </w:hyperlink>
      <w:r w:rsidR="0010353B">
        <w:t xml:space="preserve"> </w:t>
      </w:r>
      <w:r w:rsidR="00CD70F3" w:rsidRPr="007C24E8">
        <w:rPr>
          <w:rFonts w:cstheme="minorHAnsi"/>
          <w:szCs w:val="24"/>
        </w:rPr>
        <w:t>Fair Work Commission</w:t>
      </w:r>
      <w:r w:rsidR="00CD70F3">
        <w:rPr>
          <w:rFonts w:cstheme="minorHAnsi"/>
          <w:szCs w:val="24"/>
        </w:rPr>
        <w:t xml:space="preserve"> (previously known as Fair Work </w:t>
      </w:r>
      <w:r w:rsidR="00CD70F3" w:rsidRPr="00BA5D0A">
        <w:rPr>
          <w:rFonts w:cstheme="minorHAnsi"/>
          <w:szCs w:val="24"/>
        </w:rPr>
        <w:t>Australia</w:t>
      </w:r>
      <w:r w:rsidR="00CD70F3">
        <w:rPr>
          <w:rFonts w:cstheme="minorHAnsi"/>
          <w:szCs w:val="24"/>
        </w:rPr>
        <w:t>)</w:t>
      </w:r>
      <w:r w:rsidR="00CD70F3" w:rsidRPr="00BA5D0A">
        <w:rPr>
          <w:rFonts w:cstheme="minorHAnsi"/>
          <w:szCs w:val="24"/>
        </w:rPr>
        <w:t xml:space="preserve"> is the national workplace relations tribunal. It is an independent body with power to carry out a range of functions relating to:</w:t>
      </w:r>
    </w:p>
    <w:p w:rsidR="00CD70F3" w:rsidRPr="00BA5D0A" w:rsidRDefault="00CD70F3" w:rsidP="00B5434E">
      <w:pPr>
        <w:numPr>
          <w:ilvl w:val="0"/>
          <w:numId w:val="32"/>
        </w:numPr>
        <w:spacing w:before="100" w:beforeAutospacing="1" w:after="100" w:afterAutospacing="1" w:line="240" w:lineRule="auto"/>
        <w:rPr>
          <w:rFonts w:cstheme="minorHAnsi"/>
          <w:szCs w:val="24"/>
        </w:rPr>
      </w:pPr>
      <w:r w:rsidRPr="00BA5D0A">
        <w:rPr>
          <w:rFonts w:cstheme="minorHAnsi"/>
          <w:szCs w:val="24"/>
        </w:rPr>
        <w:t>the safety net of minimum wages and employment conditions</w:t>
      </w:r>
    </w:p>
    <w:p w:rsidR="00CD70F3" w:rsidRPr="00BA5D0A" w:rsidRDefault="00CD70F3" w:rsidP="00B5434E">
      <w:pPr>
        <w:numPr>
          <w:ilvl w:val="0"/>
          <w:numId w:val="32"/>
        </w:numPr>
        <w:spacing w:before="100" w:beforeAutospacing="1" w:after="100" w:afterAutospacing="1" w:line="240" w:lineRule="auto"/>
        <w:rPr>
          <w:rFonts w:cstheme="minorHAnsi"/>
          <w:szCs w:val="24"/>
        </w:rPr>
      </w:pPr>
      <w:r w:rsidRPr="00BA5D0A">
        <w:rPr>
          <w:rFonts w:cstheme="minorHAnsi"/>
          <w:szCs w:val="24"/>
        </w:rPr>
        <w:t>enterprise bargaining</w:t>
      </w:r>
    </w:p>
    <w:p w:rsidR="00CD70F3" w:rsidRPr="00BA5D0A" w:rsidRDefault="00CD70F3" w:rsidP="00B5434E">
      <w:pPr>
        <w:numPr>
          <w:ilvl w:val="0"/>
          <w:numId w:val="32"/>
        </w:numPr>
        <w:spacing w:before="100" w:beforeAutospacing="1" w:after="100" w:afterAutospacing="1" w:line="240" w:lineRule="auto"/>
        <w:rPr>
          <w:rFonts w:cstheme="minorHAnsi"/>
          <w:szCs w:val="24"/>
        </w:rPr>
      </w:pPr>
      <w:r w:rsidRPr="00BA5D0A">
        <w:rPr>
          <w:rFonts w:cstheme="minorHAnsi"/>
          <w:szCs w:val="24"/>
        </w:rPr>
        <w:t>industrial action</w:t>
      </w:r>
    </w:p>
    <w:p w:rsidR="00CD70F3" w:rsidRPr="00BA5D0A" w:rsidRDefault="00CD70F3" w:rsidP="00B5434E">
      <w:pPr>
        <w:numPr>
          <w:ilvl w:val="0"/>
          <w:numId w:val="32"/>
        </w:numPr>
        <w:spacing w:before="100" w:beforeAutospacing="1" w:after="100" w:afterAutospacing="1" w:line="240" w:lineRule="auto"/>
        <w:rPr>
          <w:rFonts w:cstheme="minorHAnsi"/>
          <w:szCs w:val="24"/>
        </w:rPr>
      </w:pPr>
      <w:r w:rsidRPr="00BA5D0A">
        <w:rPr>
          <w:rFonts w:cstheme="minorHAnsi"/>
          <w:szCs w:val="24"/>
        </w:rPr>
        <w:t>dispute resolution</w:t>
      </w:r>
    </w:p>
    <w:p w:rsidR="00CD70F3" w:rsidRPr="00BA5D0A" w:rsidRDefault="00CD70F3" w:rsidP="00B5434E">
      <w:pPr>
        <w:numPr>
          <w:ilvl w:val="0"/>
          <w:numId w:val="32"/>
        </w:numPr>
        <w:spacing w:before="100" w:beforeAutospacing="1" w:after="100" w:afterAutospacing="1" w:line="240" w:lineRule="auto"/>
        <w:rPr>
          <w:rFonts w:cstheme="minorHAnsi"/>
          <w:szCs w:val="24"/>
        </w:rPr>
      </w:pPr>
      <w:r w:rsidRPr="00BA5D0A">
        <w:rPr>
          <w:rFonts w:cstheme="minorHAnsi"/>
          <w:szCs w:val="24"/>
        </w:rPr>
        <w:t>termination of employment</w:t>
      </w:r>
    </w:p>
    <w:p w:rsidR="00CD70F3" w:rsidRPr="0002554E" w:rsidRDefault="00CD70F3" w:rsidP="00CD70F3">
      <w:pPr>
        <w:numPr>
          <w:ilvl w:val="0"/>
          <w:numId w:val="32"/>
        </w:numPr>
        <w:spacing w:before="100" w:beforeAutospacing="1" w:after="100" w:afterAutospacing="1" w:line="240" w:lineRule="auto"/>
        <w:rPr>
          <w:rFonts w:cstheme="minorHAnsi"/>
          <w:szCs w:val="24"/>
        </w:rPr>
      </w:pPr>
      <w:proofErr w:type="gramStart"/>
      <w:r w:rsidRPr="00BA5D0A">
        <w:rPr>
          <w:rFonts w:cstheme="minorHAnsi"/>
          <w:szCs w:val="24"/>
        </w:rPr>
        <w:t>other</w:t>
      </w:r>
      <w:proofErr w:type="gramEnd"/>
      <w:r w:rsidRPr="00BA5D0A">
        <w:rPr>
          <w:rFonts w:cstheme="minorHAnsi"/>
          <w:szCs w:val="24"/>
        </w:rPr>
        <w:t xml:space="preserve"> workplace matters.</w:t>
      </w:r>
    </w:p>
    <w:p w:rsidR="00CD70F3" w:rsidRPr="00BA5D0A" w:rsidRDefault="00CD70F3" w:rsidP="00375D02">
      <w:pPr>
        <w:pStyle w:val="Heading2"/>
      </w:pPr>
      <w:bookmarkStart w:id="101" w:name="_Toc353888383"/>
      <w:r w:rsidRPr="007C24E8">
        <w:t>Fair Work Ombudsman</w:t>
      </w:r>
      <w:bookmarkEnd w:id="101"/>
    </w:p>
    <w:p w:rsidR="00CD70F3" w:rsidRPr="00B33346" w:rsidRDefault="00787BE7" w:rsidP="00CD70F3">
      <w:pPr>
        <w:rPr>
          <w:rFonts w:cstheme="minorHAnsi"/>
          <w:b/>
          <w:i/>
        </w:rPr>
      </w:pPr>
      <w:hyperlink r:id="rId87" w:history="1">
        <w:r w:rsidR="00CD70F3" w:rsidRPr="00B33346">
          <w:rPr>
            <w:rStyle w:val="Hyperlink"/>
            <w:rFonts w:cstheme="minorHAnsi"/>
            <w:b/>
            <w:i/>
          </w:rPr>
          <w:t>www.fairwork.gov.au</w:t>
        </w:r>
      </w:hyperlink>
    </w:p>
    <w:p w:rsidR="00CD70F3" w:rsidRDefault="00CD70F3" w:rsidP="00CD70F3">
      <w:pPr>
        <w:rPr>
          <w:rFonts w:cstheme="minorHAnsi"/>
        </w:rPr>
      </w:pPr>
      <w:r>
        <w:rPr>
          <w:rFonts w:cstheme="minorHAnsi"/>
        </w:rPr>
        <w:t>Fair Work Ombudsman can assist employers and employees on the following matters relation to employment:</w:t>
      </w:r>
    </w:p>
    <w:p w:rsidR="00CD70F3" w:rsidRDefault="00CD70F3" w:rsidP="00B5434E">
      <w:pPr>
        <w:pStyle w:val="ListParagraph"/>
        <w:numPr>
          <w:ilvl w:val="0"/>
          <w:numId w:val="33"/>
        </w:numPr>
        <w:spacing w:after="0" w:line="240" w:lineRule="auto"/>
        <w:rPr>
          <w:rFonts w:cstheme="minorHAnsi"/>
        </w:rPr>
      </w:pPr>
      <w:r>
        <w:rPr>
          <w:rFonts w:cstheme="minorHAnsi"/>
        </w:rPr>
        <w:t>Pay</w:t>
      </w:r>
    </w:p>
    <w:p w:rsidR="00CD70F3" w:rsidRDefault="00CD70F3" w:rsidP="00B5434E">
      <w:pPr>
        <w:pStyle w:val="ListParagraph"/>
        <w:numPr>
          <w:ilvl w:val="0"/>
          <w:numId w:val="33"/>
        </w:numPr>
        <w:spacing w:after="0" w:line="240" w:lineRule="auto"/>
        <w:rPr>
          <w:rFonts w:cstheme="minorHAnsi"/>
        </w:rPr>
      </w:pPr>
      <w:r>
        <w:rPr>
          <w:rFonts w:cstheme="minorHAnsi"/>
        </w:rPr>
        <w:lastRenderedPageBreak/>
        <w:t>Awards</w:t>
      </w:r>
    </w:p>
    <w:p w:rsidR="00CD70F3" w:rsidRDefault="00CD70F3" w:rsidP="00B5434E">
      <w:pPr>
        <w:pStyle w:val="ListParagraph"/>
        <w:numPr>
          <w:ilvl w:val="0"/>
          <w:numId w:val="33"/>
        </w:numPr>
        <w:spacing w:after="0" w:line="240" w:lineRule="auto"/>
        <w:rPr>
          <w:rFonts w:cstheme="minorHAnsi"/>
        </w:rPr>
      </w:pPr>
      <w:r>
        <w:rPr>
          <w:rFonts w:cstheme="minorHAnsi"/>
        </w:rPr>
        <w:t>Employment</w:t>
      </w:r>
    </w:p>
    <w:p w:rsidR="00CD70F3" w:rsidRDefault="00CD70F3" w:rsidP="00B5434E">
      <w:pPr>
        <w:pStyle w:val="ListParagraph"/>
        <w:numPr>
          <w:ilvl w:val="0"/>
          <w:numId w:val="33"/>
        </w:numPr>
        <w:spacing w:after="0" w:line="240" w:lineRule="auto"/>
        <w:rPr>
          <w:rFonts w:cstheme="minorHAnsi"/>
        </w:rPr>
      </w:pPr>
      <w:r>
        <w:rPr>
          <w:rFonts w:cstheme="minorHAnsi"/>
        </w:rPr>
        <w:t>Leave</w:t>
      </w:r>
    </w:p>
    <w:p w:rsidR="00CD70F3" w:rsidRDefault="00CD70F3" w:rsidP="00B5434E">
      <w:pPr>
        <w:pStyle w:val="ListParagraph"/>
        <w:numPr>
          <w:ilvl w:val="0"/>
          <w:numId w:val="33"/>
        </w:numPr>
        <w:spacing w:after="0" w:line="240" w:lineRule="auto"/>
        <w:rPr>
          <w:rFonts w:cstheme="minorHAnsi"/>
        </w:rPr>
      </w:pPr>
      <w:r>
        <w:rPr>
          <w:rFonts w:cstheme="minorHAnsi"/>
        </w:rPr>
        <w:t>Termination</w:t>
      </w:r>
    </w:p>
    <w:p w:rsidR="00CD70F3" w:rsidRDefault="00CD70F3" w:rsidP="00B5434E">
      <w:pPr>
        <w:pStyle w:val="ListParagraph"/>
        <w:numPr>
          <w:ilvl w:val="0"/>
          <w:numId w:val="33"/>
        </w:numPr>
        <w:spacing w:after="0" w:line="240" w:lineRule="auto"/>
        <w:rPr>
          <w:rFonts w:cstheme="minorHAnsi"/>
        </w:rPr>
      </w:pPr>
      <w:r>
        <w:rPr>
          <w:rFonts w:cstheme="minorHAnsi"/>
        </w:rPr>
        <w:t>Complaints</w:t>
      </w:r>
    </w:p>
    <w:p w:rsidR="00CD70F3" w:rsidRDefault="00CD70F3" w:rsidP="00B5434E">
      <w:pPr>
        <w:pStyle w:val="ListParagraph"/>
        <w:numPr>
          <w:ilvl w:val="0"/>
          <w:numId w:val="33"/>
        </w:numPr>
        <w:spacing w:after="0" w:line="240" w:lineRule="auto"/>
        <w:rPr>
          <w:rFonts w:cstheme="minorHAnsi"/>
        </w:rPr>
      </w:pPr>
      <w:r>
        <w:rPr>
          <w:rFonts w:cstheme="minorHAnsi"/>
        </w:rPr>
        <w:t xml:space="preserve">Resources </w:t>
      </w:r>
    </w:p>
    <w:p w:rsidR="00CD70F3" w:rsidRPr="0002554E" w:rsidRDefault="00CD70F3" w:rsidP="00CD70F3">
      <w:pPr>
        <w:pStyle w:val="ListParagraph"/>
        <w:numPr>
          <w:ilvl w:val="0"/>
          <w:numId w:val="33"/>
        </w:numPr>
        <w:spacing w:after="0" w:line="240" w:lineRule="auto"/>
        <w:rPr>
          <w:rFonts w:cstheme="minorHAnsi"/>
        </w:rPr>
      </w:pPr>
      <w:r>
        <w:rPr>
          <w:rFonts w:cstheme="minorHAnsi"/>
        </w:rPr>
        <w:t xml:space="preserve">FAQ’s </w:t>
      </w:r>
    </w:p>
    <w:p w:rsidR="00CD70F3" w:rsidRPr="00952EDC" w:rsidRDefault="00CD70F3" w:rsidP="00375D02">
      <w:pPr>
        <w:pStyle w:val="Heading2"/>
      </w:pPr>
      <w:bookmarkStart w:id="102" w:name="_Toc353888384"/>
      <w:r w:rsidRPr="00BA5D0A">
        <w:t>Department of Finance and Deregulation</w:t>
      </w:r>
      <w:bookmarkEnd w:id="102"/>
    </w:p>
    <w:p w:rsidR="00CD70F3" w:rsidRPr="00952EDC" w:rsidRDefault="00787BE7" w:rsidP="00CD70F3">
      <w:pPr>
        <w:rPr>
          <w:rFonts w:cstheme="minorHAnsi"/>
          <w:b/>
          <w:i/>
        </w:rPr>
      </w:pPr>
      <w:hyperlink r:id="rId88" w:history="1">
        <w:r w:rsidR="00CD70F3" w:rsidRPr="00E20EC5">
          <w:rPr>
            <w:rStyle w:val="Hyperlink"/>
            <w:rFonts w:cstheme="minorHAnsi"/>
            <w:b/>
            <w:i/>
          </w:rPr>
          <w:t>www.finance.gov.au</w:t>
        </w:r>
      </w:hyperlink>
      <w:r w:rsidR="00CD70F3">
        <w:rPr>
          <w:rFonts w:cstheme="minorHAnsi"/>
          <w:b/>
          <w:i/>
        </w:rPr>
        <w:t xml:space="preserve"> </w:t>
      </w:r>
    </w:p>
    <w:p w:rsidR="00CD70F3" w:rsidRPr="00952EDC" w:rsidRDefault="00CD70F3" w:rsidP="00B5434E">
      <w:pPr>
        <w:numPr>
          <w:ilvl w:val="0"/>
          <w:numId w:val="15"/>
        </w:numPr>
        <w:tabs>
          <w:tab w:val="clear" w:pos="360"/>
        </w:tabs>
        <w:spacing w:after="0" w:line="240" w:lineRule="auto"/>
        <w:jc w:val="both"/>
        <w:rPr>
          <w:rFonts w:cstheme="minorHAnsi"/>
        </w:rPr>
      </w:pPr>
      <w:r w:rsidRPr="00BA5D0A">
        <w:rPr>
          <w:rFonts w:cstheme="minorHAnsi"/>
        </w:rPr>
        <w:t xml:space="preserve">Superannuation policy and legislation for Commonwealth civilian employees including </w:t>
      </w:r>
      <w:r w:rsidRPr="00BA5D0A">
        <w:rPr>
          <w:rFonts w:cstheme="minorHAnsi"/>
          <w:i/>
          <w:iCs/>
        </w:rPr>
        <w:t>Superannuation (Productivity Benefit) Act 1988</w:t>
      </w:r>
      <w:r w:rsidRPr="00BA5D0A">
        <w:rPr>
          <w:rFonts w:cstheme="minorHAnsi"/>
        </w:rPr>
        <w:t xml:space="preserve"> and circulars, under Commonwealth Superannuation Group</w:t>
      </w:r>
    </w:p>
    <w:p w:rsidR="00CD70F3" w:rsidRPr="00952EDC" w:rsidRDefault="00CD70F3" w:rsidP="00B5434E">
      <w:pPr>
        <w:numPr>
          <w:ilvl w:val="0"/>
          <w:numId w:val="15"/>
        </w:numPr>
        <w:tabs>
          <w:tab w:val="clear" w:pos="360"/>
        </w:tabs>
        <w:spacing w:after="0" w:line="240" w:lineRule="auto"/>
        <w:jc w:val="both"/>
        <w:rPr>
          <w:rFonts w:cstheme="minorHAnsi"/>
        </w:rPr>
      </w:pPr>
      <w:r w:rsidRPr="00BA5D0A">
        <w:rPr>
          <w:rFonts w:cstheme="minorHAnsi"/>
        </w:rPr>
        <w:t xml:space="preserve">Government accountability and financial management frameworks under the </w:t>
      </w:r>
      <w:r w:rsidRPr="00BA5D0A">
        <w:rPr>
          <w:rFonts w:cstheme="minorHAnsi"/>
          <w:i/>
          <w:iCs/>
        </w:rPr>
        <w:t>Financial Management Accountability Act 1997</w:t>
      </w:r>
    </w:p>
    <w:p w:rsidR="00CD70F3" w:rsidRPr="00952EDC" w:rsidRDefault="00CD70F3" w:rsidP="00B5434E">
      <w:pPr>
        <w:numPr>
          <w:ilvl w:val="0"/>
          <w:numId w:val="14"/>
        </w:numPr>
        <w:spacing w:after="0" w:line="240" w:lineRule="auto"/>
        <w:jc w:val="both"/>
        <w:rPr>
          <w:rFonts w:cstheme="minorHAnsi"/>
        </w:rPr>
      </w:pPr>
      <w:r w:rsidRPr="00BA5D0A">
        <w:rPr>
          <w:rFonts w:cstheme="minorHAnsi"/>
        </w:rPr>
        <w:t>Budget policy advice and process</w:t>
      </w:r>
    </w:p>
    <w:p w:rsidR="00CD70F3" w:rsidRPr="00952EDC" w:rsidRDefault="00CD70F3" w:rsidP="00B5434E">
      <w:pPr>
        <w:numPr>
          <w:ilvl w:val="0"/>
          <w:numId w:val="14"/>
        </w:numPr>
        <w:spacing w:after="0" w:line="240" w:lineRule="auto"/>
        <w:jc w:val="both"/>
        <w:rPr>
          <w:rFonts w:cstheme="minorHAnsi"/>
        </w:rPr>
      </w:pPr>
      <w:r w:rsidRPr="00BA5D0A">
        <w:rPr>
          <w:rFonts w:cstheme="minorHAnsi"/>
        </w:rPr>
        <w:t>Competitive tendering and contracting</w:t>
      </w:r>
    </w:p>
    <w:p w:rsidR="00CD70F3" w:rsidRPr="006D7A84" w:rsidRDefault="00CD70F3" w:rsidP="00CD70F3">
      <w:pPr>
        <w:rPr>
          <w:rFonts w:cstheme="minorHAnsi"/>
          <w:i/>
        </w:rPr>
      </w:pPr>
    </w:p>
    <w:p w:rsidR="0010353B" w:rsidRPr="00B33346" w:rsidRDefault="00787BE7" w:rsidP="00375D02">
      <w:pPr>
        <w:pStyle w:val="Heading2"/>
      </w:pPr>
      <w:hyperlink r:id="rId89" w:history="1">
        <w:bookmarkStart w:id="103" w:name="_Toc353888385"/>
        <w:r w:rsidR="00CD70F3" w:rsidRPr="00B33346">
          <w:rPr>
            <w:rStyle w:val="Heading2Char"/>
            <w:b/>
          </w:rPr>
          <w:t>Australian Government Information Management Office</w:t>
        </w:r>
      </w:hyperlink>
      <w:r w:rsidR="00CD70F3" w:rsidRPr="00B33346">
        <w:rPr>
          <w:i/>
        </w:rPr>
        <w:t xml:space="preserve"> (AGIMO)</w:t>
      </w:r>
      <w:bookmarkEnd w:id="103"/>
      <w:r w:rsidR="00CD70F3" w:rsidRPr="00B33346">
        <w:t xml:space="preserve"> </w:t>
      </w:r>
    </w:p>
    <w:p w:rsidR="00CD70F3" w:rsidRDefault="00CD70F3" w:rsidP="00CD70F3">
      <w:pPr>
        <w:rPr>
          <w:rFonts w:cstheme="minorHAnsi"/>
        </w:rPr>
      </w:pPr>
      <w:r>
        <w:rPr>
          <w:rFonts w:cstheme="minorHAnsi"/>
        </w:rPr>
        <w:t xml:space="preserve">(Part of </w:t>
      </w:r>
      <w:proofErr w:type="spellStart"/>
      <w:r>
        <w:rPr>
          <w:rFonts w:cstheme="minorHAnsi"/>
        </w:rPr>
        <w:t>Dept</w:t>
      </w:r>
      <w:proofErr w:type="spellEnd"/>
      <w:r>
        <w:rPr>
          <w:rFonts w:cstheme="minorHAnsi"/>
        </w:rPr>
        <w:t xml:space="preserve"> of Finance and Deregulation</w:t>
      </w:r>
      <w:proofErr w:type="gramStart"/>
      <w:r>
        <w:rPr>
          <w:rFonts w:cstheme="minorHAnsi"/>
        </w:rPr>
        <w:t>)</w:t>
      </w:r>
      <w:r w:rsidR="0010353B">
        <w:rPr>
          <w:rFonts w:cstheme="minorHAnsi"/>
        </w:rPr>
        <w:t xml:space="preserve">  </w:t>
      </w:r>
      <w:proofErr w:type="gramEnd"/>
      <w:r w:rsidR="00F80805">
        <w:fldChar w:fldCharType="begin"/>
      </w:r>
      <w:r w:rsidR="00F80805">
        <w:instrText xml:space="preserve"> HYPERLINK "http://agimo.gov.au/about-agimo/" </w:instrText>
      </w:r>
      <w:r w:rsidR="00F80805">
        <w:fldChar w:fldCharType="separate"/>
      </w:r>
      <w:r w:rsidR="0010353B" w:rsidRPr="00B33346">
        <w:rPr>
          <w:rStyle w:val="Hyperlink"/>
          <w:rFonts w:cstheme="minorHAnsi"/>
          <w:b/>
          <w:i/>
        </w:rPr>
        <w:t>http://agimo.gov.au/about-agimo/</w:t>
      </w:r>
      <w:r w:rsidR="00F80805">
        <w:rPr>
          <w:rStyle w:val="Hyperlink"/>
          <w:rFonts w:cstheme="minorHAnsi"/>
          <w:b/>
          <w:i/>
        </w:rPr>
        <w:fldChar w:fldCharType="end"/>
      </w:r>
      <w:r w:rsidR="0010353B">
        <w:rPr>
          <w:rFonts w:cstheme="minorHAnsi"/>
        </w:rPr>
        <w:t xml:space="preserve"> </w:t>
      </w:r>
    </w:p>
    <w:p w:rsidR="00CD70F3" w:rsidRPr="00B33346" w:rsidRDefault="00CD70F3" w:rsidP="00CD70F3">
      <w:pPr>
        <w:rPr>
          <w:lang w:val="en"/>
        </w:rPr>
      </w:pPr>
      <w:r w:rsidRPr="006D7A84">
        <w:rPr>
          <w:lang w:val="en"/>
        </w:rPr>
        <w:t>AGIMO fosters the efficient and effective use of ICT by Australian Government departments and agencies. It provides strategic advice, activities and representation relating to the application of ICT to government administration, information and services.</w:t>
      </w:r>
    </w:p>
    <w:p w:rsidR="00CD70F3" w:rsidRPr="00952EDC" w:rsidRDefault="00CD70F3" w:rsidP="00375D02">
      <w:pPr>
        <w:pStyle w:val="Heading2"/>
      </w:pPr>
      <w:bookmarkStart w:id="104" w:name="_Toc353888386"/>
      <w:r w:rsidRPr="00BA5D0A">
        <w:t>ComSuper</w:t>
      </w:r>
      <w:bookmarkEnd w:id="104"/>
    </w:p>
    <w:p w:rsidR="00CD70F3" w:rsidRPr="00DF302D" w:rsidRDefault="00787BE7" w:rsidP="00CD70F3">
      <w:pPr>
        <w:rPr>
          <w:rFonts w:cstheme="minorHAnsi"/>
        </w:rPr>
      </w:pPr>
      <w:hyperlink r:id="rId90" w:history="1">
        <w:r w:rsidR="00CD70F3" w:rsidRPr="00E20EC5">
          <w:rPr>
            <w:rStyle w:val="Hyperlink"/>
            <w:rFonts w:cstheme="minorHAnsi"/>
            <w:b/>
            <w:i/>
          </w:rPr>
          <w:t>www.comsuper.gov.au</w:t>
        </w:r>
      </w:hyperlink>
      <w:r w:rsidR="00CD70F3">
        <w:rPr>
          <w:rFonts w:cstheme="minorHAnsi"/>
          <w:b/>
          <w:i/>
        </w:rPr>
        <w:t xml:space="preserve"> </w:t>
      </w:r>
      <w:r w:rsidR="00CD70F3" w:rsidRPr="00BA5D0A">
        <w:rPr>
          <w:rFonts w:cstheme="minorHAnsi"/>
          <w:b/>
          <w:i/>
        </w:rPr>
        <w:t xml:space="preserve"> </w:t>
      </w:r>
      <w:r w:rsidR="00CD70F3">
        <w:rPr>
          <w:rFonts w:cstheme="minorHAnsi"/>
        </w:rPr>
        <w:br/>
      </w:r>
      <w:r w:rsidR="00B33346">
        <w:rPr>
          <w:rFonts w:cstheme="minorHAnsi"/>
        </w:rPr>
        <w:t>Go to Employer Info f</w:t>
      </w:r>
      <w:r w:rsidR="00CD70F3">
        <w:rPr>
          <w:rFonts w:cstheme="minorHAnsi"/>
        </w:rPr>
        <w:t>or information on:</w:t>
      </w:r>
    </w:p>
    <w:p w:rsidR="00CD70F3" w:rsidRPr="00952EDC" w:rsidRDefault="00CD70F3" w:rsidP="00B5434E">
      <w:pPr>
        <w:numPr>
          <w:ilvl w:val="0"/>
          <w:numId w:val="16"/>
        </w:numPr>
        <w:spacing w:after="0" w:line="240" w:lineRule="auto"/>
        <w:jc w:val="both"/>
        <w:rPr>
          <w:rFonts w:cstheme="minorHAnsi"/>
        </w:rPr>
      </w:pPr>
      <w:r w:rsidRPr="00BA5D0A">
        <w:rPr>
          <w:rFonts w:cstheme="minorHAnsi"/>
        </w:rPr>
        <w:t>Personnel training notes</w:t>
      </w:r>
    </w:p>
    <w:p w:rsidR="00CD70F3" w:rsidRPr="00952EDC" w:rsidRDefault="00CD70F3" w:rsidP="00B5434E">
      <w:pPr>
        <w:numPr>
          <w:ilvl w:val="0"/>
          <w:numId w:val="16"/>
        </w:numPr>
        <w:spacing w:after="0" w:line="240" w:lineRule="auto"/>
        <w:jc w:val="both"/>
        <w:rPr>
          <w:rFonts w:cstheme="minorHAnsi"/>
        </w:rPr>
      </w:pPr>
      <w:r w:rsidRPr="00BA5D0A">
        <w:rPr>
          <w:rFonts w:cstheme="minorHAnsi"/>
        </w:rPr>
        <w:t>CSS and PSS information and forms</w:t>
      </w:r>
    </w:p>
    <w:p w:rsidR="00CD70F3" w:rsidRPr="00952EDC" w:rsidRDefault="00CD70F3" w:rsidP="00B5434E">
      <w:pPr>
        <w:numPr>
          <w:ilvl w:val="0"/>
          <w:numId w:val="16"/>
        </w:numPr>
        <w:spacing w:after="0" w:line="240" w:lineRule="auto"/>
        <w:jc w:val="both"/>
        <w:rPr>
          <w:rFonts w:cstheme="minorHAnsi"/>
        </w:rPr>
      </w:pPr>
      <w:r w:rsidRPr="00BA5D0A">
        <w:rPr>
          <w:rFonts w:cstheme="minorHAnsi"/>
        </w:rPr>
        <w:t>Employer News and Superannuation circulars</w:t>
      </w:r>
    </w:p>
    <w:p w:rsidR="00CD70F3" w:rsidRPr="00952EDC" w:rsidRDefault="00CD70F3" w:rsidP="00B5434E">
      <w:pPr>
        <w:numPr>
          <w:ilvl w:val="0"/>
          <w:numId w:val="16"/>
        </w:numPr>
        <w:spacing w:after="0" w:line="240" w:lineRule="auto"/>
        <w:jc w:val="both"/>
        <w:rPr>
          <w:rFonts w:cstheme="minorHAnsi"/>
        </w:rPr>
      </w:pPr>
      <w:r w:rsidRPr="00BA5D0A">
        <w:rPr>
          <w:rFonts w:cstheme="minorHAnsi"/>
        </w:rPr>
        <w:t xml:space="preserve">CSS and PSS </w:t>
      </w:r>
      <w:proofErr w:type="spellStart"/>
      <w:r w:rsidRPr="00BA5D0A">
        <w:rPr>
          <w:rFonts w:cstheme="minorHAnsi"/>
        </w:rPr>
        <w:t>i</w:t>
      </w:r>
      <w:proofErr w:type="spellEnd"/>
      <w:r w:rsidRPr="00BA5D0A">
        <w:rPr>
          <w:rFonts w:cstheme="minorHAnsi"/>
        </w:rPr>
        <w:t>-estimator</w:t>
      </w:r>
    </w:p>
    <w:p w:rsidR="00CD70F3" w:rsidRPr="00952EDC" w:rsidRDefault="00CD70F3" w:rsidP="00B5434E">
      <w:pPr>
        <w:numPr>
          <w:ilvl w:val="0"/>
          <w:numId w:val="16"/>
        </w:numPr>
        <w:spacing w:after="0" w:line="240" w:lineRule="auto"/>
        <w:jc w:val="both"/>
        <w:rPr>
          <w:rFonts w:cstheme="minorHAnsi"/>
        </w:rPr>
      </w:pPr>
      <w:r w:rsidRPr="00BA5D0A">
        <w:rPr>
          <w:rFonts w:cstheme="minorHAnsi"/>
        </w:rPr>
        <w:t>Invalidity notes</w:t>
      </w:r>
    </w:p>
    <w:p w:rsidR="0010353B" w:rsidRPr="009C1B44" w:rsidRDefault="00CD70F3" w:rsidP="00B33346">
      <w:pPr>
        <w:numPr>
          <w:ilvl w:val="0"/>
          <w:numId w:val="16"/>
        </w:numPr>
        <w:spacing w:after="0" w:line="240" w:lineRule="auto"/>
        <w:jc w:val="both"/>
        <w:rPr>
          <w:rFonts w:cstheme="minorHAnsi"/>
        </w:rPr>
      </w:pPr>
      <w:r w:rsidRPr="00BA5D0A">
        <w:rPr>
          <w:rFonts w:cstheme="minorHAnsi"/>
        </w:rPr>
        <w:t>PSSap information</w:t>
      </w:r>
    </w:p>
    <w:p w:rsidR="00CD70F3" w:rsidRPr="0010353B" w:rsidRDefault="0010353B" w:rsidP="00375D02">
      <w:pPr>
        <w:pStyle w:val="Heading2"/>
      </w:pPr>
      <w:bookmarkStart w:id="105" w:name="_Toc353888387"/>
      <w:r w:rsidRPr="00BA5D0A">
        <w:t>Australian Taxation Office</w:t>
      </w:r>
      <w:bookmarkEnd w:id="105"/>
    </w:p>
    <w:p w:rsidR="00CD70F3" w:rsidRDefault="00787BE7" w:rsidP="00CD70F3">
      <w:pPr>
        <w:rPr>
          <w:rFonts w:cstheme="minorHAnsi"/>
          <w:b/>
          <w:i/>
        </w:rPr>
      </w:pPr>
      <w:hyperlink r:id="rId91" w:history="1">
        <w:r w:rsidR="00CD70F3" w:rsidRPr="00E20EC5">
          <w:rPr>
            <w:rStyle w:val="Hyperlink"/>
            <w:rFonts w:cstheme="minorHAnsi"/>
            <w:b/>
            <w:i/>
          </w:rPr>
          <w:t>www.ato.gov.au</w:t>
        </w:r>
      </w:hyperlink>
    </w:p>
    <w:p w:rsidR="00CD70F3" w:rsidRPr="00952EDC" w:rsidRDefault="00CD70F3" w:rsidP="00CD70F3">
      <w:pPr>
        <w:rPr>
          <w:rFonts w:cstheme="minorHAnsi"/>
          <w:b/>
          <w:i/>
        </w:rPr>
      </w:pPr>
      <w:r>
        <w:rPr>
          <w:rFonts w:cstheme="minorHAnsi"/>
        </w:rPr>
        <w:t>For information on:</w:t>
      </w:r>
    </w:p>
    <w:p w:rsidR="00CD70F3" w:rsidRPr="00952EDC" w:rsidRDefault="00CD70F3" w:rsidP="00B5434E">
      <w:pPr>
        <w:numPr>
          <w:ilvl w:val="0"/>
          <w:numId w:val="18"/>
        </w:numPr>
        <w:spacing w:after="0" w:line="240" w:lineRule="auto"/>
        <w:jc w:val="both"/>
        <w:rPr>
          <w:rFonts w:cstheme="minorHAnsi"/>
        </w:rPr>
      </w:pPr>
      <w:r w:rsidRPr="00BA5D0A">
        <w:rPr>
          <w:rFonts w:cstheme="minorHAnsi"/>
        </w:rPr>
        <w:t>Pay As You Go</w:t>
      </w:r>
    </w:p>
    <w:p w:rsidR="00CD70F3" w:rsidRPr="00952EDC" w:rsidRDefault="00CD70F3" w:rsidP="00B5434E">
      <w:pPr>
        <w:numPr>
          <w:ilvl w:val="0"/>
          <w:numId w:val="18"/>
        </w:numPr>
        <w:spacing w:after="0" w:line="240" w:lineRule="auto"/>
        <w:jc w:val="both"/>
        <w:rPr>
          <w:rFonts w:cstheme="minorHAnsi"/>
        </w:rPr>
      </w:pPr>
      <w:r w:rsidRPr="00BA5D0A">
        <w:rPr>
          <w:rFonts w:cstheme="minorHAnsi"/>
        </w:rPr>
        <w:t>Tax calculator</w:t>
      </w:r>
    </w:p>
    <w:p w:rsidR="00CD70F3" w:rsidRPr="00952EDC" w:rsidRDefault="00CD70F3" w:rsidP="00B5434E">
      <w:pPr>
        <w:numPr>
          <w:ilvl w:val="0"/>
          <w:numId w:val="18"/>
        </w:numPr>
        <w:spacing w:after="0" w:line="240" w:lineRule="auto"/>
        <w:jc w:val="both"/>
        <w:rPr>
          <w:rFonts w:cstheme="minorHAnsi"/>
        </w:rPr>
      </w:pPr>
      <w:r w:rsidRPr="00BA5D0A">
        <w:rPr>
          <w:rFonts w:cstheme="minorHAnsi"/>
        </w:rPr>
        <w:t>Tax tables and rates</w:t>
      </w:r>
    </w:p>
    <w:p w:rsidR="00CD70F3" w:rsidRPr="00952EDC" w:rsidRDefault="00CD70F3" w:rsidP="00B5434E">
      <w:pPr>
        <w:numPr>
          <w:ilvl w:val="0"/>
          <w:numId w:val="18"/>
        </w:numPr>
        <w:spacing w:after="0" w:line="240" w:lineRule="auto"/>
        <w:jc w:val="both"/>
        <w:rPr>
          <w:rFonts w:cstheme="minorHAnsi"/>
        </w:rPr>
      </w:pPr>
      <w:r w:rsidRPr="00BA5D0A">
        <w:rPr>
          <w:rFonts w:cstheme="minorHAnsi"/>
        </w:rPr>
        <w:t>Tax file number declaration and withholding declaration forms</w:t>
      </w:r>
    </w:p>
    <w:p w:rsidR="00CD70F3" w:rsidRPr="00952EDC" w:rsidRDefault="00CD70F3" w:rsidP="00B5434E">
      <w:pPr>
        <w:numPr>
          <w:ilvl w:val="0"/>
          <w:numId w:val="18"/>
        </w:numPr>
        <w:spacing w:after="0" w:line="240" w:lineRule="auto"/>
        <w:jc w:val="both"/>
        <w:rPr>
          <w:rFonts w:cstheme="minorHAnsi"/>
        </w:rPr>
      </w:pPr>
      <w:r w:rsidRPr="00BA5D0A">
        <w:rPr>
          <w:rFonts w:cstheme="minorHAnsi"/>
        </w:rPr>
        <w:t>Superannuation obligations under the Superannuation Guarantee legislation</w:t>
      </w:r>
    </w:p>
    <w:p w:rsidR="00CD70F3" w:rsidRPr="00952EDC" w:rsidRDefault="00CD70F3" w:rsidP="00B5434E">
      <w:pPr>
        <w:numPr>
          <w:ilvl w:val="0"/>
          <w:numId w:val="19"/>
        </w:numPr>
        <w:spacing w:after="0" w:line="240" w:lineRule="auto"/>
        <w:jc w:val="both"/>
        <w:rPr>
          <w:rFonts w:cstheme="minorHAnsi"/>
        </w:rPr>
      </w:pPr>
      <w:r w:rsidRPr="00BA5D0A">
        <w:rPr>
          <w:rFonts w:cstheme="minorHAnsi"/>
        </w:rPr>
        <w:t>Eligible termination payments and reasonable benefit limits</w:t>
      </w:r>
    </w:p>
    <w:p w:rsidR="00CD70F3" w:rsidRPr="00B33346" w:rsidRDefault="00CD70F3" w:rsidP="00CD70F3">
      <w:pPr>
        <w:numPr>
          <w:ilvl w:val="0"/>
          <w:numId w:val="20"/>
        </w:numPr>
        <w:spacing w:after="0" w:line="240" w:lineRule="auto"/>
        <w:jc w:val="both"/>
        <w:rPr>
          <w:rFonts w:cstheme="minorHAnsi"/>
        </w:rPr>
      </w:pPr>
      <w:r w:rsidRPr="00BA5D0A">
        <w:rPr>
          <w:rFonts w:cstheme="minorHAnsi"/>
        </w:rPr>
        <w:t>Higher Education Loan Program (HELP) information</w:t>
      </w:r>
    </w:p>
    <w:p w:rsidR="00CD70F3" w:rsidRPr="00952EDC" w:rsidRDefault="00CD70F3" w:rsidP="00375D02">
      <w:pPr>
        <w:pStyle w:val="Heading2"/>
      </w:pPr>
      <w:bookmarkStart w:id="106" w:name="_Toc353888388"/>
      <w:proofErr w:type="spellStart"/>
      <w:r w:rsidRPr="00BA5D0A">
        <w:lastRenderedPageBreak/>
        <w:t>Comlaw</w:t>
      </w:r>
      <w:bookmarkEnd w:id="106"/>
      <w:proofErr w:type="spellEnd"/>
    </w:p>
    <w:p w:rsidR="00CD70F3" w:rsidRDefault="00787BE7" w:rsidP="00CD70F3">
      <w:pPr>
        <w:rPr>
          <w:rFonts w:cstheme="minorHAnsi"/>
          <w:b/>
          <w:i/>
        </w:rPr>
      </w:pPr>
      <w:hyperlink r:id="rId92" w:history="1">
        <w:r w:rsidR="00CD70F3" w:rsidRPr="00E20EC5">
          <w:rPr>
            <w:rStyle w:val="Hyperlink"/>
            <w:rFonts w:cstheme="minorHAnsi"/>
            <w:b/>
            <w:i/>
          </w:rPr>
          <w:t>www.comlaw.gov.au</w:t>
        </w:r>
      </w:hyperlink>
    </w:p>
    <w:p w:rsidR="00CD70F3" w:rsidRPr="00DF302D" w:rsidRDefault="00CD70F3" w:rsidP="00CD70F3">
      <w:pPr>
        <w:rPr>
          <w:rFonts w:cstheme="minorHAnsi"/>
        </w:rPr>
      </w:pPr>
      <w:r w:rsidRPr="00DF302D">
        <w:rPr>
          <w:rFonts w:cstheme="minorHAnsi"/>
        </w:rPr>
        <w:t>A central repository of:</w:t>
      </w:r>
    </w:p>
    <w:p w:rsidR="00CD70F3" w:rsidRPr="00952EDC" w:rsidRDefault="00CD70F3" w:rsidP="00B5434E">
      <w:pPr>
        <w:numPr>
          <w:ilvl w:val="0"/>
          <w:numId w:val="27"/>
        </w:numPr>
        <w:spacing w:after="0" w:line="240" w:lineRule="auto"/>
        <w:rPr>
          <w:rFonts w:cstheme="minorHAnsi"/>
          <w:color w:val="000000"/>
          <w:szCs w:val="24"/>
        </w:rPr>
      </w:pPr>
      <w:r w:rsidRPr="00BA5D0A">
        <w:rPr>
          <w:rFonts w:cstheme="minorHAnsi"/>
          <w:color w:val="000000"/>
          <w:szCs w:val="24"/>
        </w:rPr>
        <w:t>Commonwealth primary legislation, as well as other ancillary documents</w:t>
      </w:r>
      <w:r w:rsidR="00B33346">
        <w:rPr>
          <w:rFonts w:cstheme="minorHAnsi"/>
          <w:color w:val="000000"/>
          <w:szCs w:val="24"/>
        </w:rPr>
        <w:t>, and</w:t>
      </w:r>
    </w:p>
    <w:p w:rsidR="00CD70F3" w:rsidRPr="00B33346" w:rsidRDefault="00CD70F3" w:rsidP="00CD70F3">
      <w:pPr>
        <w:numPr>
          <w:ilvl w:val="0"/>
          <w:numId w:val="27"/>
        </w:numPr>
        <w:spacing w:after="0" w:line="240" w:lineRule="auto"/>
        <w:rPr>
          <w:rFonts w:cstheme="minorHAnsi"/>
          <w:color w:val="000000"/>
          <w:szCs w:val="24"/>
        </w:rPr>
      </w:pPr>
      <w:proofErr w:type="gramStart"/>
      <w:r w:rsidRPr="00BA5D0A">
        <w:rPr>
          <w:rFonts w:cstheme="minorHAnsi"/>
          <w:color w:val="000000"/>
          <w:szCs w:val="24"/>
        </w:rPr>
        <w:t>the</w:t>
      </w:r>
      <w:proofErr w:type="gramEnd"/>
      <w:r w:rsidRPr="00BA5D0A">
        <w:rPr>
          <w:rFonts w:cstheme="minorHAnsi"/>
          <w:color w:val="000000"/>
          <w:szCs w:val="24"/>
        </w:rPr>
        <w:t xml:space="preserve"> new Federal Register of Legislative Instruments (FRLI) which is the authoritative source for legislative instruments and compilations of legislative instruments.</w:t>
      </w:r>
    </w:p>
    <w:p w:rsidR="00CD70F3" w:rsidRPr="00952EDC" w:rsidRDefault="00CD70F3" w:rsidP="00375D02">
      <w:pPr>
        <w:pStyle w:val="Heading2"/>
      </w:pPr>
      <w:bookmarkStart w:id="107" w:name="_Toc353888389"/>
      <w:proofErr w:type="spellStart"/>
      <w:r w:rsidRPr="00BA5D0A">
        <w:t>Comcare</w:t>
      </w:r>
      <w:bookmarkEnd w:id="107"/>
      <w:proofErr w:type="spellEnd"/>
    </w:p>
    <w:p w:rsidR="00CD70F3" w:rsidRDefault="00787BE7" w:rsidP="00CD70F3">
      <w:pPr>
        <w:rPr>
          <w:rFonts w:cstheme="minorHAnsi"/>
          <w:b/>
          <w:i/>
        </w:rPr>
      </w:pPr>
      <w:hyperlink r:id="rId93" w:history="1">
        <w:r w:rsidR="00CD70F3" w:rsidRPr="00E20EC5">
          <w:rPr>
            <w:rStyle w:val="Hyperlink"/>
            <w:rFonts w:cstheme="minorHAnsi"/>
            <w:b/>
            <w:i/>
          </w:rPr>
          <w:t>www.comcare.gov.au</w:t>
        </w:r>
      </w:hyperlink>
    </w:p>
    <w:p w:rsidR="00CD70F3" w:rsidRPr="00952EDC" w:rsidRDefault="00CD70F3" w:rsidP="00CD70F3">
      <w:r>
        <w:t xml:space="preserve">For information on: </w:t>
      </w:r>
      <w:r w:rsidRPr="00BA5D0A">
        <w:t xml:space="preserve"> </w:t>
      </w:r>
    </w:p>
    <w:p w:rsidR="00CD70F3" w:rsidRPr="00952EDC" w:rsidRDefault="00CD70F3" w:rsidP="00B5434E">
      <w:pPr>
        <w:numPr>
          <w:ilvl w:val="0"/>
          <w:numId w:val="21"/>
        </w:numPr>
        <w:spacing w:after="0" w:line="240" w:lineRule="auto"/>
        <w:jc w:val="both"/>
        <w:rPr>
          <w:rFonts w:cstheme="minorHAnsi"/>
        </w:rPr>
      </w:pPr>
      <w:r w:rsidRPr="00BA5D0A">
        <w:rPr>
          <w:rFonts w:cstheme="minorHAnsi"/>
        </w:rPr>
        <w:t>Worker’s compensation</w:t>
      </w:r>
    </w:p>
    <w:p w:rsidR="00CD70F3" w:rsidRPr="00952EDC" w:rsidRDefault="00CD70F3" w:rsidP="00B5434E">
      <w:pPr>
        <w:numPr>
          <w:ilvl w:val="0"/>
          <w:numId w:val="21"/>
        </w:numPr>
        <w:spacing w:after="0" w:line="240" w:lineRule="auto"/>
        <w:jc w:val="both"/>
        <w:rPr>
          <w:rFonts w:cstheme="minorHAnsi"/>
        </w:rPr>
      </w:pPr>
      <w:r w:rsidRPr="00BA5D0A">
        <w:rPr>
          <w:rFonts w:cstheme="minorHAnsi"/>
        </w:rPr>
        <w:t xml:space="preserve">Workplace Health and </w:t>
      </w:r>
      <w:r>
        <w:rPr>
          <w:rFonts w:cstheme="minorHAnsi"/>
        </w:rPr>
        <w:t>S</w:t>
      </w:r>
      <w:r w:rsidRPr="00BA5D0A">
        <w:rPr>
          <w:rFonts w:cstheme="minorHAnsi"/>
        </w:rPr>
        <w:t xml:space="preserve">afety (WH&amp;S) </w:t>
      </w:r>
      <w:r>
        <w:rPr>
          <w:rFonts w:cstheme="minorHAnsi"/>
        </w:rPr>
        <w:t>legislation</w:t>
      </w:r>
    </w:p>
    <w:p w:rsidR="00CD70F3" w:rsidRPr="00952EDC" w:rsidRDefault="00CD70F3" w:rsidP="00B5434E">
      <w:pPr>
        <w:numPr>
          <w:ilvl w:val="0"/>
          <w:numId w:val="21"/>
        </w:numPr>
        <w:spacing w:after="0" w:line="240" w:lineRule="auto"/>
        <w:jc w:val="both"/>
        <w:rPr>
          <w:rFonts w:cstheme="minorHAnsi"/>
        </w:rPr>
      </w:pPr>
      <w:r w:rsidRPr="00BA5D0A">
        <w:rPr>
          <w:rFonts w:cstheme="minorHAnsi"/>
        </w:rPr>
        <w:t>Rehabilitation</w:t>
      </w:r>
    </w:p>
    <w:p w:rsidR="00CD70F3" w:rsidRPr="00952EDC" w:rsidRDefault="00CD70F3" w:rsidP="00B5434E">
      <w:pPr>
        <w:numPr>
          <w:ilvl w:val="0"/>
          <w:numId w:val="22"/>
        </w:numPr>
        <w:spacing w:after="0" w:line="240" w:lineRule="auto"/>
        <w:jc w:val="both"/>
        <w:rPr>
          <w:rFonts w:cstheme="minorHAnsi"/>
        </w:rPr>
      </w:pPr>
      <w:r w:rsidRPr="00BA5D0A">
        <w:rPr>
          <w:rFonts w:cstheme="minorHAnsi"/>
        </w:rPr>
        <w:t>Incident and accident reporting</w:t>
      </w:r>
    </w:p>
    <w:p w:rsidR="00CD70F3" w:rsidRPr="00BA5D0A" w:rsidRDefault="00CD70F3" w:rsidP="00CD70F3">
      <w:pPr>
        <w:jc w:val="both"/>
        <w:rPr>
          <w:rFonts w:cstheme="minorHAnsi"/>
        </w:rPr>
      </w:pPr>
    </w:p>
    <w:p w:rsidR="00CD70F3" w:rsidRPr="00952EDC" w:rsidRDefault="00CD70F3" w:rsidP="00375D02">
      <w:pPr>
        <w:pStyle w:val="Heading2"/>
      </w:pPr>
      <w:bookmarkStart w:id="108" w:name="_Toc353888390"/>
      <w:r>
        <w:t xml:space="preserve">Australian </w:t>
      </w:r>
      <w:r w:rsidRPr="00BA5D0A">
        <w:t>Human Rights Commission</w:t>
      </w:r>
      <w:bookmarkEnd w:id="108"/>
    </w:p>
    <w:p w:rsidR="00CD70F3" w:rsidRPr="00375D02" w:rsidRDefault="00787BE7" w:rsidP="00CD70F3">
      <w:pPr>
        <w:rPr>
          <w:rFonts w:cstheme="minorHAnsi"/>
          <w:b/>
          <w:i/>
        </w:rPr>
      </w:pPr>
      <w:hyperlink r:id="rId94" w:history="1">
        <w:r w:rsidR="00CD70F3" w:rsidRPr="00375D02">
          <w:rPr>
            <w:rStyle w:val="Hyperlink"/>
            <w:b/>
            <w:i/>
          </w:rPr>
          <w:t>www.</w:t>
        </w:r>
        <w:r w:rsidR="00CD70F3" w:rsidRPr="00375D02">
          <w:rPr>
            <w:rStyle w:val="Hyperlink"/>
            <w:rFonts w:cstheme="minorHAnsi"/>
            <w:b/>
            <w:i/>
          </w:rPr>
          <w:t>humanrights.gov.au</w:t>
        </w:r>
      </w:hyperlink>
      <w:r w:rsidR="00CD70F3" w:rsidRPr="00375D02">
        <w:rPr>
          <w:rFonts w:cstheme="minorHAnsi"/>
          <w:b/>
          <w:i/>
        </w:rPr>
        <w:t xml:space="preserve"> </w:t>
      </w:r>
    </w:p>
    <w:p w:rsidR="00CD70F3" w:rsidRPr="00DF302D" w:rsidRDefault="00CD70F3" w:rsidP="00CD70F3">
      <w:pPr>
        <w:rPr>
          <w:rFonts w:cstheme="minorHAnsi"/>
        </w:rPr>
      </w:pPr>
      <w:r w:rsidRPr="00DF302D">
        <w:rPr>
          <w:rFonts w:cstheme="minorHAnsi"/>
        </w:rPr>
        <w:t>For information on:</w:t>
      </w:r>
    </w:p>
    <w:p w:rsidR="00CD70F3" w:rsidRPr="00952EDC" w:rsidRDefault="00CD70F3" w:rsidP="00B5434E">
      <w:pPr>
        <w:numPr>
          <w:ilvl w:val="0"/>
          <w:numId w:val="26"/>
        </w:numPr>
        <w:spacing w:after="0" w:line="240" w:lineRule="auto"/>
        <w:jc w:val="both"/>
        <w:rPr>
          <w:rFonts w:cstheme="minorHAnsi"/>
        </w:rPr>
      </w:pPr>
      <w:r w:rsidRPr="00BA5D0A">
        <w:rPr>
          <w:rFonts w:cstheme="minorHAnsi"/>
        </w:rPr>
        <w:t>Employer responsibilities on human rights and anti-discrimination</w:t>
      </w:r>
    </w:p>
    <w:p w:rsidR="00CD70F3" w:rsidRPr="00DC7D18" w:rsidRDefault="00CD70F3" w:rsidP="00B5434E">
      <w:pPr>
        <w:pStyle w:val="ListParagraph"/>
        <w:numPr>
          <w:ilvl w:val="0"/>
          <w:numId w:val="36"/>
        </w:numPr>
        <w:spacing w:after="0" w:line="240" w:lineRule="auto"/>
        <w:rPr>
          <w:i/>
        </w:rPr>
      </w:pPr>
      <w:r w:rsidRPr="00BA5D0A">
        <w:rPr>
          <w:rFonts w:cstheme="minorHAnsi"/>
          <w:i/>
          <w:iCs/>
        </w:rPr>
        <w:t>Racial Discrimination Act 1975</w:t>
      </w:r>
    </w:p>
    <w:p w:rsidR="00CD70F3" w:rsidRPr="00DC7D18" w:rsidRDefault="00CD70F3" w:rsidP="00B5434E">
      <w:pPr>
        <w:pStyle w:val="ListParagraph"/>
        <w:numPr>
          <w:ilvl w:val="0"/>
          <w:numId w:val="36"/>
        </w:numPr>
        <w:spacing w:after="0" w:line="240" w:lineRule="auto"/>
        <w:rPr>
          <w:i/>
        </w:rPr>
      </w:pPr>
      <w:r w:rsidRPr="00BA5D0A">
        <w:rPr>
          <w:rFonts w:cstheme="minorHAnsi"/>
          <w:i/>
          <w:iCs/>
        </w:rPr>
        <w:t xml:space="preserve">Sex Discrimination Act 1984 </w:t>
      </w:r>
    </w:p>
    <w:p w:rsidR="00CD70F3" w:rsidRPr="00DC7D18" w:rsidRDefault="00CD70F3" w:rsidP="00B5434E">
      <w:pPr>
        <w:pStyle w:val="ListParagraph"/>
        <w:numPr>
          <w:ilvl w:val="0"/>
          <w:numId w:val="36"/>
        </w:numPr>
        <w:spacing w:after="0" w:line="240" w:lineRule="auto"/>
        <w:rPr>
          <w:i/>
        </w:rPr>
      </w:pPr>
      <w:r w:rsidRPr="00BA5D0A">
        <w:rPr>
          <w:rFonts w:cstheme="minorHAnsi"/>
          <w:i/>
          <w:iCs/>
        </w:rPr>
        <w:t xml:space="preserve">Human Rights and Equal Opportunity Commission Act 1986 </w:t>
      </w:r>
    </w:p>
    <w:p w:rsidR="00CD70F3" w:rsidRPr="00DC7D18" w:rsidRDefault="00CD70F3" w:rsidP="00B5434E">
      <w:pPr>
        <w:pStyle w:val="ListParagraph"/>
        <w:numPr>
          <w:ilvl w:val="0"/>
          <w:numId w:val="36"/>
        </w:numPr>
        <w:spacing w:after="0" w:line="240" w:lineRule="auto"/>
        <w:rPr>
          <w:i/>
        </w:rPr>
      </w:pPr>
      <w:r w:rsidRPr="00BA5D0A">
        <w:rPr>
          <w:rFonts w:cstheme="minorHAnsi"/>
        </w:rPr>
        <w:t>and</w:t>
      </w:r>
      <w:r w:rsidRPr="00BA5D0A">
        <w:rPr>
          <w:rFonts w:cstheme="minorHAnsi"/>
          <w:i/>
          <w:iCs/>
        </w:rPr>
        <w:t xml:space="preserve"> Disability Discrimination Act 1992</w:t>
      </w:r>
      <w:r>
        <w:rPr>
          <w:rFonts w:cstheme="minorHAnsi"/>
          <w:i/>
          <w:iCs/>
        </w:rPr>
        <w:t xml:space="preserve"> </w:t>
      </w:r>
    </w:p>
    <w:p w:rsidR="00CD70F3" w:rsidRDefault="00CD70F3" w:rsidP="00B5434E">
      <w:pPr>
        <w:pStyle w:val="ListParagraph"/>
        <w:numPr>
          <w:ilvl w:val="0"/>
          <w:numId w:val="36"/>
        </w:numPr>
        <w:spacing w:after="0" w:line="240" w:lineRule="auto"/>
        <w:rPr>
          <w:i/>
        </w:rPr>
      </w:pPr>
      <w:r w:rsidRPr="00115BF5">
        <w:rPr>
          <w:i/>
        </w:rPr>
        <w:t>Age Discrimination Act 2004</w:t>
      </w:r>
      <w:r>
        <w:rPr>
          <w:i/>
        </w:rPr>
        <w:t xml:space="preserve"> </w:t>
      </w:r>
    </w:p>
    <w:p w:rsidR="00CD70F3" w:rsidRPr="007218E3" w:rsidRDefault="00CD70F3" w:rsidP="00B5434E">
      <w:pPr>
        <w:pStyle w:val="ListParagraph"/>
        <w:numPr>
          <w:ilvl w:val="0"/>
          <w:numId w:val="36"/>
        </w:numPr>
        <w:spacing w:after="0" w:line="240" w:lineRule="auto"/>
        <w:rPr>
          <w:i/>
        </w:rPr>
      </w:pPr>
      <w:r w:rsidRPr="00115BF5">
        <w:rPr>
          <w:rStyle w:val="Emphasis"/>
          <w:bCs/>
          <w:lang w:val="en"/>
        </w:rPr>
        <w:t>Australian Human Rights</w:t>
      </w:r>
      <w:r w:rsidRPr="00115BF5">
        <w:rPr>
          <w:rStyle w:val="Emphasis"/>
          <w:b/>
          <w:bCs/>
          <w:lang w:val="en"/>
        </w:rPr>
        <w:t xml:space="preserve"> </w:t>
      </w:r>
      <w:r w:rsidRPr="00115BF5">
        <w:rPr>
          <w:rStyle w:val="Emphasis"/>
          <w:bCs/>
          <w:lang w:val="en"/>
        </w:rPr>
        <w:t>Commission</w:t>
      </w:r>
      <w:r w:rsidRPr="00115BF5">
        <w:rPr>
          <w:rStyle w:val="Emphasis"/>
          <w:b/>
          <w:bCs/>
          <w:lang w:val="en"/>
        </w:rPr>
        <w:t xml:space="preserve"> </w:t>
      </w:r>
      <w:r w:rsidRPr="00115BF5">
        <w:rPr>
          <w:rStyle w:val="Emphasis"/>
          <w:bCs/>
          <w:lang w:val="en"/>
        </w:rPr>
        <w:t>Act 1986</w:t>
      </w:r>
    </w:p>
    <w:p w:rsidR="00CD70F3" w:rsidRPr="00BA5D0A" w:rsidRDefault="00CD70F3" w:rsidP="00CD70F3">
      <w:pPr>
        <w:rPr>
          <w:rFonts w:cstheme="minorHAnsi"/>
          <w:caps/>
        </w:rPr>
      </w:pPr>
    </w:p>
    <w:p w:rsidR="00CD70F3" w:rsidRPr="00952EDC" w:rsidRDefault="00CD70F3" w:rsidP="00375D02">
      <w:pPr>
        <w:pStyle w:val="Heading2"/>
      </w:pPr>
      <w:bookmarkStart w:id="109" w:name="_Toc353888391"/>
      <w:r>
        <w:t xml:space="preserve">Office of </w:t>
      </w:r>
      <w:r w:rsidRPr="00BA5D0A">
        <w:t>Australian</w:t>
      </w:r>
      <w:r>
        <w:t xml:space="preserve"> Information</w:t>
      </w:r>
      <w:r w:rsidRPr="00BA5D0A">
        <w:t xml:space="preserve"> Commissioner</w:t>
      </w:r>
      <w:r>
        <w:t xml:space="preserve"> (previously Australian Privacy Commissioner)</w:t>
      </w:r>
      <w:bookmarkEnd w:id="109"/>
      <w:r>
        <w:t xml:space="preserve"> </w:t>
      </w:r>
    </w:p>
    <w:p w:rsidR="00CD70F3" w:rsidRPr="00375D02" w:rsidRDefault="00787BE7" w:rsidP="00CD70F3">
      <w:pPr>
        <w:rPr>
          <w:rFonts w:cstheme="minorHAnsi"/>
          <w:b/>
          <w:i/>
        </w:rPr>
      </w:pPr>
      <w:hyperlink r:id="rId95" w:history="1">
        <w:r w:rsidR="00CD70F3" w:rsidRPr="00375D02">
          <w:rPr>
            <w:rStyle w:val="Hyperlink"/>
            <w:b/>
            <w:i/>
          </w:rPr>
          <w:t>www.oaic.gov.au</w:t>
        </w:r>
      </w:hyperlink>
      <w:r w:rsidR="00CD70F3" w:rsidRPr="00375D02">
        <w:rPr>
          <w:i/>
        </w:rPr>
        <w:t xml:space="preserve"> </w:t>
      </w:r>
    </w:p>
    <w:p w:rsidR="00CD70F3" w:rsidRPr="00DF302D" w:rsidRDefault="00CD70F3" w:rsidP="00CD70F3">
      <w:pPr>
        <w:rPr>
          <w:rFonts w:cstheme="minorHAnsi"/>
        </w:rPr>
      </w:pPr>
      <w:r w:rsidRPr="00DF302D">
        <w:rPr>
          <w:rFonts w:cstheme="minorHAnsi"/>
        </w:rPr>
        <w:t>For information on:</w:t>
      </w:r>
    </w:p>
    <w:p w:rsidR="00CD70F3" w:rsidRPr="00952EDC" w:rsidRDefault="00CD70F3" w:rsidP="00B5434E">
      <w:pPr>
        <w:numPr>
          <w:ilvl w:val="0"/>
          <w:numId w:val="24"/>
        </w:numPr>
        <w:spacing w:after="0" w:line="240" w:lineRule="auto"/>
        <w:jc w:val="both"/>
        <w:rPr>
          <w:rFonts w:cstheme="minorHAnsi"/>
          <w:i/>
          <w:iCs/>
        </w:rPr>
      </w:pPr>
      <w:r w:rsidRPr="00BA5D0A">
        <w:rPr>
          <w:rFonts w:cstheme="minorHAnsi"/>
          <w:i/>
          <w:iCs/>
        </w:rPr>
        <w:t>Privacy Act 1988</w:t>
      </w:r>
    </w:p>
    <w:p w:rsidR="00CD70F3" w:rsidRPr="00952EDC" w:rsidRDefault="00CD70F3" w:rsidP="00B5434E">
      <w:pPr>
        <w:numPr>
          <w:ilvl w:val="0"/>
          <w:numId w:val="31"/>
        </w:numPr>
        <w:spacing w:after="0" w:line="240" w:lineRule="auto"/>
        <w:jc w:val="both"/>
        <w:rPr>
          <w:rFonts w:cstheme="minorHAnsi"/>
        </w:rPr>
      </w:pPr>
      <w:r w:rsidRPr="00BA5D0A">
        <w:rPr>
          <w:rFonts w:cstheme="minorHAnsi"/>
        </w:rPr>
        <w:t>11 Information Privacy Principles for Commonwealth Government agencies</w:t>
      </w:r>
    </w:p>
    <w:p w:rsidR="00CD70F3" w:rsidRPr="00952EDC" w:rsidRDefault="00CD70F3" w:rsidP="00B5434E">
      <w:pPr>
        <w:numPr>
          <w:ilvl w:val="0"/>
          <w:numId w:val="31"/>
        </w:numPr>
        <w:spacing w:after="0" w:line="240" w:lineRule="auto"/>
        <w:jc w:val="both"/>
        <w:rPr>
          <w:rFonts w:cstheme="minorHAnsi"/>
        </w:rPr>
      </w:pPr>
      <w:r w:rsidRPr="00BA5D0A">
        <w:rPr>
          <w:rFonts w:cstheme="minorHAnsi"/>
        </w:rPr>
        <w:t>Commonwealth Spent Convictions Scheme</w:t>
      </w:r>
    </w:p>
    <w:p w:rsidR="00CD70F3" w:rsidRPr="00952EDC" w:rsidRDefault="00CD70F3" w:rsidP="00B5434E">
      <w:pPr>
        <w:numPr>
          <w:ilvl w:val="0"/>
          <w:numId w:val="24"/>
        </w:numPr>
        <w:spacing w:after="0" w:line="240" w:lineRule="auto"/>
        <w:jc w:val="both"/>
        <w:rPr>
          <w:rFonts w:cstheme="minorHAnsi"/>
        </w:rPr>
      </w:pPr>
      <w:r w:rsidRPr="00BA5D0A">
        <w:rPr>
          <w:rFonts w:cstheme="minorHAnsi"/>
        </w:rPr>
        <w:t>Tax file number guidelines</w:t>
      </w:r>
    </w:p>
    <w:p w:rsidR="00CD70F3" w:rsidRPr="00952EDC" w:rsidRDefault="00CD70F3" w:rsidP="00B5434E">
      <w:pPr>
        <w:numPr>
          <w:ilvl w:val="0"/>
          <w:numId w:val="24"/>
        </w:numPr>
        <w:spacing w:after="0" w:line="240" w:lineRule="auto"/>
        <w:jc w:val="both"/>
        <w:rPr>
          <w:rFonts w:cstheme="minorHAnsi"/>
        </w:rPr>
      </w:pPr>
      <w:r w:rsidRPr="00BA5D0A">
        <w:rPr>
          <w:rFonts w:cstheme="minorHAnsi"/>
        </w:rPr>
        <w:t>Publications including privacy in government - guidelines and records</w:t>
      </w:r>
      <w:r>
        <w:rPr>
          <w:rFonts w:cstheme="minorHAnsi"/>
        </w:rPr>
        <w:t>.</w:t>
      </w:r>
    </w:p>
    <w:p w:rsidR="00CD70F3" w:rsidRDefault="00CD70F3" w:rsidP="00CD70F3">
      <w:pPr>
        <w:rPr>
          <w:rFonts w:cstheme="minorHAnsi"/>
          <w:b/>
        </w:rPr>
      </w:pPr>
    </w:p>
    <w:p w:rsidR="00CD70F3" w:rsidRPr="00952EDC" w:rsidRDefault="00CD70F3" w:rsidP="00375D02">
      <w:pPr>
        <w:pStyle w:val="Heading2"/>
      </w:pPr>
      <w:bookmarkStart w:id="110" w:name="_Toc353888392"/>
      <w:r w:rsidRPr="00BA5D0A">
        <w:t>Australian Prudential Regulation Authority</w:t>
      </w:r>
      <w:bookmarkEnd w:id="110"/>
    </w:p>
    <w:p w:rsidR="00CD70F3" w:rsidRPr="00952EDC" w:rsidRDefault="00787BE7" w:rsidP="00CD70F3">
      <w:pPr>
        <w:rPr>
          <w:rFonts w:cstheme="minorHAnsi"/>
          <w:b/>
          <w:i/>
        </w:rPr>
      </w:pPr>
      <w:hyperlink r:id="rId96" w:history="1">
        <w:r w:rsidR="00375D02" w:rsidRPr="00BF0E9B">
          <w:rPr>
            <w:rStyle w:val="Hyperlink"/>
            <w:rFonts w:cstheme="minorHAnsi"/>
            <w:b/>
            <w:i/>
          </w:rPr>
          <w:t>www.apra.gov.au</w:t>
        </w:r>
      </w:hyperlink>
      <w:r w:rsidR="00375D02">
        <w:rPr>
          <w:rFonts w:cstheme="minorHAnsi"/>
          <w:b/>
          <w:i/>
        </w:rPr>
        <w:t xml:space="preserve"> </w:t>
      </w:r>
    </w:p>
    <w:p w:rsidR="00CD70F3" w:rsidRPr="00952EDC" w:rsidRDefault="00CD70F3" w:rsidP="00B5434E">
      <w:pPr>
        <w:numPr>
          <w:ilvl w:val="0"/>
          <w:numId w:val="23"/>
        </w:numPr>
        <w:spacing w:after="0" w:line="240" w:lineRule="auto"/>
        <w:jc w:val="both"/>
        <w:rPr>
          <w:rFonts w:cstheme="minorHAnsi"/>
        </w:rPr>
      </w:pPr>
      <w:r w:rsidRPr="00BA5D0A">
        <w:rPr>
          <w:rFonts w:cstheme="minorHAnsi"/>
        </w:rPr>
        <w:t>List of Complying Superannuation Funds and Approved Trustees</w:t>
      </w:r>
    </w:p>
    <w:p w:rsidR="00CD70F3" w:rsidRPr="00952EDC" w:rsidRDefault="00CD70F3" w:rsidP="00B5434E">
      <w:pPr>
        <w:numPr>
          <w:ilvl w:val="0"/>
          <w:numId w:val="23"/>
        </w:numPr>
        <w:spacing w:after="0" w:line="240" w:lineRule="auto"/>
        <w:jc w:val="both"/>
        <w:rPr>
          <w:rFonts w:cstheme="minorHAnsi"/>
        </w:rPr>
      </w:pPr>
      <w:r w:rsidRPr="00BA5D0A">
        <w:rPr>
          <w:rFonts w:cstheme="minorHAnsi"/>
        </w:rPr>
        <w:t>Early Release of Superannuation Benefits</w:t>
      </w:r>
    </w:p>
    <w:p w:rsidR="00CD70F3" w:rsidRPr="00952EDC" w:rsidRDefault="00CD70F3" w:rsidP="00B5434E">
      <w:pPr>
        <w:numPr>
          <w:ilvl w:val="0"/>
          <w:numId w:val="23"/>
        </w:numPr>
        <w:spacing w:after="0" w:line="240" w:lineRule="auto"/>
        <w:jc w:val="both"/>
        <w:rPr>
          <w:rFonts w:cstheme="minorHAnsi"/>
        </w:rPr>
      </w:pPr>
      <w:r w:rsidRPr="00BA5D0A">
        <w:rPr>
          <w:rFonts w:cstheme="minorHAnsi"/>
        </w:rPr>
        <w:t>Australian Government Actuary</w:t>
      </w:r>
    </w:p>
    <w:p w:rsidR="00CD70F3" w:rsidRPr="00BA5D0A" w:rsidRDefault="00CD70F3" w:rsidP="00CD70F3">
      <w:pPr>
        <w:rPr>
          <w:rFonts w:cstheme="minorHAnsi"/>
        </w:rPr>
      </w:pPr>
    </w:p>
    <w:p w:rsidR="00375D02" w:rsidRDefault="00375D02" w:rsidP="00375D02">
      <w:pPr>
        <w:pStyle w:val="Heading2"/>
      </w:pPr>
      <w:bookmarkStart w:id="111" w:name="_Toc353888393"/>
      <w:r>
        <w:lastRenderedPageBreak/>
        <w:t xml:space="preserve">Safe Work Australia </w:t>
      </w:r>
    </w:p>
    <w:p w:rsidR="00375D02" w:rsidRPr="00375D02" w:rsidRDefault="00787BE7" w:rsidP="00375D02">
      <w:pPr>
        <w:rPr>
          <w:b/>
          <w:i/>
        </w:rPr>
      </w:pPr>
      <w:hyperlink r:id="rId97" w:history="1">
        <w:r w:rsidR="00375D02" w:rsidRPr="00375D02">
          <w:rPr>
            <w:rStyle w:val="Hyperlink"/>
            <w:b/>
            <w:i/>
          </w:rPr>
          <w:t>www.safeworkaustralia.gov.au</w:t>
        </w:r>
      </w:hyperlink>
      <w:r w:rsidR="00375D02" w:rsidRPr="00375D02">
        <w:rPr>
          <w:b/>
          <w:i/>
        </w:rPr>
        <w:t xml:space="preserve"> </w:t>
      </w:r>
    </w:p>
    <w:p w:rsidR="00CD70F3" w:rsidRPr="00375D02" w:rsidRDefault="00375D02" w:rsidP="00375D02">
      <w:r w:rsidRPr="00375D02">
        <w:t xml:space="preserve">(Formerly </w:t>
      </w:r>
      <w:r w:rsidR="00CD70F3" w:rsidRPr="00375D02">
        <w:t>Australian Safety and Compensation Council</w:t>
      </w:r>
      <w:bookmarkEnd w:id="111"/>
      <w:r w:rsidRPr="00375D02">
        <w:t>)</w:t>
      </w:r>
    </w:p>
    <w:p w:rsidR="00CD70F3" w:rsidRPr="00375D02" w:rsidRDefault="00375D02" w:rsidP="00375D02">
      <w:pPr>
        <w:pStyle w:val="ListParagraph"/>
        <w:numPr>
          <w:ilvl w:val="0"/>
          <w:numId w:val="38"/>
        </w:numPr>
        <w:jc w:val="both"/>
        <w:rPr>
          <w:rFonts w:cstheme="minorHAnsi"/>
        </w:rPr>
      </w:pPr>
      <w:r>
        <w:rPr>
          <w:rFonts w:cstheme="minorHAnsi"/>
          <w:color w:val="464646"/>
        </w:rPr>
        <w:t>T</w:t>
      </w:r>
      <w:r w:rsidRPr="00375D02">
        <w:rPr>
          <w:rFonts w:cstheme="minorHAnsi"/>
          <w:color w:val="464646"/>
        </w:rPr>
        <w:t>he national policy setting body whose key role is to improve work health and safety and workers’ compensation arrangements across Australia</w:t>
      </w:r>
    </w:p>
    <w:p w:rsidR="00CD70F3" w:rsidRPr="00952EDC" w:rsidRDefault="00CD70F3" w:rsidP="00375D02">
      <w:pPr>
        <w:pStyle w:val="Heading2"/>
      </w:pPr>
      <w:bookmarkStart w:id="112" w:name="_Toc353888394"/>
      <w:r w:rsidRPr="00BA5D0A">
        <w:t>Australasian Legal Information Institute (</w:t>
      </w:r>
      <w:proofErr w:type="spellStart"/>
      <w:r w:rsidRPr="00BA5D0A">
        <w:t>AustLII</w:t>
      </w:r>
      <w:proofErr w:type="spellEnd"/>
      <w:r w:rsidRPr="00BA5D0A">
        <w:t>)</w:t>
      </w:r>
      <w:bookmarkEnd w:id="112"/>
    </w:p>
    <w:p w:rsidR="00CD70F3" w:rsidRPr="00952EDC" w:rsidRDefault="00787BE7" w:rsidP="00CD70F3">
      <w:pPr>
        <w:rPr>
          <w:rFonts w:cstheme="minorHAnsi"/>
          <w:b/>
          <w:i/>
        </w:rPr>
      </w:pPr>
      <w:hyperlink r:id="rId98" w:history="1">
        <w:r w:rsidR="00375D02" w:rsidRPr="00BF0E9B">
          <w:rPr>
            <w:rStyle w:val="Hyperlink"/>
            <w:rFonts w:cstheme="minorHAnsi"/>
            <w:b/>
            <w:i/>
          </w:rPr>
          <w:t>www.austlii.edu.au</w:t>
        </w:r>
      </w:hyperlink>
      <w:r w:rsidR="00375D02">
        <w:rPr>
          <w:rFonts w:cstheme="minorHAnsi"/>
          <w:b/>
          <w:i/>
        </w:rPr>
        <w:t xml:space="preserve"> </w:t>
      </w:r>
    </w:p>
    <w:p w:rsidR="00CD70F3" w:rsidRPr="00952EDC" w:rsidRDefault="00CD70F3" w:rsidP="00B5434E">
      <w:pPr>
        <w:numPr>
          <w:ilvl w:val="0"/>
          <w:numId w:val="29"/>
        </w:numPr>
        <w:spacing w:after="0" w:line="240" w:lineRule="auto"/>
        <w:jc w:val="both"/>
        <w:rPr>
          <w:rFonts w:cstheme="minorHAnsi"/>
        </w:rPr>
      </w:pPr>
      <w:r w:rsidRPr="00BA5D0A">
        <w:rPr>
          <w:rFonts w:cstheme="minorHAnsi"/>
        </w:rPr>
        <w:t>Access to Australian legal material</w:t>
      </w:r>
    </w:p>
    <w:p w:rsidR="00CD70F3" w:rsidRPr="00952EDC" w:rsidRDefault="00CD70F3" w:rsidP="00B5434E">
      <w:pPr>
        <w:numPr>
          <w:ilvl w:val="0"/>
          <w:numId w:val="29"/>
        </w:numPr>
        <w:spacing w:after="0" w:line="240" w:lineRule="auto"/>
        <w:jc w:val="both"/>
        <w:rPr>
          <w:rFonts w:cstheme="minorHAnsi"/>
        </w:rPr>
      </w:pPr>
      <w:r w:rsidRPr="00BA5D0A">
        <w:rPr>
          <w:rFonts w:cstheme="minorHAnsi"/>
        </w:rPr>
        <w:t>Primary sources - legislation, treaties and decisions of courts and tribunals</w:t>
      </w:r>
    </w:p>
    <w:p w:rsidR="00CD70F3" w:rsidRPr="00952EDC" w:rsidRDefault="00CD70F3" w:rsidP="00B5434E">
      <w:pPr>
        <w:numPr>
          <w:ilvl w:val="0"/>
          <w:numId w:val="29"/>
        </w:numPr>
        <w:spacing w:after="0" w:line="240" w:lineRule="auto"/>
        <w:jc w:val="both"/>
        <w:rPr>
          <w:rFonts w:cstheme="minorHAnsi"/>
        </w:rPr>
      </w:pPr>
      <w:r w:rsidRPr="00BA5D0A">
        <w:rPr>
          <w:rFonts w:cstheme="minorHAnsi"/>
        </w:rPr>
        <w:t>Secondary sources - law reform and royal commission reports</w:t>
      </w:r>
    </w:p>
    <w:p w:rsidR="00CD70F3" w:rsidRDefault="00CD70F3" w:rsidP="00CD70F3">
      <w:pPr>
        <w:rPr>
          <w:rFonts w:cstheme="minorHAnsi"/>
          <w:b/>
        </w:rPr>
      </w:pPr>
    </w:p>
    <w:p w:rsidR="00CD70F3" w:rsidRPr="00952EDC" w:rsidRDefault="00CD70F3" w:rsidP="00375D02">
      <w:pPr>
        <w:pStyle w:val="Heading2"/>
      </w:pPr>
      <w:bookmarkStart w:id="113" w:name="_Toc353888395"/>
      <w:r w:rsidRPr="00BA5D0A">
        <w:t>National Archives of Australia</w:t>
      </w:r>
      <w:bookmarkEnd w:id="113"/>
    </w:p>
    <w:p w:rsidR="00CD70F3" w:rsidRPr="00952EDC" w:rsidRDefault="00787BE7" w:rsidP="00CD70F3">
      <w:pPr>
        <w:rPr>
          <w:rFonts w:cstheme="minorHAnsi"/>
          <w:b/>
        </w:rPr>
      </w:pPr>
      <w:hyperlink r:id="rId99" w:history="1">
        <w:r w:rsidR="00375D02" w:rsidRPr="00BF0E9B">
          <w:rPr>
            <w:rStyle w:val="Hyperlink"/>
            <w:rFonts w:cstheme="minorHAnsi"/>
            <w:b/>
            <w:i/>
          </w:rPr>
          <w:t>www.naa.gov.a</w:t>
        </w:r>
        <w:r w:rsidR="00375D02" w:rsidRPr="00BF0E9B">
          <w:rPr>
            <w:rStyle w:val="Hyperlink"/>
            <w:rFonts w:cstheme="minorHAnsi"/>
            <w:b/>
          </w:rPr>
          <w:t>u</w:t>
        </w:r>
      </w:hyperlink>
      <w:r w:rsidR="00375D02">
        <w:rPr>
          <w:rFonts w:cstheme="minorHAnsi"/>
          <w:b/>
        </w:rPr>
        <w:t xml:space="preserve"> </w:t>
      </w:r>
    </w:p>
    <w:p w:rsidR="00CD70F3" w:rsidRPr="00952EDC" w:rsidRDefault="00CD70F3" w:rsidP="00B5434E">
      <w:pPr>
        <w:numPr>
          <w:ilvl w:val="0"/>
          <w:numId w:val="30"/>
        </w:numPr>
        <w:spacing w:after="0" w:line="240" w:lineRule="auto"/>
        <w:jc w:val="both"/>
        <w:rPr>
          <w:rFonts w:cstheme="minorHAnsi"/>
          <w:i/>
          <w:iCs/>
        </w:rPr>
      </w:pPr>
      <w:r w:rsidRPr="00BA5D0A">
        <w:rPr>
          <w:rFonts w:cstheme="minorHAnsi"/>
          <w:i/>
          <w:iCs/>
        </w:rPr>
        <w:t>Archives Act 1983</w:t>
      </w:r>
    </w:p>
    <w:p w:rsidR="00CD70F3" w:rsidRPr="00952EDC" w:rsidRDefault="00CD70F3" w:rsidP="00B5434E">
      <w:pPr>
        <w:numPr>
          <w:ilvl w:val="0"/>
          <w:numId w:val="30"/>
        </w:numPr>
        <w:spacing w:after="0" w:line="240" w:lineRule="auto"/>
        <w:jc w:val="both"/>
        <w:rPr>
          <w:rFonts w:cstheme="minorHAnsi"/>
        </w:rPr>
      </w:pPr>
      <w:r w:rsidRPr="00BA5D0A">
        <w:rPr>
          <w:rFonts w:cstheme="minorHAnsi"/>
        </w:rPr>
        <w:t>Record keeping standards for Commonwealth agencies</w:t>
      </w:r>
    </w:p>
    <w:p w:rsidR="00CD70F3" w:rsidRPr="00952EDC" w:rsidRDefault="00CD70F3" w:rsidP="00B5434E">
      <w:pPr>
        <w:numPr>
          <w:ilvl w:val="0"/>
          <w:numId w:val="30"/>
        </w:numPr>
        <w:spacing w:after="0" w:line="240" w:lineRule="auto"/>
        <w:jc w:val="both"/>
        <w:rPr>
          <w:rFonts w:cstheme="minorHAnsi"/>
        </w:rPr>
      </w:pPr>
      <w:r w:rsidRPr="00BA5D0A">
        <w:rPr>
          <w:rFonts w:cstheme="minorHAnsi"/>
        </w:rPr>
        <w:t>Administrative Functions Disposal Authority</w:t>
      </w:r>
    </w:p>
    <w:p w:rsidR="00CD70F3" w:rsidRPr="004A5D8B" w:rsidRDefault="00CD70F3" w:rsidP="00CD70F3">
      <w:pPr>
        <w:rPr>
          <w:rFonts w:cstheme="minorHAnsi"/>
        </w:rPr>
      </w:pPr>
    </w:p>
    <w:p w:rsidR="00CD70F3" w:rsidRDefault="00CD70F3" w:rsidP="00CD70F3">
      <w:pPr>
        <w:rPr>
          <w:rFonts w:cstheme="minorHAnsi"/>
        </w:rPr>
      </w:pPr>
    </w:p>
    <w:p w:rsidR="00CD70F3" w:rsidRDefault="00CD70F3" w:rsidP="00CD70F3">
      <w:pPr>
        <w:rPr>
          <w:rFonts w:cstheme="minorHAnsi"/>
        </w:rPr>
      </w:pPr>
    </w:p>
    <w:p w:rsidR="001F231D" w:rsidRPr="00E82B93" w:rsidRDefault="00E82B93" w:rsidP="00E82B93">
      <w:pPr>
        <w:tabs>
          <w:tab w:val="left" w:pos="7632"/>
        </w:tabs>
        <w:rPr>
          <w:rFonts w:cstheme="minorHAnsi"/>
        </w:rPr>
      </w:pPr>
      <w:r>
        <w:rPr>
          <w:rFonts w:cstheme="minorHAnsi"/>
        </w:rPr>
        <w:tab/>
      </w:r>
    </w:p>
    <w:sectPr w:rsidR="001F231D" w:rsidRPr="00E82B93" w:rsidSect="00D31EA4">
      <w:footerReference w:type="default" r:id="rId100"/>
      <w:pgSz w:w="11907" w:h="16839" w:code="9"/>
      <w:pgMar w:top="993" w:right="1275" w:bottom="709" w:left="141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05" w:rsidRDefault="00F80805" w:rsidP="00775B05">
      <w:pPr>
        <w:spacing w:after="0" w:line="240" w:lineRule="auto"/>
      </w:pPr>
      <w:r>
        <w:separator/>
      </w:r>
    </w:p>
    <w:p w:rsidR="00F80805" w:rsidRDefault="00F80805"/>
  </w:endnote>
  <w:endnote w:type="continuationSeparator" w:id="0">
    <w:p w:rsidR="00F80805" w:rsidRDefault="00F80805" w:rsidP="00775B05">
      <w:pPr>
        <w:spacing w:after="0" w:line="240" w:lineRule="auto"/>
      </w:pPr>
      <w:r>
        <w:continuationSeparator/>
      </w:r>
    </w:p>
    <w:p w:rsidR="00F80805" w:rsidRDefault="00F80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HelveticaNeueLTStd-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45950"/>
      <w:docPartObj>
        <w:docPartGallery w:val="Page Numbers (Bottom of Page)"/>
        <w:docPartUnique/>
      </w:docPartObj>
    </w:sdtPr>
    <w:sdtEndPr>
      <w:rPr>
        <w:sz w:val="24"/>
        <w:szCs w:val="24"/>
      </w:rPr>
    </w:sdtEndPr>
    <w:sdtContent>
      <w:p w:rsidR="00F80805" w:rsidRPr="00F85785" w:rsidRDefault="00F80805">
        <w:pPr>
          <w:pStyle w:val="Footer"/>
          <w:jc w:val="right"/>
          <w:rPr>
            <w:sz w:val="24"/>
            <w:szCs w:val="24"/>
          </w:rPr>
        </w:pPr>
        <w:r w:rsidRPr="00F85785">
          <w:rPr>
            <w:sz w:val="24"/>
            <w:szCs w:val="24"/>
          </w:rPr>
          <w:fldChar w:fldCharType="begin"/>
        </w:r>
        <w:r w:rsidRPr="00F85785">
          <w:rPr>
            <w:sz w:val="24"/>
            <w:szCs w:val="24"/>
          </w:rPr>
          <w:instrText xml:space="preserve"> PAGE   \* MERGEFORMAT </w:instrText>
        </w:r>
        <w:r w:rsidRPr="00F85785">
          <w:rPr>
            <w:sz w:val="24"/>
            <w:szCs w:val="24"/>
          </w:rPr>
          <w:fldChar w:fldCharType="separate"/>
        </w:r>
        <w:r w:rsidR="00787BE7">
          <w:rPr>
            <w:noProof/>
            <w:sz w:val="24"/>
            <w:szCs w:val="24"/>
          </w:rPr>
          <w:t>20</w:t>
        </w:r>
        <w:r w:rsidRPr="00F85785">
          <w:rPr>
            <w:sz w:val="24"/>
            <w:szCs w:val="24"/>
          </w:rPr>
          <w:fldChar w:fldCharType="end"/>
        </w:r>
      </w:p>
    </w:sdtContent>
  </w:sdt>
  <w:p w:rsidR="00F80805" w:rsidRDefault="00F80805" w:rsidP="00880FD1">
    <w:pPr>
      <w:pStyle w:val="Footer"/>
      <w:tabs>
        <w:tab w:val="clear" w:pos="4513"/>
        <w:tab w:val="clear" w:pos="9026"/>
        <w:tab w:val="left" w:pos="11100"/>
      </w:tabs>
    </w:pPr>
    <w:r>
      <w:rPr>
        <w:noProof/>
        <w:lang w:eastAsia="zh-CN" w:bidi="th-TH"/>
      </w:rPr>
      <mc:AlternateContent>
        <mc:Choice Requires="wps">
          <w:drawing>
            <wp:anchor distT="0" distB="0" distL="114300" distR="114300" simplePos="0" relativeHeight="251693056" behindDoc="0" locked="0" layoutInCell="1" allowOverlap="1" wp14:anchorId="399ECE42" wp14:editId="1C5B7DF0">
              <wp:simplePos x="0" y="0"/>
              <wp:positionH relativeFrom="column">
                <wp:posOffset>209550</wp:posOffset>
              </wp:positionH>
              <wp:positionV relativeFrom="paragraph">
                <wp:posOffset>48895</wp:posOffset>
              </wp:positionV>
              <wp:extent cx="5723890" cy="635"/>
              <wp:effectExtent l="0" t="19050" r="10160" b="374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635"/>
                      </a:xfrm>
                      <a:prstGeom prst="straightConnector1">
                        <a:avLst/>
                      </a:prstGeom>
                      <a:noFill/>
                      <a:ln w="31750">
                        <a:solidFill>
                          <a:srgbClr val="E1E57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3.85pt;width:450.7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3IwIAAD4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" strokecolor="#e1e576"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05" w:rsidRDefault="00F80805" w:rsidP="00775B05">
      <w:pPr>
        <w:spacing w:after="0" w:line="240" w:lineRule="auto"/>
      </w:pPr>
      <w:r>
        <w:separator/>
      </w:r>
    </w:p>
  </w:footnote>
  <w:footnote w:type="continuationSeparator" w:id="0">
    <w:p w:rsidR="00F80805" w:rsidRDefault="00F80805" w:rsidP="00775B05">
      <w:pPr>
        <w:spacing w:after="0" w:line="240" w:lineRule="auto"/>
      </w:pPr>
      <w:r>
        <w:continuationSeparator/>
      </w:r>
    </w:p>
    <w:p w:rsidR="00F80805" w:rsidRDefault="00F808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9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9E0127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C913DD1"/>
    <w:multiLevelType w:val="hybridMultilevel"/>
    <w:tmpl w:val="D4242906"/>
    <w:lvl w:ilvl="0" w:tplc="1ADCC680">
      <w:start w:val="1"/>
      <w:numFmt w:val="bullet"/>
      <w:pStyle w:val="APSCBulletedtextsecondary"/>
      <w:lvlText w:val="­"/>
      <w:lvlJc w:val="left"/>
      <w:pPr>
        <w:ind w:left="1363" w:hanging="360"/>
      </w:pPr>
      <w:rPr>
        <w:rFonts w:ascii="Courier New" w:hAnsi="Courier New" w:hint="default"/>
      </w:rPr>
    </w:lvl>
    <w:lvl w:ilvl="1" w:tplc="0C090003" w:tentative="1">
      <w:start w:val="1"/>
      <w:numFmt w:val="bullet"/>
      <w:lvlText w:val="o"/>
      <w:lvlJc w:val="left"/>
      <w:pPr>
        <w:ind w:left="1706" w:hanging="360"/>
      </w:pPr>
      <w:rPr>
        <w:rFonts w:ascii="Courier New" w:hAnsi="Courier New" w:cs="Courier New" w:hint="default"/>
      </w:rPr>
    </w:lvl>
    <w:lvl w:ilvl="2" w:tplc="0C090005" w:tentative="1">
      <w:start w:val="1"/>
      <w:numFmt w:val="bullet"/>
      <w:lvlText w:val=""/>
      <w:lvlJc w:val="left"/>
      <w:pPr>
        <w:ind w:left="2426" w:hanging="360"/>
      </w:pPr>
      <w:rPr>
        <w:rFonts w:ascii="Wingdings" w:hAnsi="Wingdings" w:hint="default"/>
      </w:rPr>
    </w:lvl>
    <w:lvl w:ilvl="3" w:tplc="0C090001" w:tentative="1">
      <w:start w:val="1"/>
      <w:numFmt w:val="bullet"/>
      <w:lvlText w:val=""/>
      <w:lvlJc w:val="left"/>
      <w:pPr>
        <w:ind w:left="3146" w:hanging="360"/>
      </w:pPr>
      <w:rPr>
        <w:rFonts w:ascii="Symbol" w:hAnsi="Symbol" w:hint="default"/>
      </w:rPr>
    </w:lvl>
    <w:lvl w:ilvl="4" w:tplc="0C090003" w:tentative="1">
      <w:start w:val="1"/>
      <w:numFmt w:val="bullet"/>
      <w:lvlText w:val="o"/>
      <w:lvlJc w:val="left"/>
      <w:pPr>
        <w:ind w:left="3866" w:hanging="360"/>
      </w:pPr>
      <w:rPr>
        <w:rFonts w:ascii="Courier New" w:hAnsi="Courier New" w:cs="Courier New" w:hint="default"/>
      </w:rPr>
    </w:lvl>
    <w:lvl w:ilvl="5" w:tplc="0C090005" w:tentative="1">
      <w:start w:val="1"/>
      <w:numFmt w:val="bullet"/>
      <w:lvlText w:val=""/>
      <w:lvlJc w:val="left"/>
      <w:pPr>
        <w:ind w:left="4586" w:hanging="360"/>
      </w:pPr>
      <w:rPr>
        <w:rFonts w:ascii="Wingdings" w:hAnsi="Wingdings" w:hint="default"/>
      </w:rPr>
    </w:lvl>
    <w:lvl w:ilvl="6" w:tplc="0C090001" w:tentative="1">
      <w:start w:val="1"/>
      <w:numFmt w:val="bullet"/>
      <w:lvlText w:val=""/>
      <w:lvlJc w:val="left"/>
      <w:pPr>
        <w:ind w:left="5306" w:hanging="360"/>
      </w:pPr>
      <w:rPr>
        <w:rFonts w:ascii="Symbol" w:hAnsi="Symbol" w:hint="default"/>
      </w:rPr>
    </w:lvl>
    <w:lvl w:ilvl="7" w:tplc="0C090003" w:tentative="1">
      <w:start w:val="1"/>
      <w:numFmt w:val="bullet"/>
      <w:lvlText w:val="o"/>
      <w:lvlJc w:val="left"/>
      <w:pPr>
        <w:ind w:left="6026" w:hanging="360"/>
      </w:pPr>
      <w:rPr>
        <w:rFonts w:ascii="Courier New" w:hAnsi="Courier New" w:cs="Courier New" w:hint="default"/>
      </w:rPr>
    </w:lvl>
    <w:lvl w:ilvl="8" w:tplc="0C090005" w:tentative="1">
      <w:start w:val="1"/>
      <w:numFmt w:val="bullet"/>
      <w:lvlText w:val=""/>
      <w:lvlJc w:val="left"/>
      <w:pPr>
        <w:ind w:left="6746" w:hanging="360"/>
      </w:pPr>
      <w:rPr>
        <w:rFonts w:ascii="Wingdings" w:hAnsi="Wingdings" w:hint="default"/>
      </w:rPr>
    </w:lvl>
  </w:abstractNum>
  <w:abstractNum w:abstractNumId="3">
    <w:nsid w:val="104550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3874A6A"/>
    <w:multiLevelType w:val="hybridMultilevel"/>
    <w:tmpl w:val="40C8CD94"/>
    <w:lvl w:ilvl="0" w:tplc="325692BE">
      <w:start w:val="1"/>
      <w:numFmt w:val="bullet"/>
      <w:pStyle w:val="APSCBullet-Level1"/>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839760E"/>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6">
    <w:nsid w:val="1D381F27"/>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7">
    <w:nsid w:val="1E8D44F8"/>
    <w:multiLevelType w:val="hybridMultilevel"/>
    <w:tmpl w:val="3BB4D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243C28"/>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9">
    <w:nsid w:val="20B867FF"/>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10">
    <w:nsid w:val="2250071A"/>
    <w:multiLevelType w:val="hybridMultilevel"/>
    <w:tmpl w:val="209AF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7F261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259908B1"/>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13">
    <w:nsid w:val="27326792"/>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14">
    <w:nsid w:val="289478E8"/>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15">
    <w:nsid w:val="29E331D7"/>
    <w:multiLevelType w:val="multilevel"/>
    <w:tmpl w:val="97123B82"/>
    <w:lvl w:ilvl="0">
      <w:start w:val="1"/>
      <w:numFmt w:val="bullet"/>
      <w:pStyle w:val="APSCBulletedtex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FCC4FEE"/>
    <w:multiLevelType w:val="multilevel"/>
    <w:tmpl w:val="D37A693E"/>
    <w:lvl w:ilvl="0">
      <w:start w:val="1"/>
      <w:numFmt w:val="decimal"/>
      <w:pStyle w:val="ClauseLevel1"/>
      <w:lvlText w:val="%1."/>
      <w:lvlJc w:val="left"/>
      <w:pPr>
        <w:tabs>
          <w:tab w:val="num" w:pos="0"/>
        </w:tabs>
        <w:ind w:left="0" w:hanging="1134"/>
      </w:pPr>
      <w:rPr>
        <w:sz w:val="20"/>
      </w:rPr>
    </w:lvl>
    <w:lvl w:ilvl="1">
      <w:start w:val="1"/>
      <w:numFmt w:val="decimal"/>
      <w:pStyle w:val="ClauseLevel2"/>
      <w:lvlText w:val="%1.%2."/>
      <w:lvlJc w:val="left"/>
      <w:pPr>
        <w:tabs>
          <w:tab w:val="num" w:pos="1134"/>
        </w:tabs>
        <w:ind w:left="1134" w:hanging="1134"/>
      </w:pPr>
      <w:rPr>
        <w:sz w:val="20"/>
      </w:rPr>
    </w:lvl>
    <w:lvl w:ilvl="2">
      <w:start w:val="1"/>
      <w:numFmt w:val="decimal"/>
      <w:pStyle w:val="ClauseLevel3"/>
      <w:lvlText w:val="%1.%2.%3."/>
      <w:lvlJc w:val="left"/>
      <w:pPr>
        <w:tabs>
          <w:tab w:val="num" w:pos="1134"/>
        </w:tabs>
        <w:ind w:left="1134" w:hanging="1134"/>
      </w:pPr>
      <w:rPr>
        <w:sz w:val="20"/>
      </w:rPr>
    </w:lvl>
    <w:lvl w:ilvl="3">
      <w:start w:val="1"/>
      <w:numFmt w:val="lowerLetter"/>
      <w:pStyle w:val="ClauseLevel4"/>
      <w:lvlText w:val="%4."/>
      <w:lvlJc w:val="left"/>
      <w:pPr>
        <w:tabs>
          <w:tab w:val="num" w:pos="425"/>
        </w:tabs>
        <w:ind w:left="425" w:hanging="425"/>
      </w:pPr>
    </w:lvl>
    <w:lvl w:ilvl="4">
      <w:start w:val="1"/>
      <w:numFmt w:val="upperLetter"/>
      <w:pStyle w:val="ClauseLevel5"/>
      <w:lvlText w:val="%5."/>
      <w:lvlJc w:val="left"/>
      <w:pPr>
        <w:tabs>
          <w:tab w:val="num" w:pos="850"/>
        </w:tabs>
        <w:ind w:left="850" w:hanging="425"/>
      </w:pPr>
    </w:lvl>
    <w:lvl w:ilvl="5">
      <w:start w:val="1"/>
      <w:numFmt w:val="upperLetter"/>
      <w:pStyle w:val="ClauseLevel8"/>
      <w:lvlText w:val="%5."/>
      <w:lvlJc w:val="left"/>
      <w:pPr>
        <w:tabs>
          <w:tab w:val="num" w:pos="850"/>
        </w:tabs>
        <w:ind w:left="850" w:hanging="425"/>
      </w:pPr>
    </w:lvl>
    <w:lvl w:ilvl="6">
      <w:start w:val="1"/>
      <w:numFmt w:val="upperLetter"/>
      <w:pStyle w:val="ClauseLevel9"/>
      <w:lvlText w:val="%5."/>
      <w:lvlJc w:val="left"/>
      <w:pPr>
        <w:tabs>
          <w:tab w:val="num" w:pos="850"/>
        </w:tabs>
        <w:ind w:left="850" w:hanging="425"/>
      </w:pPr>
    </w:lvl>
    <w:lvl w:ilvl="7">
      <w:start w:val="1"/>
      <w:numFmt w:val="upperLetter"/>
      <w:pStyle w:val="ScheduleHeading"/>
      <w:lvlText w:val="%5."/>
      <w:lvlJc w:val="left"/>
      <w:pPr>
        <w:tabs>
          <w:tab w:val="num" w:pos="850"/>
        </w:tabs>
        <w:ind w:left="850" w:hanging="425"/>
      </w:pPr>
    </w:lvl>
    <w:lvl w:ilvl="8">
      <w:start w:val="1"/>
      <w:numFmt w:val="upperLetter"/>
      <w:pStyle w:val="ScheduleLevel1"/>
      <w:lvlText w:val="%5."/>
      <w:lvlJc w:val="left"/>
      <w:pPr>
        <w:tabs>
          <w:tab w:val="num" w:pos="850"/>
        </w:tabs>
        <w:ind w:left="850" w:hanging="425"/>
      </w:pPr>
    </w:lvl>
  </w:abstractNum>
  <w:abstractNum w:abstractNumId="17">
    <w:nsid w:val="34E611C7"/>
    <w:multiLevelType w:val="multilevel"/>
    <w:tmpl w:val="67B2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10013C"/>
    <w:multiLevelType w:val="multilevel"/>
    <w:tmpl w:val="8C8A2F9C"/>
    <w:lvl w:ilvl="0">
      <w:start w:val="1"/>
      <w:numFmt w:val="decimal"/>
      <w:pStyle w:val="ScheduleLevel2"/>
      <w:suff w:val="space"/>
      <w:lvlText w:val="Schedule %1."/>
      <w:lvlJc w:val="left"/>
      <w:pPr>
        <w:tabs>
          <w:tab w:val="num" w:pos="-424"/>
        </w:tabs>
        <w:ind w:left="-424" w:firstLine="1134"/>
      </w:pPr>
    </w:lvl>
    <w:lvl w:ilvl="1">
      <w:start w:val="1"/>
      <w:numFmt w:val="decimal"/>
      <w:pStyle w:val="ScheduleLevel3"/>
      <w:lvlText w:val="%2."/>
      <w:lvlJc w:val="left"/>
      <w:pPr>
        <w:tabs>
          <w:tab w:val="num" w:pos="1275"/>
        </w:tabs>
        <w:ind w:left="1275" w:hanging="1134"/>
      </w:pPr>
      <w:rPr>
        <w:sz w:val="20"/>
      </w:rPr>
    </w:lvl>
    <w:lvl w:ilvl="2">
      <w:start w:val="1"/>
      <w:numFmt w:val="decimal"/>
      <w:pStyle w:val="ScheduleLevel5"/>
      <w:lvlText w:val="%2.%3."/>
      <w:lvlJc w:val="left"/>
      <w:pPr>
        <w:tabs>
          <w:tab w:val="num" w:pos="1275"/>
        </w:tabs>
        <w:ind w:left="1275" w:hanging="1134"/>
      </w:pPr>
      <w:rPr>
        <w:sz w:val="20"/>
      </w:rPr>
    </w:lvl>
    <w:lvl w:ilvl="3">
      <w:start w:val="1"/>
      <w:numFmt w:val="lowerLetter"/>
      <w:pStyle w:val="ScheduleLevel6"/>
      <w:lvlText w:val="%4."/>
      <w:lvlJc w:val="left"/>
      <w:pPr>
        <w:tabs>
          <w:tab w:val="num" w:pos="1700"/>
        </w:tabs>
        <w:ind w:left="1700" w:hanging="425"/>
      </w:pPr>
    </w:lvl>
    <w:lvl w:ilvl="4">
      <w:start w:val="1"/>
      <w:numFmt w:val="upperLetter"/>
      <w:pStyle w:val="ScheduleLevel7"/>
      <w:lvlText w:val="%5."/>
      <w:lvlJc w:val="left"/>
      <w:pPr>
        <w:tabs>
          <w:tab w:val="num" w:pos="2125"/>
        </w:tabs>
        <w:ind w:left="2125" w:hanging="425"/>
      </w:pPr>
    </w:lvl>
    <w:lvl w:ilvl="5">
      <w:start w:val="1"/>
      <w:numFmt w:val="upperLetter"/>
      <w:pStyle w:val="ScheduleLevel8"/>
      <w:lvlText w:val="%5."/>
      <w:lvlJc w:val="left"/>
      <w:pPr>
        <w:tabs>
          <w:tab w:val="num" w:pos="2125"/>
        </w:tabs>
        <w:ind w:left="2125" w:hanging="425"/>
      </w:pPr>
    </w:lvl>
    <w:lvl w:ilvl="6">
      <w:start w:val="1"/>
      <w:numFmt w:val="upperLetter"/>
      <w:lvlText w:val="%5."/>
      <w:lvlJc w:val="left"/>
      <w:pPr>
        <w:tabs>
          <w:tab w:val="num" w:pos="2125"/>
        </w:tabs>
        <w:ind w:left="2125" w:hanging="425"/>
      </w:pPr>
    </w:lvl>
    <w:lvl w:ilvl="7">
      <w:start w:val="1"/>
      <w:numFmt w:val="upperLetter"/>
      <w:lvlText w:val="%5."/>
      <w:lvlJc w:val="left"/>
      <w:pPr>
        <w:tabs>
          <w:tab w:val="num" w:pos="2125"/>
        </w:tabs>
        <w:ind w:left="2125" w:hanging="425"/>
      </w:pPr>
    </w:lvl>
    <w:lvl w:ilvl="8">
      <w:start w:val="1"/>
      <w:numFmt w:val="upperLetter"/>
      <w:pStyle w:val="Classificationsecurityheader"/>
      <w:lvlText w:val="%5."/>
      <w:lvlJc w:val="left"/>
      <w:pPr>
        <w:tabs>
          <w:tab w:val="num" w:pos="2125"/>
        </w:tabs>
        <w:ind w:left="2125" w:hanging="425"/>
      </w:pPr>
    </w:lvl>
  </w:abstractNum>
  <w:abstractNum w:abstractNumId="19">
    <w:nsid w:val="3FCA59AD"/>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20">
    <w:nsid w:val="44AB28AC"/>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21">
    <w:nsid w:val="459B02B0"/>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22">
    <w:nsid w:val="482B50AC"/>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23">
    <w:nsid w:val="495329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DCB3013"/>
    <w:multiLevelType w:val="multilevel"/>
    <w:tmpl w:val="D06C6A16"/>
    <w:lvl w:ilvl="0">
      <w:start w:val="1"/>
      <w:numFmt w:val="decimal"/>
      <w:lvlText w:val="%1."/>
      <w:lvlJc w:val="left"/>
      <w:pPr>
        <w:ind w:left="360" w:hanging="360"/>
      </w:pPr>
      <w:rPr>
        <w:rFonts w:asciiTheme="majorHAnsi" w:hAnsiTheme="majorHAnsi" w:cstheme="majorHAnsi" w:hint="default"/>
        <w:sz w:val="32"/>
      </w:rPr>
    </w:lvl>
    <w:lvl w:ilvl="1">
      <w:start w:val="1"/>
      <w:numFmt w:val="decimal"/>
      <w:isLgl/>
      <w:lvlText w:val="%1.%2"/>
      <w:lvlJc w:val="left"/>
      <w:pPr>
        <w:ind w:left="108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28F6F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3826D83"/>
    <w:multiLevelType w:val="hybridMultilevel"/>
    <w:tmpl w:val="129E7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98809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A6E7959"/>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29">
    <w:nsid w:val="696636BC"/>
    <w:multiLevelType w:val="hybridMultilevel"/>
    <w:tmpl w:val="FD762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1B090E"/>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31">
    <w:nsid w:val="706A6347"/>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32">
    <w:nsid w:val="720B50E3"/>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33">
    <w:nsid w:val="74621A39"/>
    <w:multiLevelType w:val="multilevel"/>
    <w:tmpl w:val="4050C6DE"/>
    <w:styleLink w:val="Bulleted11ptItalic"/>
    <w:lvl w:ilvl="0">
      <w:start w:val="1"/>
      <w:numFmt w:val="bullet"/>
      <w:lvlText w:val=""/>
      <w:lvlJc w:val="left"/>
      <w:pPr>
        <w:tabs>
          <w:tab w:val="num" w:pos="360"/>
        </w:tabs>
        <w:ind w:left="360" w:hanging="360"/>
      </w:pPr>
      <w:rPr>
        <w:rFonts w:ascii="Symbol" w:hAnsi="Symbol"/>
        <w:color w:val="auto"/>
        <w:kern w:val="36"/>
        <w:sz w:val="22"/>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75C5A5D"/>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35">
    <w:nsid w:val="783971A4"/>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36">
    <w:nsid w:val="7CEE0D3C"/>
    <w:multiLevelType w:val="singleLevel"/>
    <w:tmpl w:val="D8D63FDA"/>
    <w:lvl w:ilvl="0">
      <w:start w:val="1"/>
      <w:numFmt w:val="bullet"/>
      <w:lvlText w:val=""/>
      <w:lvlJc w:val="left"/>
      <w:pPr>
        <w:tabs>
          <w:tab w:val="num" w:pos="360"/>
        </w:tabs>
        <w:ind w:left="340" w:hanging="340"/>
      </w:pPr>
      <w:rPr>
        <w:rFonts w:ascii="Symbol" w:hAnsi="Symbol" w:hint="default"/>
        <w:sz w:val="24"/>
      </w:rPr>
    </w:lvl>
  </w:abstractNum>
  <w:abstractNum w:abstractNumId="37">
    <w:nsid w:val="7F466242"/>
    <w:multiLevelType w:val="hybridMultilevel"/>
    <w:tmpl w:val="8F24EE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15"/>
  </w:num>
  <w:num w:numId="3">
    <w:abstractNumId w:val="33"/>
  </w:num>
  <w:num w:numId="4">
    <w:abstractNumId w:val="16"/>
  </w:num>
  <w:num w:numId="5">
    <w:abstractNumId w:val="18"/>
  </w:num>
  <w:num w:numId="6">
    <w:abstractNumId w:val="24"/>
  </w:num>
  <w:num w:numId="7">
    <w:abstractNumId w:val="11"/>
  </w:num>
  <w:num w:numId="8">
    <w:abstractNumId w:val="3"/>
  </w:num>
  <w:num w:numId="9">
    <w:abstractNumId w:val="23"/>
  </w:num>
  <w:num w:numId="10">
    <w:abstractNumId w:val="1"/>
  </w:num>
  <w:num w:numId="11">
    <w:abstractNumId w:val="0"/>
  </w:num>
  <w:num w:numId="12">
    <w:abstractNumId w:val="27"/>
  </w:num>
  <w:num w:numId="13">
    <w:abstractNumId w:val="19"/>
  </w:num>
  <w:num w:numId="14">
    <w:abstractNumId w:val="36"/>
  </w:num>
  <w:num w:numId="15">
    <w:abstractNumId w:val="22"/>
  </w:num>
  <w:num w:numId="16">
    <w:abstractNumId w:val="9"/>
  </w:num>
  <w:num w:numId="17">
    <w:abstractNumId w:val="32"/>
  </w:num>
  <w:num w:numId="18">
    <w:abstractNumId w:val="31"/>
  </w:num>
  <w:num w:numId="19">
    <w:abstractNumId w:val="13"/>
  </w:num>
  <w:num w:numId="20">
    <w:abstractNumId w:val="5"/>
  </w:num>
  <w:num w:numId="21">
    <w:abstractNumId w:val="21"/>
  </w:num>
  <w:num w:numId="22">
    <w:abstractNumId w:val="28"/>
  </w:num>
  <w:num w:numId="23">
    <w:abstractNumId w:val="12"/>
  </w:num>
  <w:num w:numId="24">
    <w:abstractNumId w:val="35"/>
  </w:num>
  <w:num w:numId="25">
    <w:abstractNumId w:val="8"/>
  </w:num>
  <w:num w:numId="26">
    <w:abstractNumId w:val="6"/>
  </w:num>
  <w:num w:numId="27">
    <w:abstractNumId w:val="34"/>
  </w:num>
  <w:num w:numId="28">
    <w:abstractNumId w:val="25"/>
  </w:num>
  <w:num w:numId="29">
    <w:abstractNumId w:val="30"/>
  </w:num>
  <w:num w:numId="30">
    <w:abstractNumId w:val="14"/>
  </w:num>
  <w:num w:numId="31">
    <w:abstractNumId w:val="20"/>
  </w:num>
  <w:num w:numId="32">
    <w:abstractNumId w:val="17"/>
  </w:num>
  <w:num w:numId="33">
    <w:abstractNumId w:val="37"/>
  </w:num>
  <w:num w:numId="34">
    <w:abstractNumId w:val="4"/>
  </w:num>
  <w:num w:numId="35">
    <w:abstractNumId w:val="29"/>
  </w:num>
  <w:num w:numId="36">
    <w:abstractNumId w:val="7"/>
  </w:num>
  <w:num w:numId="37">
    <w:abstractNumId w:val="10"/>
  </w:num>
  <w:num w:numId="38">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F5"/>
    <w:rsid w:val="0000314F"/>
    <w:rsid w:val="00003575"/>
    <w:rsid w:val="000078D8"/>
    <w:rsid w:val="0001405B"/>
    <w:rsid w:val="00016556"/>
    <w:rsid w:val="000169F7"/>
    <w:rsid w:val="00017985"/>
    <w:rsid w:val="00021C6F"/>
    <w:rsid w:val="00024883"/>
    <w:rsid w:val="0002537C"/>
    <w:rsid w:val="0002554E"/>
    <w:rsid w:val="000275A6"/>
    <w:rsid w:val="00030F25"/>
    <w:rsid w:val="00031864"/>
    <w:rsid w:val="00031F69"/>
    <w:rsid w:val="000321C8"/>
    <w:rsid w:val="00037094"/>
    <w:rsid w:val="00041D22"/>
    <w:rsid w:val="000458E6"/>
    <w:rsid w:val="00047E2C"/>
    <w:rsid w:val="00050AEA"/>
    <w:rsid w:val="00050B7C"/>
    <w:rsid w:val="00051FDC"/>
    <w:rsid w:val="000522CB"/>
    <w:rsid w:val="00054220"/>
    <w:rsid w:val="00054CA9"/>
    <w:rsid w:val="00055785"/>
    <w:rsid w:val="00067C9B"/>
    <w:rsid w:val="0007047B"/>
    <w:rsid w:val="00072D5A"/>
    <w:rsid w:val="00075AFE"/>
    <w:rsid w:val="00077E6D"/>
    <w:rsid w:val="00077EDB"/>
    <w:rsid w:val="000811E5"/>
    <w:rsid w:val="00082E7C"/>
    <w:rsid w:val="00086E01"/>
    <w:rsid w:val="00087D94"/>
    <w:rsid w:val="00092D70"/>
    <w:rsid w:val="00093BEB"/>
    <w:rsid w:val="00093FEF"/>
    <w:rsid w:val="000A240C"/>
    <w:rsid w:val="000A2FBD"/>
    <w:rsid w:val="000A3478"/>
    <w:rsid w:val="000A598D"/>
    <w:rsid w:val="000A5ACA"/>
    <w:rsid w:val="000A791C"/>
    <w:rsid w:val="000B380E"/>
    <w:rsid w:val="000B59EC"/>
    <w:rsid w:val="000C268C"/>
    <w:rsid w:val="000C658B"/>
    <w:rsid w:val="000C68E8"/>
    <w:rsid w:val="000C76F9"/>
    <w:rsid w:val="000C791D"/>
    <w:rsid w:val="000D2434"/>
    <w:rsid w:val="000D2584"/>
    <w:rsid w:val="000D3484"/>
    <w:rsid w:val="000D3D76"/>
    <w:rsid w:val="000D4782"/>
    <w:rsid w:val="000D733C"/>
    <w:rsid w:val="000E18F0"/>
    <w:rsid w:val="000F7014"/>
    <w:rsid w:val="0010353B"/>
    <w:rsid w:val="00105489"/>
    <w:rsid w:val="00106895"/>
    <w:rsid w:val="00110F89"/>
    <w:rsid w:val="0011797A"/>
    <w:rsid w:val="001203E2"/>
    <w:rsid w:val="001225EB"/>
    <w:rsid w:val="0013111E"/>
    <w:rsid w:val="001313E8"/>
    <w:rsid w:val="0013155E"/>
    <w:rsid w:val="00132116"/>
    <w:rsid w:val="0013287E"/>
    <w:rsid w:val="00136C41"/>
    <w:rsid w:val="001403C4"/>
    <w:rsid w:val="00140874"/>
    <w:rsid w:val="00140C1D"/>
    <w:rsid w:val="0014129A"/>
    <w:rsid w:val="00141FA3"/>
    <w:rsid w:val="00144090"/>
    <w:rsid w:val="001504C5"/>
    <w:rsid w:val="00150881"/>
    <w:rsid w:val="00151BED"/>
    <w:rsid w:val="001524A0"/>
    <w:rsid w:val="00161236"/>
    <w:rsid w:val="0016339B"/>
    <w:rsid w:val="0016649A"/>
    <w:rsid w:val="00166A9A"/>
    <w:rsid w:val="00176864"/>
    <w:rsid w:val="00176987"/>
    <w:rsid w:val="00177C41"/>
    <w:rsid w:val="0018604A"/>
    <w:rsid w:val="001917C9"/>
    <w:rsid w:val="0019263D"/>
    <w:rsid w:val="001B1AEB"/>
    <w:rsid w:val="001B25AC"/>
    <w:rsid w:val="001B2AEC"/>
    <w:rsid w:val="001B3073"/>
    <w:rsid w:val="001B60E8"/>
    <w:rsid w:val="001B7623"/>
    <w:rsid w:val="001C4283"/>
    <w:rsid w:val="001D1436"/>
    <w:rsid w:val="001D1936"/>
    <w:rsid w:val="001D3C17"/>
    <w:rsid w:val="001D3D9D"/>
    <w:rsid w:val="001D6372"/>
    <w:rsid w:val="001F231D"/>
    <w:rsid w:val="002000F9"/>
    <w:rsid w:val="00201829"/>
    <w:rsid w:val="00202325"/>
    <w:rsid w:val="00203AE4"/>
    <w:rsid w:val="00203C86"/>
    <w:rsid w:val="00203F97"/>
    <w:rsid w:val="00205E89"/>
    <w:rsid w:val="00216A84"/>
    <w:rsid w:val="00225F30"/>
    <w:rsid w:val="002270CF"/>
    <w:rsid w:val="002277D8"/>
    <w:rsid w:val="00233EB2"/>
    <w:rsid w:val="002347B5"/>
    <w:rsid w:val="00236882"/>
    <w:rsid w:val="00241C10"/>
    <w:rsid w:val="002423B2"/>
    <w:rsid w:val="002436C4"/>
    <w:rsid w:val="002443FB"/>
    <w:rsid w:val="002472A3"/>
    <w:rsid w:val="00254EB1"/>
    <w:rsid w:val="0026239C"/>
    <w:rsid w:val="00267626"/>
    <w:rsid w:val="002746C5"/>
    <w:rsid w:val="00276712"/>
    <w:rsid w:val="00281F92"/>
    <w:rsid w:val="00297FE8"/>
    <w:rsid w:val="002A116F"/>
    <w:rsid w:val="002A2852"/>
    <w:rsid w:val="002A473C"/>
    <w:rsid w:val="002B1FA4"/>
    <w:rsid w:val="002B2198"/>
    <w:rsid w:val="002B2203"/>
    <w:rsid w:val="002B39DB"/>
    <w:rsid w:val="002B5550"/>
    <w:rsid w:val="002C2982"/>
    <w:rsid w:val="002C4373"/>
    <w:rsid w:val="002D048D"/>
    <w:rsid w:val="002D4CF0"/>
    <w:rsid w:val="002E3EB7"/>
    <w:rsid w:val="002E41B2"/>
    <w:rsid w:val="002E4221"/>
    <w:rsid w:val="002E4B4E"/>
    <w:rsid w:val="002E4D67"/>
    <w:rsid w:val="002E7056"/>
    <w:rsid w:val="002F07C1"/>
    <w:rsid w:val="002F39F6"/>
    <w:rsid w:val="002F5BE1"/>
    <w:rsid w:val="002F628E"/>
    <w:rsid w:val="0030054B"/>
    <w:rsid w:val="00300663"/>
    <w:rsid w:val="00300D72"/>
    <w:rsid w:val="003102B2"/>
    <w:rsid w:val="00310A1C"/>
    <w:rsid w:val="003139C6"/>
    <w:rsid w:val="00321A4A"/>
    <w:rsid w:val="00322866"/>
    <w:rsid w:val="00323021"/>
    <w:rsid w:val="00324CEA"/>
    <w:rsid w:val="00331084"/>
    <w:rsid w:val="003325E2"/>
    <w:rsid w:val="00333539"/>
    <w:rsid w:val="00334984"/>
    <w:rsid w:val="00340C74"/>
    <w:rsid w:val="00342158"/>
    <w:rsid w:val="003449D6"/>
    <w:rsid w:val="00345CD1"/>
    <w:rsid w:val="003461EB"/>
    <w:rsid w:val="00346F0C"/>
    <w:rsid w:val="00347118"/>
    <w:rsid w:val="00352B70"/>
    <w:rsid w:val="003602F2"/>
    <w:rsid w:val="00360DDC"/>
    <w:rsid w:val="003635F2"/>
    <w:rsid w:val="00371B27"/>
    <w:rsid w:val="00374B27"/>
    <w:rsid w:val="00375D02"/>
    <w:rsid w:val="00375F76"/>
    <w:rsid w:val="003771FA"/>
    <w:rsid w:val="003828C4"/>
    <w:rsid w:val="003829D4"/>
    <w:rsid w:val="003900F5"/>
    <w:rsid w:val="003920D8"/>
    <w:rsid w:val="003926CC"/>
    <w:rsid w:val="00396A2C"/>
    <w:rsid w:val="003A1A4E"/>
    <w:rsid w:val="003A1B9B"/>
    <w:rsid w:val="003A58CC"/>
    <w:rsid w:val="003A6157"/>
    <w:rsid w:val="003A6489"/>
    <w:rsid w:val="003B18D2"/>
    <w:rsid w:val="003B247B"/>
    <w:rsid w:val="003B33A0"/>
    <w:rsid w:val="003B52D8"/>
    <w:rsid w:val="003B641A"/>
    <w:rsid w:val="003B7B22"/>
    <w:rsid w:val="003C1DF7"/>
    <w:rsid w:val="003C6F0C"/>
    <w:rsid w:val="003C78A0"/>
    <w:rsid w:val="003D3EEE"/>
    <w:rsid w:val="003D6CAD"/>
    <w:rsid w:val="003E246C"/>
    <w:rsid w:val="003E28CB"/>
    <w:rsid w:val="003E28F9"/>
    <w:rsid w:val="003E44A6"/>
    <w:rsid w:val="003F5D28"/>
    <w:rsid w:val="003F60B1"/>
    <w:rsid w:val="0040122B"/>
    <w:rsid w:val="00402B3F"/>
    <w:rsid w:val="004064EA"/>
    <w:rsid w:val="00407BE8"/>
    <w:rsid w:val="004121F5"/>
    <w:rsid w:val="00414343"/>
    <w:rsid w:val="00414A2A"/>
    <w:rsid w:val="004174D5"/>
    <w:rsid w:val="00421061"/>
    <w:rsid w:val="0042108D"/>
    <w:rsid w:val="004223A5"/>
    <w:rsid w:val="004225B6"/>
    <w:rsid w:val="00424A8C"/>
    <w:rsid w:val="00425CBC"/>
    <w:rsid w:val="00427990"/>
    <w:rsid w:val="00427E09"/>
    <w:rsid w:val="00431BEF"/>
    <w:rsid w:val="00431EBD"/>
    <w:rsid w:val="00432074"/>
    <w:rsid w:val="00433F09"/>
    <w:rsid w:val="00442201"/>
    <w:rsid w:val="004425CE"/>
    <w:rsid w:val="00455348"/>
    <w:rsid w:val="004567F4"/>
    <w:rsid w:val="00456930"/>
    <w:rsid w:val="00464207"/>
    <w:rsid w:val="00466BCC"/>
    <w:rsid w:val="00470A32"/>
    <w:rsid w:val="00475137"/>
    <w:rsid w:val="0047735A"/>
    <w:rsid w:val="00485E63"/>
    <w:rsid w:val="00487CDC"/>
    <w:rsid w:val="00487FEB"/>
    <w:rsid w:val="00490C78"/>
    <w:rsid w:val="00490F20"/>
    <w:rsid w:val="004A1E47"/>
    <w:rsid w:val="004A226A"/>
    <w:rsid w:val="004B4AAD"/>
    <w:rsid w:val="004C584B"/>
    <w:rsid w:val="004D1418"/>
    <w:rsid w:val="004D4E5B"/>
    <w:rsid w:val="004E14F9"/>
    <w:rsid w:val="004E4746"/>
    <w:rsid w:val="004F15EF"/>
    <w:rsid w:val="004F1821"/>
    <w:rsid w:val="004F23DA"/>
    <w:rsid w:val="004F2773"/>
    <w:rsid w:val="004F4DB3"/>
    <w:rsid w:val="004F79A1"/>
    <w:rsid w:val="005032C0"/>
    <w:rsid w:val="00510395"/>
    <w:rsid w:val="00510EF5"/>
    <w:rsid w:val="005157DE"/>
    <w:rsid w:val="00515E2F"/>
    <w:rsid w:val="005174BA"/>
    <w:rsid w:val="00520595"/>
    <w:rsid w:val="00521D4A"/>
    <w:rsid w:val="00522DC0"/>
    <w:rsid w:val="005234E9"/>
    <w:rsid w:val="00523BAC"/>
    <w:rsid w:val="00524A21"/>
    <w:rsid w:val="005319E9"/>
    <w:rsid w:val="00540804"/>
    <w:rsid w:val="00543D43"/>
    <w:rsid w:val="0054612B"/>
    <w:rsid w:val="0054654F"/>
    <w:rsid w:val="00550189"/>
    <w:rsid w:val="005507F9"/>
    <w:rsid w:val="00551ED8"/>
    <w:rsid w:val="00552E52"/>
    <w:rsid w:val="005558D3"/>
    <w:rsid w:val="005602FC"/>
    <w:rsid w:val="00560DCB"/>
    <w:rsid w:val="005620A6"/>
    <w:rsid w:val="00562800"/>
    <w:rsid w:val="00564C67"/>
    <w:rsid w:val="00565A6C"/>
    <w:rsid w:val="00576B53"/>
    <w:rsid w:val="005805EC"/>
    <w:rsid w:val="00582BDC"/>
    <w:rsid w:val="0058519D"/>
    <w:rsid w:val="00586DBB"/>
    <w:rsid w:val="00587A34"/>
    <w:rsid w:val="00595782"/>
    <w:rsid w:val="005973ED"/>
    <w:rsid w:val="005A0434"/>
    <w:rsid w:val="005A2AB8"/>
    <w:rsid w:val="005A7E49"/>
    <w:rsid w:val="005B294A"/>
    <w:rsid w:val="005B2C26"/>
    <w:rsid w:val="005B3E80"/>
    <w:rsid w:val="005C0573"/>
    <w:rsid w:val="005C0C10"/>
    <w:rsid w:val="005C6EAE"/>
    <w:rsid w:val="005D3B6C"/>
    <w:rsid w:val="005D54BE"/>
    <w:rsid w:val="005D7CDB"/>
    <w:rsid w:val="005E09CD"/>
    <w:rsid w:val="005E0E1D"/>
    <w:rsid w:val="005E559F"/>
    <w:rsid w:val="005F1017"/>
    <w:rsid w:val="005F15F0"/>
    <w:rsid w:val="005F52D6"/>
    <w:rsid w:val="005F76C2"/>
    <w:rsid w:val="00600082"/>
    <w:rsid w:val="00603412"/>
    <w:rsid w:val="0060410F"/>
    <w:rsid w:val="0060480D"/>
    <w:rsid w:val="00611345"/>
    <w:rsid w:val="00622E2D"/>
    <w:rsid w:val="0062344C"/>
    <w:rsid w:val="006308C7"/>
    <w:rsid w:val="006327A6"/>
    <w:rsid w:val="00634628"/>
    <w:rsid w:val="00641053"/>
    <w:rsid w:val="00641299"/>
    <w:rsid w:val="00641FF7"/>
    <w:rsid w:val="00651625"/>
    <w:rsid w:val="00655211"/>
    <w:rsid w:val="00655FDE"/>
    <w:rsid w:val="006566A6"/>
    <w:rsid w:val="00662097"/>
    <w:rsid w:val="00671E9A"/>
    <w:rsid w:val="00673565"/>
    <w:rsid w:val="00675A9B"/>
    <w:rsid w:val="00676CA0"/>
    <w:rsid w:val="00680370"/>
    <w:rsid w:val="00680B04"/>
    <w:rsid w:val="00681323"/>
    <w:rsid w:val="00681E1B"/>
    <w:rsid w:val="00687286"/>
    <w:rsid w:val="00690401"/>
    <w:rsid w:val="00690424"/>
    <w:rsid w:val="006932D7"/>
    <w:rsid w:val="006A1861"/>
    <w:rsid w:val="006A606A"/>
    <w:rsid w:val="006A759A"/>
    <w:rsid w:val="006B55ED"/>
    <w:rsid w:val="006B5EBB"/>
    <w:rsid w:val="006C48E1"/>
    <w:rsid w:val="006C5C2E"/>
    <w:rsid w:val="006C683B"/>
    <w:rsid w:val="006C725C"/>
    <w:rsid w:val="006D0259"/>
    <w:rsid w:val="006D2D4C"/>
    <w:rsid w:val="006D3B4F"/>
    <w:rsid w:val="006D4172"/>
    <w:rsid w:val="006D4865"/>
    <w:rsid w:val="006E4AA2"/>
    <w:rsid w:val="006F0182"/>
    <w:rsid w:val="006F1A0D"/>
    <w:rsid w:val="006F2708"/>
    <w:rsid w:val="006F561D"/>
    <w:rsid w:val="0070298C"/>
    <w:rsid w:val="00704D09"/>
    <w:rsid w:val="0070507E"/>
    <w:rsid w:val="00710162"/>
    <w:rsid w:val="0071166D"/>
    <w:rsid w:val="00712B32"/>
    <w:rsid w:val="00715BC1"/>
    <w:rsid w:val="007170F1"/>
    <w:rsid w:val="007256A6"/>
    <w:rsid w:val="0072656B"/>
    <w:rsid w:val="0073081F"/>
    <w:rsid w:val="0073244D"/>
    <w:rsid w:val="00734028"/>
    <w:rsid w:val="00740BE5"/>
    <w:rsid w:val="0074133A"/>
    <w:rsid w:val="00743E88"/>
    <w:rsid w:val="00760E12"/>
    <w:rsid w:val="00760EDF"/>
    <w:rsid w:val="0076349A"/>
    <w:rsid w:val="0076605E"/>
    <w:rsid w:val="0077052A"/>
    <w:rsid w:val="00773AE4"/>
    <w:rsid w:val="00774321"/>
    <w:rsid w:val="00774560"/>
    <w:rsid w:val="007757A2"/>
    <w:rsid w:val="00775B05"/>
    <w:rsid w:val="00781A58"/>
    <w:rsid w:val="007848FD"/>
    <w:rsid w:val="00787BE7"/>
    <w:rsid w:val="00791F92"/>
    <w:rsid w:val="00794F7E"/>
    <w:rsid w:val="007977AF"/>
    <w:rsid w:val="007A3709"/>
    <w:rsid w:val="007A4945"/>
    <w:rsid w:val="007A57B3"/>
    <w:rsid w:val="007A69C4"/>
    <w:rsid w:val="007B06A9"/>
    <w:rsid w:val="007B1BC5"/>
    <w:rsid w:val="007B23B8"/>
    <w:rsid w:val="007B35B6"/>
    <w:rsid w:val="007C0141"/>
    <w:rsid w:val="007C42B9"/>
    <w:rsid w:val="007C7589"/>
    <w:rsid w:val="007D43A5"/>
    <w:rsid w:val="007D5B82"/>
    <w:rsid w:val="007E14A5"/>
    <w:rsid w:val="007E2310"/>
    <w:rsid w:val="007E59E5"/>
    <w:rsid w:val="007E5BE3"/>
    <w:rsid w:val="007E669F"/>
    <w:rsid w:val="007E771B"/>
    <w:rsid w:val="007F2BB2"/>
    <w:rsid w:val="007F4D9F"/>
    <w:rsid w:val="007F5269"/>
    <w:rsid w:val="007F67D9"/>
    <w:rsid w:val="00803709"/>
    <w:rsid w:val="0081143A"/>
    <w:rsid w:val="008135DA"/>
    <w:rsid w:val="00815613"/>
    <w:rsid w:val="008200F6"/>
    <w:rsid w:val="00824E30"/>
    <w:rsid w:val="0083325C"/>
    <w:rsid w:val="00840633"/>
    <w:rsid w:val="00840B17"/>
    <w:rsid w:val="008429D5"/>
    <w:rsid w:val="008448B1"/>
    <w:rsid w:val="0084518F"/>
    <w:rsid w:val="00847C84"/>
    <w:rsid w:val="00852881"/>
    <w:rsid w:val="008532CE"/>
    <w:rsid w:val="00863551"/>
    <w:rsid w:val="00876AEF"/>
    <w:rsid w:val="00877790"/>
    <w:rsid w:val="00880AF4"/>
    <w:rsid w:val="00880FD1"/>
    <w:rsid w:val="00882C98"/>
    <w:rsid w:val="008A5DBE"/>
    <w:rsid w:val="008A5E66"/>
    <w:rsid w:val="008A66D1"/>
    <w:rsid w:val="008A7A67"/>
    <w:rsid w:val="008B5D7D"/>
    <w:rsid w:val="008C1DB7"/>
    <w:rsid w:val="008C5D6B"/>
    <w:rsid w:val="008D0D1A"/>
    <w:rsid w:val="008D22BD"/>
    <w:rsid w:val="008D4D08"/>
    <w:rsid w:val="008D4F47"/>
    <w:rsid w:val="008E20F2"/>
    <w:rsid w:val="008E3E4B"/>
    <w:rsid w:val="008F01E2"/>
    <w:rsid w:val="008F0658"/>
    <w:rsid w:val="008F17A8"/>
    <w:rsid w:val="008F252C"/>
    <w:rsid w:val="008F41BF"/>
    <w:rsid w:val="008F4BC1"/>
    <w:rsid w:val="008F4C06"/>
    <w:rsid w:val="008F65B8"/>
    <w:rsid w:val="008F722D"/>
    <w:rsid w:val="00901528"/>
    <w:rsid w:val="00901FAC"/>
    <w:rsid w:val="00902475"/>
    <w:rsid w:val="009028F7"/>
    <w:rsid w:val="00905B9B"/>
    <w:rsid w:val="00907F75"/>
    <w:rsid w:val="00912EC3"/>
    <w:rsid w:val="00922853"/>
    <w:rsid w:val="009229A5"/>
    <w:rsid w:val="00925BDD"/>
    <w:rsid w:val="009313BE"/>
    <w:rsid w:val="00933E7B"/>
    <w:rsid w:val="00935BF2"/>
    <w:rsid w:val="00941C6E"/>
    <w:rsid w:val="00942939"/>
    <w:rsid w:val="00942EBB"/>
    <w:rsid w:val="009443A2"/>
    <w:rsid w:val="00953339"/>
    <w:rsid w:val="00955B83"/>
    <w:rsid w:val="00960833"/>
    <w:rsid w:val="00962A4F"/>
    <w:rsid w:val="009637CD"/>
    <w:rsid w:val="0097049B"/>
    <w:rsid w:val="00971E43"/>
    <w:rsid w:val="009723A5"/>
    <w:rsid w:val="00972D71"/>
    <w:rsid w:val="00975F61"/>
    <w:rsid w:val="00976865"/>
    <w:rsid w:val="00977649"/>
    <w:rsid w:val="00977EFD"/>
    <w:rsid w:val="00983901"/>
    <w:rsid w:val="009861D0"/>
    <w:rsid w:val="00993250"/>
    <w:rsid w:val="009A3620"/>
    <w:rsid w:val="009A7166"/>
    <w:rsid w:val="009C1114"/>
    <w:rsid w:val="009C1B44"/>
    <w:rsid w:val="009C1C30"/>
    <w:rsid w:val="009C2C5D"/>
    <w:rsid w:val="009D7BDC"/>
    <w:rsid w:val="009E277A"/>
    <w:rsid w:val="009E44FB"/>
    <w:rsid w:val="009E74A8"/>
    <w:rsid w:val="009E7A47"/>
    <w:rsid w:val="009F0769"/>
    <w:rsid w:val="009F1834"/>
    <w:rsid w:val="009F1E35"/>
    <w:rsid w:val="009F2873"/>
    <w:rsid w:val="009F6E57"/>
    <w:rsid w:val="009F6E7E"/>
    <w:rsid w:val="00A00801"/>
    <w:rsid w:val="00A03DB9"/>
    <w:rsid w:val="00A075BA"/>
    <w:rsid w:val="00A111AB"/>
    <w:rsid w:val="00A1286E"/>
    <w:rsid w:val="00A14905"/>
    <w:rsid w:val="00A1549A"/>
    <w:rsid w:val="00A21597"/>
    <w:rsid w:val="00A21A4B"/>
    <w:rsid w:val="00A26B01"/>
    <w:rsid w:val="00A32C1E"/>
    <w:rsid w:val="00A350CB"/>
    <w:rsid w:val="00A352D5"/>
    <w:rsid w:val="00A40E22"/>
    <w:rsid w:val="00A45B34"/>
    <w:rsid w:val="00A50E42"/>
    <w:rsid w:val="00A51D1D"/>
    <w:rsid w:val="00A5223B"/>
    <w:rsid w:val="00A5233E"/>
    <w:rsid w:val="00A53BB0"/>
    <w:rsid w:val="00A62CDC"/>
    <w:rsid w:val="00A62D93"/>
    <w:rsid w:val="00A639A9"/>
    <w:rsid w:val="00A70942"/>
    <w:rsid w:val="00A74D28"/>
    <w:rsid w:val="00A7558D"/>
    <w:rsid w:val="00A837BC"/>
    <w:rsid w:val="00A862E9"/>
    <w:rsid w:val="00A92856"/>
    <w:rsid w:val="00A92EA5"/>
    <w:rsid w:val="00A93646"/>
    <w:rsid w:val="00A944B2"/>
    <w:rsid w:val="00A965C0"/>
    <w:rsid w:val="00AA0AFF"/>
    <w:rsid w:val="00AA0E24"/>
    <w:rsid w:val="00AA2164"/>
    <w:rsid w:val="00AA2B3C"/>
    <w:rsid w:val="00AA5AC2"/>
    <w:rsid w:val="00AA5CE9"/>
    <w:rsid w:val="00AA7267"/>
    <w:rsid w:val="00AB10FA"/>
    <w:rsid w:val="00AB23F6"/>
    <w:rsid w:val="00AB45BF"/>
    <w:rsid w:val="00AB46EB"/>
    <w:rsid w:val="00AB7228"/>
    <w:rsid w:val="00AC1A17"/>
    <w:rsid w:val="00AC4253"/>
    <w:rsid w:val="00AC6089"/>
    <w:rsid w:val="00AC68C3"/>
    <w:rsid w:val="00AC6E2D"/>
    <w:rsid w:val="00AC7C57"/>
    <w:rsid w:val="00AD7578"/>
    <w:rsid w:val="00AE1DB8"/>
    <w:rsid w:val="00AF0915"/>
    <w:rsid w:val="00AF125D"/>
    <w:rsid w:val="00AF4EBF"/>
    <w:rsid w:val="00AF5380"/>
    <w:rsid w:val="00AF55DC"/>
    <w:rsid w:val="00AF58F8"/>
    <w:rsid w:val="00B1420C"/>
    <w:rsid w:val="00B2476F"/>
    <w:rsid w:val="00B277ED"/>
    <w:rsid w:val="00B27A8D"/>
    <w:rsid w:val="00B31CB3"/>
    <w:rsid w:val="00B33346"/>
    <w:rsid w:val="00B37AFE"/>
    <w:rsid w:val="00B42A8C"/>
    <w:rsid w:val="00B44A0F"/>
    <w:rsid w:val="00B45B01"/>
    <w:rsid w:val="00B45EEC"/>
    <w:rsid w:val="00B521A2"/>
    <w:rsid w:val="00B5434E"/>
    <w:rsid w:val="00B5539D"/>
    <w:rsid w:val="00B606BB"/>
    <w:rsid w:val="00B618F0"/>
    <w:rsid w:val="00B620D9"/>
    <w:rsid w:val="00B628E4"/>
    <w:rsid w:val="00B63705"/>
    <w:rsid w:val="00B70A14"/>
    <w:rsid w:val="00B710B4"/>
    <w:rsid w:val="00B7309C"/>
    <w:rsid w:val="00B7595C"/>
    <w:rsid w:val="00B7788E"/>
    <w:rsid w:val="00B8656C"/>
    <w:rsid w:val="00B909AF"/>
    <w:rsid w:val="00B92F4B"/>
    <w:rsid w:val="00B9338A"/>
    <w:rsid w:val="00B93EBE"/>
    <w:rsid w:val="00B96DAD"/>
    <w:rsid w:val="00BA287D"/>
    <w:rsid w:val="00BA795D"/>
    <w:rsid w:val="00BB41CB"/>
    <w:rsid w:val="00BC0CC5"/>
    <w:rsid w:val="00BC195D"/>
    <w:rsid w:val="00BC1A2F"/>
    <w:rsid w:val="00BC227A"/>
    <w:rsid w:val="00BC3CDD"/>
    <w:rsid w:val="00BC4C70"/>
    <w:rsid w:val="00BC5827"/>
    <w:rsid w:val="00BC5B0D"/>
    <w:rsid w:val="00BC7043"/>
    <w:rsid w:val="00BD3CB1"/>
    <w:rsid w:val="00BD56AF"/>
    <w:rsid w:val="00BE75D6"/>
    <w:rsid w:val="00BF1EC7"/>
    <w:rsid w:val="00BF38F2"/>
    <w:rsid w:val="00BF49D2"/>
    <w:rsid w:val="00BF67D1"/>
    <w:rsid w:val="00BF6D89"/>
    <w:rsid w:val="00BF6F19"/>
    <w:rsid w:val="00BF70A4"/>
    <w:rsid w:val="00C02B99"/>
    <w:rsid w:val="00C03790"/>
    <w:rsid w:val="00C042AF"/>
    <w:rsid w:val="00C059DD"/>
    <w:rsid w:val="00C15263"/>
    <w:rsid w:val="00C23013"/>
    <w:rsid w:val="00C23C9E"/>
    <w:rsid w:val="00C26E5D"/>
    <w:rsid w:val="00C32EAE"/>
    <w:rsid w:val="00C32F30"/>
    <w:rsid w:val="00C33057"/>
    <w:rsid w:val="00C34A40"/>
    <w:rsid w:val="00C40776"/>
    <w:rsid w:val="00C41242"/>
    <w:rsid w:val="00C44CEC"/>
    <w:rsid w:val="00C47D29"/>
    <w:rsid w:val="00C5192B"/>
    <w:rsid w:val="00C53860"/>
    <w:rsid w:val="00C548C3"/>
    <w:rsid w:val="00C605B7"/>
    <w:rsid w:val="00C60EC7"/>
    <w:rsid w:val="00C64A3D"/>
    <w:rsid w:val="00C66759"/>
    <w:rsid w:val="00C67E25"/>
    <w:rsid w:val="00C75B5D"/>
    <w:rsid w:val="00C75DDA"/>
    <w:rsid w:val="00C76591"/>
    <w:rsid w:val="00C77346"/>
    <w:rsid w:val="00C90FB2"/>
    <w:rsid w:val="00C92611"/>
    <w:rsid w:val="00C93DBB"/>
    <w:rsid w:val="00CA14B1"/>
    <w:rsid w:val="00CA3581"/>
    <w:rsid w:val="00CA3C2F"/>
    <w:rsid w:val="00CA3DBE"/>
    <w:rsid w:val="00CA3F04"/>
    <w:rsid w:val="00CA43EC"/>
    <w:rsid w:val="00CB3F4D"/>
    <w:rsid w:val="00CB44D3"/>
    <w:rsid w:val="00CB475D"/>
    <w:rsid w:val="00CB4FF9"/>
    <w:rsid w:val="00CB535C"/>
    <w:rsid w:val="00CB7840"/>
    <w:rsid w:val="00CC07E0"/>
    <w:rsid w:val="00CC275D"/>
    <w:rsid w:val="00CC362A"/>
    <w:rsid w:val="00CC5A11"/>
    <w:rsid w:val="00CC65E7"/>
    <w:rsid w:val="00CD0B16"/>
    <w:rsid w:val="00CD5CF5"/>
    <w:rsid w:val="00CD70F3"/>
    <w:rsid w:val="00CE14C4"/>
    <w:rsid w:val="00CE2D8C"/>
    <w:rsid w:val="00CE524E"/>
    <w:rsid w:val="00CF175F"/>
    <w:rsid w:val="00CF29C9"/>
    <w:rsid w:val="00CF5F17"/>
    <w:rsid w:val="00D07FEF"/>
    <w:rsid w:val="00D10C36"/>
    <w:rsid w:val="00D12530"/>
    <w:rsid w:val="00D1640F"/>
    <w:rsid w:val="00D16CAF"/>
    <w:rsid w:val="00D22062"/>
    <w:rsid w:val="00D2649C"/>
    <w:rsid w:val="00D30F95"/>
    <w:rsid w:val="00D313F3"/>
    <w:rsid w:val="00D31EA4"/>
    <w:rsid w:val="00D41CE8"/>
    <w:rsid w:val="00D42FD3"/>
    <w:rsid w:val="00D44858"/>
    <w:rsid w:val="00D44A92"/>
    <w:rsid w:val="00D461A5"/>
    <w:rsid w:val="00D52051"/>
    <w:rsid w:val="00D55EF8"/>
    <w:rsid w:val="00D56543"/>
    <w:rsid w:val="00D56887"/>
    <w:rsid w:val="00D61BD9"/>
    <w:rsid w:val="00D76E55"/>
    <w:rsid w:val="00D826FF"/>
    <w:rsid w:val="00D828A6"/>
    <w:rsid w:val="00D83206"/>
    <w:rsid w:val="00D8456A"/>
    <w:rsid w:val="00D8555F"/>
    <w:rsid w:val="00D855B9"/>
    <w:rsid w:val="00D90570"/>
    <w:rsid w:val="00D94A20"/>
    <w:rsid w:val="00D95023"/>
    <w:rsid w:val="00DA144B"/>
    <w:rsid w:val="00DA2335"/>
    <w:rsid w:val="00DA3365"/>
    <w:rsid w:val="00DA57CB"/>
    <w:rsid w:val="00DA7431"/>
    <w:rsid w:val="00DA7DF0"/>
    <w:rsid w:val="00DB07F8"/>
    <w:rsid w:val="00DB17F9"/>
    <w:rsid w:val="00DB5CDA"/>
    <w:rsid w:val="00DB7728"/>
    <w:rsid w:val="00DB7D05"/>
    <w:rsid w:val="00DB7FE4"/>
    <w:rsid w:val="00DC29A7"/>
    <w:rsid w:val="00DC7354"/>
    <w:rsid w:val="00DE07B6"/>
    <w:rsid w:val="00DE2461"/>
    <w:rsid w:val="00DE438B"/>
    <w:rsid w:val="00DE7621"/>
    <w:rsid w:val="00DF1610"/>
    <w:rsid w:val="00DF2039"/>
    <w:rsid w:val="00DF2AE3"/>
    <w:rsid w:val="00E066FE"/>
    <w:rsid w:val="00E06A23"/>
    <w:rsid w:val="00E10F6A"/>
    <w:rsid w:val="00E13965"/>
    <w:rsid w:val="00E1797A"/>
    <w:rsid w:val="00E212CE"/>
    <w:rsid w:val="00E21784"/>
    <w:rsid w:val="00E21F66"/>
    <w:rsid w:val="00E220EF"/>
    <w:rsid w:val="00E2346F"/>
    <w:rsid w:val="00E25CFD"/>
    <w:rsid w:val="00E30415"/>
    <w:rsid w:val="00E31522"/>
    <w:rsid w:val="00E34F65"/>
    <w:rsid w:val="00E36473"/>
    <w:rsid w:val="00E40222"/>
    <w:rsid w:val="00E40981"/>
    <w:rsid w:val="00E41ADE"/>
    <w:rsid w:val="00E4216C"/>
    <w:rsid w:val="00E42697"/>
    <w:rsid w:val="00E453F5"/>
    <w:rsid w:val="00E45D71"/>
    <w:rsid w:val="00E47A29"/>
    <w:rsid w:val="00E53DEA"/>
    <w:rsid w:val="00E54047"/>
    <w:rsid w:val="00E5457A"/>
    <w:rsid w:val="00E54B14"/>
    <w:rsid w:val="00E57FC8"/>
    <w:rsid w:val="00E64DCD"/>
    <w:rsid w:val="00E70327"/>
    <w:rsid w:val="00E71D38"/>
    <w:rsid w:val="00E72B92"/>
    <w:rsid w:val="00E74966"/>
    <w:rsid w:val="00E74FE5"/>
    <w:rsid w:val="00E8169C"/>
    <w:rsid w:val="00E82B93"/>
    <w:rsid w:val="00E84667"/>
    <w:rsid w:val="00E84BC2"/>
    <w:rsid w:val="00E84EF3"/>
    <w:rsid w:val="00E85181"/>
    <w:rsid w:val="00E85B9C"/>
    <w:rsid w:val="00E87A10"/>
    <w:rsid w:val="00E90C73"/>
    <w:rsid w:val="00E93092"/>
    <w:rsid w:val="00E9323B"/>
    <w:rsid w:val="00E955E1"/>
    <w:rsid w:val="00EA3E38"/>
    <w:rsid w:val="00EA76CA"/>
    <w:rsid w:val="00EB166F"/>
    <w:rsid w:val="00EB35C0"/>
    <w:rsid w:val="00EB59C0"/>
    <w:rsid w:val="00EB6709"/>
    <w:rsid w:val="00EC00CF"/>
    <w:rsid w:val="00EC1E68"/>
    <w:rsid w:val="00ED5BDC"/>
    <w:rsid w:val="00EE14D3"/>
    <w:rsid w:val="00EE7961"/>
    <w:rsid w:val="00EF10B7"/>
    <w:rsid w:val="00EF1B4A"/>
    <w:rsid w:val="00F02A13"/>
    <w:rsid w:val="00F07555"/>
    <w:rsid w:val="00F07938"/>
    <w:rsid w:val="00F10668"/>
    <w:rsid w:val="00F11B84"/>
    <w:rsid w:val="00F12CD5"/>
    <w:rsid w:val="00F16975"/>
    <w:rsid w:val="00F16D52"/>
    <w:rsid w:val="00F2335A"/>
    <w:rsid w:val="00F23AE1"/>
    <w:rsid w:val="00F2699B"/>
    <w:rsid w:val="00F3301F"/>
    <w:rsid w:val="00F3451E"/>
    <w:rsid w:val="00F36052"/>
    <w:rsid w:val="00F42369"/>
    <w:rsid w:val="00F4307E"/>
    <w:rsid w:val="00F4364A"/>
    <w:rsid w:val="00F444FE"/>
    <w:rsid w:val="00F476DB"/>
    <w:rsid w:val="00F51229"/>
    <w:rsid w:val="00F62822"/>
    <w:rsid w:val="00F62962"/>
    <w:rsid w:val="00F64A08"/>
    <w:rsid w:val="00F64D65"/>
    <w:rsid w:val="00F64D7D"/>
    <w:rsid w:val="00F67C86"/>
    <w:rsid w:val="00F67D54"/>
    <w:rsid w:val="00F7089F"/>
    <w:rsid w:val="00F72AC4"/>
    <w:rsid w:val="00F72CE5"/>
    <w:rsid w:val="00F754EC"/>
    <w:rsid w:val="00F763C7"/>
    <w:rsid w:val="00F80805"/>
    <w:rsid w:val="00F8151F"/>
    <w:rsid w:val="00F85785"/>
    <w:rsid w:val="00F864F6"/>
    <w:rsid w:val="00F91CA0"/>
    <w:rsid w:val="00F923B8"/>
    <w:rsid w:val="00F9283E"/>
    <w:rsid w:val="00F92E4D"/>
    <w:rsid w:val="00F95AA0"/>
    <w:rsid w:val="00F96DF4"/>
    <w:rsid w:val="00F96FA2"/>
    <w:rsid w:val="00F97433"/>
    <w:rsid w:val="00FA0E8C"/>
    <w:rsid w:val="00FA4B7A"/>
    <w:rsid w:val="00FA63E1"/>
    <w:rsid w:val="00FA768E"/>
    <w:rsid w:val="00FB3700"/>
    <w:rsid w:val="00FB3E3A"/>
    <w:rsid w:val="00FC18EB"/>
    <w:rsid w:val="00FC40BB"/>
    <w:rsid w:val="00FC460A"/>
    <w:rsid w:val="00FC46DC"/>
    <w:rsid w:val="00FC56AE"/>
    <w:rsid w:val="00FD0A0E"/>
    <w:rsid w:val="00FD4D97"/>
    <w:rsid w:val="00FD7436"/>
    <w:rsid w:val="00FE1226"/>
    <w:rsid w:val="00FE540A"/>
    <w:rsid w:val="00FF4C5E"/>
    <w:rsid w:val="00FF6D64"/>
    <w:rsid w:val="00FF77E3"/>
    <w:rsid w:val="00FF780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line,Part"/>
    <w:basedOn w:val="Normal"/>
    <w:next w:val="Normal"/>
    <w:link w:val="Heading1Char"/>
    <w:autoRedefine/>
    <w:qFormat/>
    <w:rsid w:val="009C1C30"/>
    <w:pPr>
      <w:keepNext/>
      <w:keepLines/>
      <w:spacing w:before="480"/>
      <w:mirrorIndents/>
      <w:outlineLvl w:val="0"/>
    </w:pPr>
    <w:rPr>
      <w:rFonts w:ascii="Helvetica" w:eastAsiaTheme="majorEastAsia" w:hAnsi="Helvetica" w:cstheme="majorBidi"/>
      <w:b/>
      <w:bCs/>
      <w:color w:val="BE4927"/>
      <w:sz w:val="32"/>
      <w:szCs w:val="28"/>
    </w:rPr>
  </w:style>
  <w:style w:type="paragraph" w:styleId="Heading2">
    <w:name w:val="heading 2"/>
    <w:aliases w:val="Sub-heading,2,h2,h21,h22,body,h2 main heading,B Sub/Bold,B Sub/Bold1,B Sub/Bold2,B Sub/Bold11,h2 main heading1,h2 main heading2,B Sub/Bold3,B Sub/Bold12,h2 main heading3,B Sub/Bold4,B Sub/Bold13,Para2,Head hdbk,Top 2,H2,SubPara,Para 2"/>
    <w:basedOn w:val="Normal"/>
    <w:next w:val="Normal"/>
    <w:link w:val="Heading2Char"/>
    <w:autoRedefine/>
    <w:unhideWhenUsed/>
    <w:qFormat/>
    <w:rsid w:val="00375D02"/>
    <w:pPr>
      <w:keepNext/>
      <w:keepLines/>
      <w:spacing w:before="360" w:line="240" w:lineRule="auto"/>
      <w:outlineLvl w:val="1"/>
    </w:pPr>
    <w:rPr>
      <w:rFonts w:eastAsiaTheme="majorEastAsia" w:cstheme="minorHAnsi"/>
      <w:b/>
      <w:bCs/>
    </w:rPr>
  </w:style>
  <w:style w:type="paragraph" w:styleId="Heading3">
    <w:name w:val="heading 3"/>
    <w:aliases w:val="EOI - Heading 3,h3 sub heading,Para3,h3,Paragraph (heading 3),Normal + num,h31,h32"/>
    <w:basedOn w:val="Normal"/>
    <w:next w:val="Normal"/>
    <w:link w:val="Heading3Char"/>
    <w:unhideWhenUsed/>
    <w:qFormat/>
    <w:rsid w:val="00774560"/>
    <w:pPr>
      <w:keepNext/>
      <w:keepLines/>
      <w:spacing w:before="200" w:after="0"/>
      <w:outlineLvl w:val="2"/>
    </w:pPr>
    <w:rPr>
      <w:rFonts w:ascii="Helvetica" w:eastAsiaTheme="majorEastAsia" w:hAnsi="Helvetica" w:cstheme="majorBidi"/>
      <w:b/>
      <w:bCs/>
      <w:color w:val="A752A5"/>
      <w:sz w:val="24"/>
    </w:rPr>
  </w:style>
  <w:style w:type="paragraph" w:styleId="Heading4">
    <w:name w:val="heading 4"/>
    <w:basedOn w:val="Normal"/>
    <w:next w:val="Normal"/>
    <w:link w:val="Heading4Char"/>
    <w:autoRedefine/>
    <w:unhideWhenUsed/>
    <w:qFormat/>
    <w:rsid w:val="0002554E"/>
    <w:pPr>
      <w:keepNext/>
      <w:keepLines/>
      <w:spacing w:before="240"/>
      <w:outlineLvl w:val="3"/>
    </w:pPr>
    <w:rPr>
      <w:rFonts w:asciiTheme="majorHAnsi" w:eastAsiaTheme="majorEastAsia" w:hAnsiTheme="majorHAnsi" w:cstheme="majorBidi"/>
      <w:b/>
      <w:bCs/>
      <w:i/>
      <w:iCs/>
      <w:color w:val="404040" w:themeColor="text1" w:themeTint="BF"/>
    </w:rPr>
  </w:style>
  <w:style w:type="paragraph" w:styleId="Heading5">
    <w:name w:val="heading 5"/>
    <w:basedOn w:val="Normal"/>
    <w:next w:val="Normal"/>
    <w:link w:val="Heading5Char"/>
    <w:unhideWhenUsed/>
    <w:qFormat/>
    <w:rsid w:val="00B45B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D70F3"/>
    <w:pPr>
      <w:keepNext/>
      <w:spacing w:after="0" w:line="240" w:lineRule="auto"/>
      <w:outlineLvl w:val="5"/>
    </w:pPr>
    <w:rPr>
      <w:rFonts w:ascii="Times New Roman" w:eastAsia="Times New Roman" w:hAnsi="Times New Roman" w:cs="Times New Roman"/>
      <w:szCs w:val="20"/>
      <w:lang w:eastAsia="en-US"/>
    </w:rPr>
  </w:style>
  <w:style w:type="paragraph" w:styleId="Heading7">
    <w:name w:val="heading 7"/>
    <w:basedOn w:val="Normal"/>
    <w:next w:val="Normal"/>
    <w:link w:val="Heading7Char"/>
    <w:unhideWhenUsed/>
    <w:qFormat/>
    <w:rsid w:val="001F23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autoRedefine/>
    <w:qFormat/>
    <w:rsid w:val="00CD70F3"/>
    <w:pPr>
      <w:spacing w:after="0" w:line="240" w:lineRule="auto"/>
      <w:outlineLvl w:val="7"/>
    </w:pPr>
    <w:rPr>
      <w:rFonts w:ascii="Times New Roman" w:eastAsia="Times New Roman" w:hAnsi="Times New Roman" w:cs="Times New Roman"/>
      <w:b/>
      <w:sz w:val="32"/>
      <w:szCs w:val="20"/>
      <w:lang w:eastAsia="en-US"/>
    </w:rPr>
  </w:style>
  <w:style w:type="paragraph" w:styleId="Heading9">
    <w:name w:val="heading 9"/>
    <w:basedOn w:val="Normal"/>
    <w:next w:val="Normal"/>
    <w:link w:val="Heading9Char"/>
    <w:unhideWhenUsed/>
    <w:qFormat/>
    <w:rsid w:val="009015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oetic3"/>
    <w:basedOn w:val="TableNormal"/>
    <w:rsid w:val="003F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55EF8"/>
    <w:pPr>
      <w:ind w:left="720"/>
      <w:contextualSpacing/>
    </w:pPr>
  </w:style>
  <w:style w:type="paragraph" w:styleId="Header">
    <w:name w:val="header"/>
    <w:basedOn w:val="Normal"/>
    <w:link w:val="HeaderChar"/>
    <w:unhideWhenUsed/>
    <w:rsid w:val="00775B05"/>
    <w:pPr>
      <w:tabs>
        <w:tab w:val="center" w:pos="4513"/>
        <w:tab w:val="right" w:pos="9026"/>
      </w:tabs>
      <w:spacing w:after="0" w:line="240" w:lineRule="auto"/>
    </w:pPr>
  </w:style>
  <w:style w:type="character" w:customStyle="1" w:styleId="HeaderChar">
    <w:name w:val="Header Char"/>
    <w:basedOn w:val="DefaultParagraphFont"/>
    <w:link w:val="Header"/>
    <w:rsid w:val="00775B05"/>
  </w:style>
  <w:style w:type="paragraph" w:styleId="Footer">
    <w:name w:val="footer"/>
    <w:aliases w:val="APSC Footer"/>
    <w:basedOn w:val="Normal"/>
    <w:link w:val="FooterChar"/>
    <w:unhideWhenUsed/>
    <w:rsid w:val="00775B05"/>
    <w:pPr>
      <w:tabs>
        <w:tab w:val="center" w:pos="4513"/>
        <w:tab w:val="right" w:pos="9026"/>
      </w:tabs>
      <w:spacing w:after="0" w:line="240" w:lineRule="auto"/>
    </w:pPr>
  </w:style>
  <w:style w:type="character" w:customStyle="1" w:styleId="FooterChar">
    <w:name w:val="Footer Char"/>
    <w:aliases w:val="APSC Footer Char"/>
    <w:basedOn w:val="DefaultParagraphFont"/>
    <w:link w:val="Footer"/>
    <w:uiPriority w:val="99"/>
    <w:rsid w:val="00775B05"/>
  </w:style>
  <w:style w:type="paragraph" w:styleId="NoSpacing">
    <w:name w:val="No Spacing"/>
    <w:link w:val="NoSpacingChar"/>
    <w:uiPriority w:val="1"/>
    <w:qFormat/>
    <w:rsid w:val="005032C0"/>
    <w:pPr>
      <w:spacing w:after="0" w:line="240" w:lineRule="auto"/>
    </w:pPr>
    <w:rPr>
      <w:lang w:val="en-US" w:eastAsia="ja-JP"/>
    </w:rPr>
  </w:style>
  <w:style w:type="character" w:customStyle="1" w:styleId="NoSpacingChar">
    <w:name w:val="No Spacing Char"/>
    <w:basedOn w:val="DefaultParagraphFont"/>
    <w:link w:val="NoSpacing"/>
    <w:uiPriority w:val="1"/>
    <w:rsid w:val="005032C0"/>
    <w:rPr>
      <w:rFonts w:eastAsiaTheme="minorEastAsia"/>
      <w:lang w:val="en-US" w:eastAsia="ja-JP"/>
    </w:rPr>
  </w:style>
  <w:style w:type="paragraph" w:styleId="BalloonText">
    <w:name w:val="Balloon Text"/>
    <w:basedOn w:val="Normal"/>
    <w:link w:val="BalloonTextChar"/>
    <w:unhideWhenUsed/>
    <w:rsid w:val="00503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32C0"/>
    <w:rPr>
      <w:rFonts w:ascii="Tahoma" w:hAnsi="Tahoma" w:cs="Tahoma"/>
      <w:sz w:val="16"/>
      <w:szCs w:val="16"/>
    </w:rPr>
  </w:style>
  <w:style w:type="character" w:customStyle="1" w:styleId="Heading1Char">
    <w:name w:val="Heading 1 Char"/>
    <w:aliases w:val="Underline Char,Part Char"/>
    <w:basedOn w:val="DefaultParagraphFont"/>
    <w:link w:val="Heading1"/>
    <w:rsid w:val="009C1C30"/>
    <w:rPr>
      <w:rFonts w:ascii="Helvetica" w:eastAsiaTheme="majorEastAsia" w:hAnsi="Helvetica" w:cstheme="majorBidi"/>
      <w:b/>
      <w:bCs/>
      <w:color w:val="BE4927"/>
      <w:sz w:val="32"/>
      <w:szCs w:val="28"/>
    </w:rPr>
  </w:style>
  <w:style w:type="character" w:customStyle="1" w:styleId="Heading2Char">
    <w:name w:val="Heading 2 Char"/>
    <w:aliases w:val="Sub-heading Char,2 Char,h2 Char,h21 Char,h22 Char,body Char,h2 main heading Char,B Sub/Bold Char,B Sub/Bold1 Char,B Sub/Bold2 Char,B Sub/Bold11 Char,h2 main heading1 Char,h2 main heading2 Char,B Sub/Bold3 Char,B Sub/Bold12 Char,Para2 Char"/>
    <w:basedOn w:val="DefaultParagraphFont"/>
    <w:link w:val="Heading2"/>
    <w:rsid w:val="00375D02"/>
    <w:rPr>
      <w:rFonts w:eastAsiaTheme="majorEastAsia" w:cstheme="minorHAnsi"/>
      <w:b/>
      <w:bCs/>
    </w:rPr>
  </w:style>
  <w:style w:type="paragraph" w:styleId="TOCHeading">
    <w:name w:val="TOC Heading"/>
    <w:basedOn w:val="Heading1"/>
    <w:next w:val="Normal"/>
    <w:uiPriority w:val="39"/>
    <w:unhideWhenUsed/>
    <w:qFormat/>
    <w:rsid w:val="00490F20"/>
    <w:pPr>
      <w:outlineLvl w:val="9"/>
    </w:pPr>
    <w:rPr>
      <w:lang w:val="en-US" w:eastAsia="ja-JP"/>
    </w:rPr>
  </w:style>
  <w:style w:type="paragraph" w:styleId="TOC1">
    <w:name w:val="toc 1"/>
    <w:basedOn w:val="Normal"/>
    <w:next w:val="Normal"/>
    <w:autoRedefine/>
    <w:uiPriority w:val="39"/>
    <w:unhideWhenUsed/>
    <w:rsid w:val="000078D8"/>
    <w:pPr>
      <w:tabs>
        <w:tab w:val="left" w:pos="440"/>
        <w:tab w:val="right" w:leader="dot" w:pos="9016"/>
      </w:tabs>
      <w:spacing w:after="100"/>
    </w:pPr>
    <w:rPr>
      <w:rFonts w:cstheme="minorHAnsi"/>
      <w:noProof/>
      <w:sz w:val="24"/>
      <w:szCs w:val="24"/>
    </w:rPr>
  </w:style>
  <w:style w:type="paragraph" w:styleId="TOC2">
    <w:name w:val="toc 2"/>
    <w:basedOn w:val="Normal"/>
    <w:next w:val="Normal"/>
    <w:autoRedefine/>
    <w:uiPriority w:val="39"/>
    <w:unhideWhenUsed/>
    <w:rsid w:val="00A14905"/>
    <w:pPr>
      <w:spacing w:after="100"/>
      <w:ind w:left="220"/>
    </w:pPr>
  </w:style>
  <w:style w:type="character" w:styleId="Hyperlink">
    <w:name w:val="Hyperlink"/>
    <w:basedOn w:val="DefaultParagraphFont"/>
    <w:uiPriority w:val="99"/>
    <w:unhideWhenUsed/>
    <w:rsid w:val="00A14905"/>
    <w:rPr>
      <w:color w:val="0000FF" w:themeColor="hyperlink"/>
      <w:u w:val="single"/>
    </w:rPr>
  </w:style>
  <w:style w:type="character" w:customStyle="1" w:styleId="Heading3Char">
    <w:name w:val="Heading 3 Char"/>
    <w:aliases w:val="EOI - Heading 3 Char,h3 sub heading Char,Para3 Char,h3 Char,Paragraph (heading 3) Char,Normal + num Char,h31 Char,h32 Char"/>
    <w:basedOn w:val="DefaultParagraphFont"/>
    <w:link w:val="Heading3"/>
    <w:rsid w:val="00774560"/>
    <w:rPr>
      <w:rFonts w:ascii="Helvetica" w:eastAsiaTheme="majorEastAsia" w:hAnsi="Helvetica" w:cstheme="majorBidi"/>
      <w:b/>
      <w:bCs/>
      <w:color w:val="A752A5"/>
      <w:sz w:val="24"/>
    </w:rPr>
  </w:style>
  <w:style w:type="character" w:customStyle="1" w:styleId="Heading4Char">
    <w:name w:val="Heading 4 Char"/>
    <w:basedOn w:val="DefaultParagraphFont"/>
    <w:link w:val="Heading4"/>
    <w:rsid w:val="0002554E"/>
    <w:rPr>
      <w:rFonts w:asciiTheme="majorHAnsi" w:eastAsiaTheme="majorEastAsia" w:hAnsiTheme="majorHAnsi" w:cstheme="majorBidi"/>
      <w:b/>
      <w:bCs/>
      <w:i/>
      <w:iCs/>
      <w:color w:val="404040" w:themeColor="text1" w:themeTint="BF"/>
    </w:rPr>
  </w:style>
  <w:style w:type="paragraph" w:customStyle="1" w:styleId="Default">
    <w:name w:val="Default"/>
    <w:rsid w:val="0076349A"/>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APSC Body text"/>
    <w:next w:val="Normal"/>
    <w:link w:val="BodyTextChar"/>
    <w:rsid w:val="0076349A"/>
    <w:pPr>
      <w:spacing w:line="300" w:lineRule="auto"/>
    </w:pPr>
    <w:rPr>
      <w:rFonts w:ascii="Times New Roman" w:hAnsi="Times New Roman" w:cs="Calibri"/>
    </w:rPr>
  </w:style>
  <w:style w:type="character" w:customStyle="1" w:styleId="BodyTextChar">
    <w:name w:val="Body Text Char"/>
    <w:aliases w:val="APSC Body text Char"/>
    <w:basedOn w:val="DefaultParagraphFont"/>
    <w:link w:val="BodyText"/>
    <w:rsid w:val="0076349A"/>
    <w:rPr>
      <w:rFonts w:ascii="Times New Roman" w:hAnsi="Times New Roman" w:cs="Calibri"/>
      <w:lang w:eastAsia="en-AU"/>
    </w:rPr>
  </w:style>
  <w:style w:type="paragraph" w:customStyle="1" w:styleId="APSCBulletedtext">
    <w:name w:val="APSC Bulleted text"/>
    <w:basedOn w:val="Normal"/>
    <w:qFormat/>
    <w:rsid w:val="0076349A"/>
    <w:pPr>
      <w:numPr>
        <w:numId w:val="2"/>
      </w:numPr>
      <w:spacing w:line="300" w:lineRule="auto"/>
    </w:pPr>
    <w:rPr>
      <w:rFonts w:ascii="Times New Roman" w:hAnsi="Times New Roman" w:cs="Calibri"/>
    </w:rPr>
  </w:style>
  <w:style w:type="paragraph" w:customStyle="1" w:styleId="APSCTableordiagramheading">
    <w:name w:val="APSC Table or diagram heading"/>
    <w:qFormat/>
    <w:rsid w:val="0076349A"/>
    <w:pPr>
      <w:spacing w:before="360" w:line="240" w:lineRule="auto"/>
    </w:pPr>
    <w:rPr>
      <w:rFonts w:ascii="Arial" w:eastAsia="Batang" w:hAnsi="Arial" w:cs="Arial"/>
      <w:b/>
      <w:bCs/>
      <w:sz w:val="20"/>
      <w:szCs w:val="32"/>
    </w:rPr>
  </w:style>
  <w:style w:type="character" w:styleId="FootnoteReference">
    <w:name w:val="footnote reference"/>
    <w:aliases w:val="APSC Footnote Reference"/>
    <w:basedOn w:val="DefaultParagraphFont"/>
    <w:rsid w:val="0076349A"/>
    <w:rPr>
      <w:vertAlign w:val="superscript"/>
    </w:rPr>
  </w:style>
  <w:style w:type="paragraph" w:styleId="FootnoteText">
    <w:name w:val="footnote text"/>
    <w:aliases w:val="APSC Footnotes"/>
    <w:link w:val="FootnoteTextChar"/>
    <w:rsid w:val="0076349A"/>
    <w:pPr>
      <w:spacing w:line="240" w:lineRule="auto"/>
    </w:pPr>
    <w:rPr>
      <w:rFonts w:ascii="Times New Roman" w:hAnsi="Times New Roman" w:cs="Calibri"/>
      <w:sz w:val="18"/>
      <w:szCs w:val="20"/>
    </w:rPr>
  </w:style>
  <w:style w:type="character" w:customStyle="1" w:styleId="FootnoteTextChar">
    <w:name w:val="Footnote Text Char"/>
    <w:aliases w:val="APSC Footnotes Char"/>
    <w:basedOn w:val="DefaultParagraphFont"/>
    <w:link w:val="FootnoteText"/>
    <w:rsid w:val="0076349A"/>
    <w:rPr>
      <w:rFonts w:ascii="Times New Roman" w:hAnsi="Times New Roman" w:cs="Calibri"/>
      <w:sz w:val="18"/>
      <w:szCs w:val="20"/>
      <w:lang w:eastAsia="en-AU"/>
    </w:rPr>
  </w:style>
  <w:style w:type="paragraph" w:customStyle="1" w:styleId="APSCBulletedtextsecondary">
    <w:name w:val="APSC Bulleted text (secondary)"/>
    <w:basedOn w:val="Normal"/>
    <w:qFormat/>
    <w:rsid w:val="0076349A"/>
    <w:pPr>
      <w:numPr>
        <w:numId w:val="1"/>
      </w:numPr>
      <w:spacing w:line="300" w:lineRule="auto"/>
      <w:ind w:left="454" w:hanging="227"/>
    </w:pPr>
    <w:rPr>
      <w:rFonts w:ascii="Times New Roman" w:hAnsi="Times New Roman" w:cs="Calibri"/>
    </w:rPr>
  </w:style>
  <w:style w:type="paragraph" w:customStyle="1" w:styleId="APSCBoxedtext">
    <w:name w:val="APSC Boxed text"/>
    <w:qFormat/>
    <w:rsid w:val="00241C10"/>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line="240" w:lineRule="auto"/>
      <w:ind w:left="454" w:right="454"/>
      <w:jc w:val="both"/>
    </w:pPr>
    <w:rPr>
      <w:rFonts w:ascii="Times New Roman" w:hAnsi="Times New Roman" w:cs="Tahoma"/>
      <w:sz w:val="20"/>
      <w:szCs w:val="16"/>
    </w:rPr>
  </w:style>
  <w:style w:type="paragraph" w:customStyle="1" w:styleId="APSCphotocaption">
    <w:name w:val="APSC photo caption"/>
    <w:rsid w:val="0076349A"/>
    <w:pPr>
      <w:spacing w:after="0" w:line="240" w:lineRule="auto"/>
      <w:jc w:val="right"/>
    </w:pPr>
    <w:rPr>
      <w:rFonts w:ascii="Times New Roman" w:hAnsi="Times New Roman" w:cs="Calibri"/>
      <w:sz w:val="20"/>
    </w:rPr>
  </w:style>
  <w:style w:type="paragraph" w:styleId="TOC3">
    <w:name w:val="toc 3"/>
    <w:basedOn w:val="Normal"/>
    <w:next w:val="Normal"/>
    <w:autoRedefine/>
    <w:uiPriority w:val="39"/>
    <w:unhideWhenUsed/>
    <w:rsid w:val="00BC7043"/>
    <w:pPr>
      <w:tabs>
        <w:tab w:val="right" w:leader="dot" w:pos="9016"/>
      </w:tabs>
      <w:spacing w:after="100"/>
      <w:ind w:left="440"/>
    </w:pPr>
  </w:style>
  <w:style w:type="paragraph" w:customStyle="1" w:styleId="APSCHeading3">
    <w:name w:val="APSC Heading 3"/>
    <w:qFormat/>
    <w:rsid w:val="00824E30"/>
    <w:pPr>
      <w:spacing w:before="360" w:line="240" w:lineRule="auto"/>
    </w:pPr>
    <w:rPr>
      <w:rFonts w:ascii="Arial" w:eastAsia="Batang" w:hAnsi="Arial" w:cs="Arial"/>
      <w:b/>
      <w:bCs/>
      <w:sz w:val="20"/>
      <w:szCs w:val="32"/>
    </w:rPr>
  </w:style>
  <w:style w:type="paragraph" w:styleId="HTMLPreformatted">
    <w:name w:val="HTML Preformatted"/>
    <w:basedOn w:val="Normal"/>
    <w:link w:val="HTMLPreformattedChar"/>
    <w:uiPriority w:val="99"/>
    <w:semiHidden/>
    <w:unhideWhenUsed/>
    <w:rsid w:val="00E8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5181"/>
    <w:rPr>
      <w:rFonts w:ascii="Courier New" w:eastAsia="Times New Roman" w:hAnsi="Courier New" w:cs="Courier New"/>
      <w:sz w:val="20"/>
      <w:szCs w:val="20"/>
      <w:lang w:eastAsia="en-AU"/>
    </w:rPr>
  </w:style>
  <w:style w:type="character" w:styleId="CommentReference">
    <w:name w:val="annotation reference"/>
    <w:basedOn w:val="DefaultParagraphFont"/>
    <w:unhideWhenUsed/>
    <w:rsid w:val="00791F92"/>
    <w:rPr>
      <w:sz w:val="16"/>
      <w:szCs w:val="16"/>
    </w:rPr>
  </w:style>
  <w:style w:type="paragraph" w:styleId="CommentText">
    <w:name w:val="annotation text"/>
    <w:basedOn w:val="Normal"/>
    <w:link w:val="CommentTextChar"/>
    <w:unhideWhenUsed/>
    <w:rsid w:val="00791F92"/>
    <w:pPr>
      <w:spacing w:line="240" w:lineRule="auto"/>
    </w:pPr>
    <w:rPr>
      <w:sz w:val="20"/>
      <w:szCs w:val="20"/>
    </w:rPr>
  </w:style>
  <w:style w:type="character" w:customStyle="1" w:styleId="CommentTextChar">
    <w:name w:val="Comment Text Char"/>
    <w:basedOn w:val="DefaultParagraphFont"/>
    <w:link w:val="CommentText"/>
    <w:rsid w:val="00791F92"/>
    <w:rPr>
      <w:sz w:val="20"/>
      <w:szCs w:val="20"/>
    </w:rPr>
  </w:style>
  <w:style w:type="paragraph" w:styleId="CommentSubject">
    <w:name w:val="annotation subject"/>
    <w:basedOn w:val="CommentText"/>
    <w:next w:val="CommentText"/>
    <w:link w:val="CommentSubjectChar"/>
    <w:unhideWhenUsed/>
    <w:rsid w:val="00791F92"/>
    <w:rPr>
      <w:b/>
      <w:bCs/>
    </w:rPr>
  </w:style>
  <w:style w:type="character" w:customStyle="1" w:styleId="CommentSubjectChar">
    <w:name w:val="Comment Subject Char"/>
    <w:basedOn w:val="CommentTextChar"/>
    <w:link w:val="CommentSubject"/>
    <w:rsid w:val="00791F92"/>
    <w:rPr>
      <w:b/>
      <w:bCs/>
      <w:sz w:val="20"/>
      <w:szCs w:val="20"/>
    </w:rPr>
  </w:style>
  <w:style w:type="character" w:customStyle="1" w:styleId="Heading5Char">
    <w:name w:val="Heading 5 Char"/>
    <w:basedOn w:val="DefaultParagraphFont"/>
    <w:link w:val="Heading5"/>
    <w:uiPriority w:val="9"/>
    <w:semiHidden/>
    <w:rsid w:val="00B45B01"/>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B45B01"/>
    <w:rPr>
      <w:i/>
      <w:iCs/>
    </w:rPr>
  </w:style>
  <w:style w:type="paragraph" w:styleId="NormalWeb">
    <w:name w:val="Normal (Web)"/>
    <w:basedOn w:val="Normal"/>
    <w:uiPriority w:val="99"/>
    <w:unhideWhenUsed/>
    <w:rsid w:val="00B45B01"/>
    <w:pPr>
      <w:spacing w:before="100" w:beforeAutospacing="1" w:after="100" w:afterAutospacing="1" w:line="240" w:lineRule="auto"/>
    </w:pPr>
    <w:rPr>
      <w:rFonts w:ascii="Times New Roman" w:eastAsia="Times New Roman" w:hAnsi="Times New Roman" w:cs="Times New Roman"/>
      <w:sz w:val="24"/>
      <w:szCs w:val="24"/>
    </w:rPr>
  </w:style>
  <w:style w:type="table" w:styleId="MediumGrid1-Accent5">
    <w:name w:val="Medium Grid 1 Accent 5"/>
    <w:basedOn w:val="TableNormal"/>
    <w:uiPriority w:val="67"/>
    <w:rsid w:val="008D4F47"/>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PSCtabletextcentred">
    <w:name w:val="APSC table text centred"/>
    <w:basedOn w:val="Normal"/>
    <w:rsid w:val="008D4F47"/>
    <w:pPr>
      <w:spacing w:before="60" w:after="60" w:line="300" w:lineRule="auto"/>
      <w:jc w:val="center"/>
    </w:pPr>
    <w:rPr>
      <w:rFonts w:ascii="Arial" w:eastAsiaTheme="minorHAnsi" w:hAnsi="Arial" w:cs="Arial"/>
      <w:sz w:val="18"/>
      <w:szCs w:val="18"/>
    </w:rPr>
  </w:style>
  <w:style w:type="character" w:customStyle="1" w:styleId="Bulletpointblue">
    <w:name w:val="Bullet point blue"/>
    <w:basedOn w:val="DefaultParagraphFont"/>
    <w:rsid w:val="008D4F47"/>
    <w:rPr>
      <w:rFonts w:cs="Times New Roman"/>
      <w:iCs/>
      <w:color w:val="0000FF"/>
    </w:rPr>
  </w:style>
  <w:style w:type="paragraph" w:customStyle="1" w:styleId="StyleGuideNotesItalic">
    <w:name w:val="Style Guide Notes + Italic"/>
    <w:basedOn w:val="Normal"/>
    <w:rsid w:val="008D4F47"/>
    <w:pPr>
      <w:spacing w:after="0" w:line="240" w:lineRule="auto"/>
    </w:pPr>
    <w:rPr>
      <w:rFonts w:ascii="Arial" w:eastAsia="Times New Roman" w:hAnsi="Arial" w:cs="Times New Roman"/>
      <w:i/>
      <w:iCs/>
      <w:color w:val="0000FF"/>
      <w:sz w:val="20"/>
    </w:rPr>
  </w:style>
  <w:style w:type="paragraph" w:customStyle="1" w:styleId="DORAL-Body">
    <w:name w:val="DORAL - Body"/>
    <w:basedOn w:val="Normal"/>
    <w:link w:val="DORAL-BodyChar"/>
    <w:qFormat/>
    <w:rsid w:val="008D4F47"/>
    <w:pPr>
      <w:spacing w:after="240" w:line="240" w:lineRule="auto"/>
    </w:pPr>
    <w:rPr>
      <w:rFonts w:ascii="Times New Roman" w:eastAsia="Times New Roman" w:hAnsi="Times New Roman" w:cs="Times New Roman"/>
      <w:bCs/>
      <w:sz w:val="20"/>
      <w:szCs w:val="20"/>
    </w:rPr>
  </w:style>
  <w:style w:type="character" w:customStyle="1" w:styleId="DORAL-BodyChar">
    <w:name w:val="DORAL - Body Char"/>
    <w:basedOn w:val="DefaultParagraphFont"/>
    <w:link w:val="DORAL-Body"/>
    <w:rsid w:val="008D4F47"/>
    <w:rPr>
      <w:rFonts w:ascii="Times New Roman" w:eastAsia="Times New Roman" w:hAnsi="Times New Roman" w:cs="Times New Roman"/>
      <w:bCs/>
      <w:sz w:val="20"/>
      <w:szCs w:val="20"/>
    </w:rPr>
  </w:style>
  <w:style w:type="numbering" w:customStyle="1" w:styleId="Bulleted11ptItalic">
    <w:name w:val="Bulleted 11 pt Italic"/>
    <w:rsid w:val="008D4F47"/>
    <w:pPr>
      <w:numPr>
        <w:numId w:val="3"/>
      </w:numPr>
    </w:pPr>
  </w:style>
  <w:style w:type="character" w:customStyle="1" w:styleId="Style">
    <w:name w:val="Style"/>
    <w:basedOn w:val="DefaultParagraphFont"/>
    <w:rsid w:val="008D4F47"/>
    <w:rPr>
      <w:rFonts w:cs="Times New Roman"/>
      <w:iCs/>
      <w:color w:val="auto"/>
    </w:rPr>
  </w:style>
  <w:style w:type="paragraph" w:customStyle="1" w:styleId="Heading2DORAL">
    <w:name w:val="Heading 2 DORAL"/>
    <w:basedOn w:val="Normal"/>
    <w:link w:val="Heading2DORALChar"/>
    <w:qFormat/>
    <w:rsid w:val="00CA43EC"/>
    <w:pPr>
      <w:spacing w:line="240" w:lineRule="auto"/>
    </w:pPr>
    <w:rPr>
      <w:rFonts w:ascii="Helvetica" w:eastAsia="Times New Roman" w:hAnsi="Helvetica" w:cs="Arial"/>
      <w:b/>
      <w:bCs/>
      <w:color w:val="90BB27"/>
      <w:sz w:val="28"/>
      <w:szCs w:val="28"/>
    </w:rPr>
  </w:style>
  <w:style w:type="character" w:customStyle="1" w:styleId="Heading2DORALChar">
    <w:name w:val="Heading 2 DORAL Char"/>
    <w:basedOn w:val="DefaultParagraphFont"/>
    <w:link w:val="Heading2DORAL"/>
    <w:rsid w:val="00CA43EC"/>
    <w:rPr>
      <w:rFonts w:ascii="Helvetica" w:eastAsia="Times New Roman" w:hAnsi="Helvetica" w:cs="Arial"/>
      <w:b/>
      <w:bCs/>
      <w:color w:val="90BB27"/>
      <w:sz w:val="28"/>
      <w:szCs w:val="28"/>
    </w:rPr>
  </w:style>
  <w:style w:type="paragraph" w:customStyle="1" w:styleId="NormalBase">
    <w:name w:val="Normal Base"/>
    <w:rsid w:val="00CA43EC"/>
    <w:pPr>
      <w:spacing w:before="140" w:after="140" w:line="280" w:lineRule="atLeast"/>
    </w:pPr>
    <w:rPr>
      <w:rFonts w:ascii="Arial" w:eastAsia="Times New Roman" w:hAnsi="Arial" w:cs="Arial"/>
    </w:rPr>
  </w:style>
  <w:style w:type="paragraph" w:customStyle="1" w:styleId="Classificationsecurityheader">
    <w:name w:val="Classification security: header"/>
    <w:basedOn w:val="Normal"/>
    <w:semiHidden/>
    <w:rsid w:val="00CA43EC"/>
    <w:pPr>
      <w:numPr>
        <w:ilvl w:val="8"/>
        <w:numId w:val="5"/>
      </w:numPr>
      <w:tabs>
        <w:tab w:val="clear" w:pos="2125"/>
      </w:tabs>
      <w:spacing w:before="280" w:after="0" w:line="280" w:lineRule="atLeast"/>
      <w:ind w:left="0" w:firstLine="0"/>
    </w:pPr>
    <w:rPr>
      <w:rFonts w:ascii="Arial" w:eastAsia="Times New Roman" w:hAnsi="Arial" w:cs="Arial"/>
      <w:b/>
      <w:caps/>
      <w:color w:val="FFFFFF"/>
    </w:rPr>
  </w:style>
  <w:style w:type="paragraph" w:customStyle="1" w:styleId="Sig2Officer">
    <w:name w:val="Sig. 2 Officer"/>
    <w:basedOn w:val="Normal"/>
    <w:semiHidden/>
    <w:rsid w:val="00CA43EC"/>
    <w:pPr>
      <w:keepNext/>
      <w:widowControl w:val="0"/>
      <w:tabs>
        <w:tab w:val="left" w:pos="4535"/>
      </w:tabs>
      <w:spacing w:after="0" w:line="280" w:lineRule="atLeast"/>
    </w:pPr>
    <w:rPr>
      <w:rFonts w:ascii="Arial" w:eastAsia="Times New Roman" w:hAnsi="Arial" w:cs="Arial"/>
      <w:b/>
    </w:rPr>
  </w:style>
  <w:style w:type="character" w:styleId="PageNumber">
    <w:name w:val="page number"/>
    <w:rsid w:val="00CA43EC"/>
    <w:rPr>
      <w:rFonts w:ascii="Arial" w:hAnsi="Arial" w:cs="Arial"/>
      <w:b w:val="0"/>
      <w:i w:val="0"/>
      <w:sz w:val="16"/>
    </w:rPr>
  </w:style>
  <w:style w:type="paragraph" w:customStyle="1" w:styleId="ClauseLevel1">
    <w:name w:val="Clause Level 1"/>
    <w:next w:val="ClauseLevel2"/>
    <w:rsid w:val="00CA43EC"/>
    <w:pPr>
      <w:keepNext/>
      <w:numPr>
        <w:numId w:val="4"/>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next w:val="ClauseLevel3"/>
    <w:rsid w:val="00CA43EC"/>
    <w:pPr>
      <w:keepNext/>
      <w:numPr>
        <w:ilvl w:val="1"/>
        <w:numId w:val="4"/>
      </w:numPr>
      <w:spacing w:before="200" w:after="0" w:line="280" w:lineRule="atLeast"/>
      <w:outlineLvl w:val="1"/>
    </w:pPr>
    <w:rPr>
      <w:rFonts w:ascii="Arial" w:eastAsia="Times New Roman" w:hAnsi="Arial" w:cs="Arial"/>
      <w:b/>
    </w:rPr>
  </w:style>
  <w:style w:type="paragraph" w:customStyle="1" w:styleId="ClauseLevel3">
    <w:name w:val="Clause Level 3"/>
    <w:rsid w:val="00CA43EC"/>
    <w:pPr>
      <w:numPr>
        <w:ilvl w:val="2"/>
        <w:numId w:val="4"/>
      </w:numPr>
      <w:spacing w:before="140" w:after="140" w:line="280" w:lineRule="atLeast"/>
    </w:pPr>
    <w:rPr>
      <w:rFonts w:ascii="Arial" w:eastAsia="Times New Roman" w:hAnsi="Arial" w:cs="Arial"/>
    </w:rPr>
  </w:style>
  <w:style w:type="paragraph" w:customStyle="1" w:styleId="ClauseLevel4">
    <w:name w:val="Clause Level 4"/>
    <w:basedOn w:val="ClauseLevel3"/>
    <w:rsid w:val="00CA43EC"/>
    <w:pPr>
      <w:numPr>
        <w:ilvl w:val="3"/>
      </w:numPr>
      <w:spacing w:before="0"/>
    </w:pPr>
    <w:rPr>
      <w:w w:val="0"/>
    </w:rPr>
  </w:style>
  <w:style w:type="paragraph" w:customStyle="1" w:styleId="ClauseLevel5">
    <w:name w:val="Clause Level 5"/>
    <w:basedOn w:val="ClauseLevel4"/>
    <w:rsid w:val="00CA43EC"/>
    <w:pPr>
      <w:numPr>
        <w:ilvl w:val="4"/>
      </w:numPr>
    </w:pPr>
  </w:style>
  <w:style w:type="paragraph" w:customStyle="1" w:styleId="ClauseLevel8">
    <w:name w:val="Clause Level 8"/>
    <w:basedOn w:val="ClauseLevel4"/>
    <w:next w:val="ClauseLevel5"/>
    <w:rsid w:val="00CA43EC"/>
    <w:pPr>
      <w:numPr>
        <w:ilvl w:val="5"/>
      </w:numPr>
    </w:pPr>
  </w:style>
  <w:style w:type="paragraph" w:customStyle="1" w:styleId="ClauseLevel9">
    <w:name w:val="Clause Level 9"/>
    <w:basedOn w:val="ClauseLevel4"/>
    <w:next w:val="ClauseLevel5"/>
    <w:rsid w:val="00CA43EC"/>
    <w:pPr>
      <w:numPr>
        <w:ilvl w:val="6"/>
      </w:numPr>
    </w:pPr>
  </w:style>
  <w:style w:type="paragraph" w:customStyle="1" w:styleId="ScheduleHeading">
    <w:name w:val="Schedule Heading"/>
    <w:next w:val="ScheduleLevel1"/>
    <w:rsid w:val="00CA43EC"/>
    <w:pPr>
      <w:pageBreakBefore/>
      <w:numPr>
        <w:ilvl w:val="7"/>
        <w:numId w:val="4"/>
      </w:numPr>
      <w:shd w:val="solid" w:color="000000" w:fill="000000"/>
      <w:tabs>
        <w:tab w:val="clear" w:pos="850"/>
        <w:tab w:val="num" w:pos="-1134"/>
      </w:tabs>
      <w:spacing w:after="140" w:line="280" w:lineRule="atLeast"/>
      <w:ind w:left="-1134" w:firstLine="1134"/>
      <w:outlineLvl w:val="3"/>
    </w:pPr>
    <w:rPr>
      <w:rFonts w:ascii="Arial" w:eastAsia="Times New Roman" w:hAnsi="Arial" w:cs="Arial"/>
      <w:b/>
      <w:caps/>
      <w:color w:val="FFFFFF"/>
      <w:sz w:val="20"/>
    </w:rPr>
  </w:style>
  <w:style w:type="paragraph" w:customStyle="1" w:styleId="ScheduleLevel1">
    <w:name w:val="Schedule Level 1"/>
    <w:next w:val="ScheduleLevel2"/>
    <w:rsid w:val="00CA43EC"/>
    <w:pPr>
      <w:keepNext/>
      <w:numPr>
        <w:ilvl w:val="8"/>
        <w:numId w:val="4"/>
      </w:numPr>
      <w:pBdr>
        <w:bottom w:val="single" w:sz="2" w:space="0" w:color="auto"/>
      </w:pBdr>
      <w:tabs>
        <w:tab w:val="clear" w:pos="850"/>
        <w:tab w:val="num" w:pos="1275"/>
      </w:tabs>
      <w:spacing w:before="200" w:after="0" w:line="280" w:lineRule="atLeast"/>
      <w:ind w:left="1275" w:hanging="1134"/>
      <w:outlineLvl w:val="3"/>
    </w:pPr>
    <w:rPr>
      <w:rFonts w:ascii="Arial" w:eastAsia="Times New Roman" w:hAnsi="Arial" w:cs="Arial"/>
      <w:b/>
    </w:rPr>
  </w:style>
  <w:style w:type="paragraph" w:customStyle="1" w:styleId="ScheduleLevel2">
    <w:name w:val="Schedule Level 2"/>
    <w:next w:val="ScheduleLevel3"/>
    <w:rsid w:val="00CA43EC"/>
    <w:pPr>
      <w:keepNext/>
      <w:numPr>
        <w:numId w:val="5"/>
      </w:numPr>
      <w:tabs>
        <w:tab w:val="clear" w:pos="-424"/>
      </w:tabs>
      <w:spacing w:before="200" w:after="0" w:line="280" w:lineRule="atLeast"/>
      <w:ind w:left="0" w:firstLine="0"/>
      <w:outlineLvl w:val="4"/>
    </w:pPr>
    <w:rPr>
      <w:rFonts w:ascii="Arial" w:eastAsia="Times New Roman" w:hAnsi="Arial" w:cs="Arial"/>
      <w:b/>
    </w:rPr>
  </w:style>
  <w:style w:type="paragraph" w:customStyle="1" w:styleId="ScheduleLevel3">
    <w:name w:val="Schedule Level 3"/>
    <w:rsid w:val="00CA43EC"/>
    <w:pPr>
      <w:numPr>
        <w:ilvl w:val="1"/>
        <w:numId w:val="5"/>
      </w:numPr>
      <w:spacing w:before="140" w:after="140" w:line="280" w:lineRule="atLeast"/>
    </w:pPr>
    <w:rPr>
      <w:rFonts w:ascii="Arial" w:eastAsia="Times New Roman" w:hAnsi="Arial" w:cs="Arial"/>
    </w:rPr>
  </w:style>
  <w:style w:type="paragraph" w:customStyle="1" w:styleId="ScheduleLevel5">
    <w:name w:val="Schedule Level 5"/>
    <w:basedOn w:val="Normal"/>
    <w:rsid w:val="00CA43EC"/>
    <w:pPr>
      <w:numPr>
        <w:ilvl w:val="2"/>
        <w:numId w:val="5"/>
      </w:numPr>
      <w:tabs>
        <w:tab w:val="clear" w:pos="1275"/>
        <w:tab w:val="num" w:pos="2125"/>
      </w:tabs>
      <w:spacing w:after="140" w:line="280" w:lineRule="atLeast"/>
      <w:ind w:left="2125" w:hanging="425"/>
    </w:pPr>
    <w:rPr>
      <w:rFonts w:ascii="Arial" w:eastAsia="Times New Roman" w:hAnsi="Arial" w:cs="Arial"/>
    </w:rPr>
  </w:style>
  <w:style w:type="paragraph" w:customStyle="1" w:styleId="ScheduleLevel6">
    <w:name w:val="Schedule Level 6"/>
    <w:basedOn w:val="Normal"/>
    <w:next w:val="ScheduleLevel5"/>
    <w:rsid w:val="00CA43EC"/>
    <w:pPr>
      <w:numPr>
        <w:ilvl w:val="3"/>
        <w:numId w:val="5"/>
      </w:numPr>
      <w:tabs>
        <w:tab w:val="clear" w:pos="1700"/>
        <w:tab w:val="num" w:pos="2125"/>
      </w:tabs>
      <w:spacing w:after="140" w:line="280" w:lineRule="atLeast"/>
      <w:ind w:left="2125"/>
    </w:pPr>
    <w:rPr>
      <w:rFonts w:ascii="Arial" w:eastAsia="Times New Roman" w:hAnsi="Arial" w:cs="Arial"/>
    </w:rPr>
  </w:style>
  <w:style w:type="paragraph" w:customStyle="1" w:styleId="ScheduleLevel7">
    <w:name w:val="Schedule Level 7"/>
    <w:basedOn w:val="Normal"/>
    <w:next w:val="ScheduleLevel5"/>
    <w:rsid w:val="00CA43EC"/>
    <w:pPr>
      <w:numPr>
        <w:ilvl w:val="4"/>
        <w:numId w:val="5"/>
      </w:numPr>
      <w:spacing w:after="140" w:line="280" w:lineRule="atLeast"/>
    </w:pPr>
    <w:rPr>
      <w:rFonts w:ascii="Arial" w:eastAsia="Times New Roman" w:hAnsi="Arial" w:cs="Arial"/>
    </w:rPr>
  </w:style>
  <w:style w:type="paragraph" w:customStyle="1" w:styleId="ScheduleLevel8">
    <w:name w:val="Schedule Level 8"/>
    <w:basedOn w:val="Normal"/>
    <w:next w:val="ScheduleLevel5"/>
    <w:rsid w:val="00CA43EC"/>
    <w:pPr>
      <w:numPr>
        <w:ilvl w:val="5"/>
        <w:numId w:val="5"/>
      </w:numPr>
      <w:spacing w:after="140" w:line="280" w:lineRule="atLeast"/>
    </w:pPr>
    <w:rPr>
      <w:rFonts w:ascii="Arial" w:eastAsia="Times New Roman" w:hAnsi="Arial" w:cs="Arial"/>
    </w:rPr>
  </w:style>
  <w:style w:type="character" w:customStyle="1" w:styleId="zDPAGSDocumentDate">
    <w:name w:val="zDP AGS Document Date"/>
    <w:rsid w:val="00CA43EC"/>
  </w:style>
  <w:style w:type="character" w:customStyle="1" w:styleId="zDPAGSDocumentVersion">
    <w:name w:val="zDP AGS Document Version"/>
    <w:rsid w:val="00CA43EC"/>
  </w:style>
  <w:style w:type="character" w:customStyle="1" w:styleId="bodytext1">
    <w:name w:val="bodytext1"/>
    <w:basedOn w:val="DefaultParagraphFont"/>
    <w:rsid w:val="00CA43EC"/>
    <w:rPr>
      <w:rFonts w:ascii="Verdana" w:hAnsi="Verdana" w:hint="default"/>
      <w:color w:val="000000"/>
      <w:sz w:val="24"/>
      <w:szCs w:val="24"/>
    </w:rPr>
  </w:style>
  <w:style w:type="paragraph" w:customStyle="1" w:styleId="bodytext0">
    <w:name w:val="bodytext"/>
    <w:basedOn w:val="Normal"/>
    <w:rsid w:val="00CA43EC"/>
    <w:pPr>
      <w:spacing w:before="100" w:beforeAutospacing="1" w:after="100" w:afterAutospacing="1" w:line="240" w:lineRule="auto"/>
    </w:pPr>
    <w:rPr>
      <w:rFonts w:ascii="Verdana" w:eastAsia="Arial Unicode MS" w:hAnsi="Verdana" w:cs="Arial Unicode MS"/>
      <w:color w:val="000000"/>
      <w:sz w:val="24"/>
      <w:szCs w:val="24"/>
      <w:lang w:eastAsia="en-US"/>
    </w:rPr>
  </w:style>
  <w:style w:type="paragraph" w:customStyle="1" w:styleId="DORALHeading1">
    <w:name w:val="DORAL Heading 1"/>
    <w:basedOn w:val="Normal"/>
    <w:link w:val="DORALHeading1Char"/>
    <w:qFormat/>
    <w:rsid w:val="00CA43EC"/>
    <w:pPr>
      <w:spacing w:line="240" w:lineRule="auto"/>
    </w:pPr>
    <w:rPr>
      <w:rFonts w:ascii="Helvetica" w:eastAsia="Times New Roman" w:hAnsi="Helvetica" w:cs="Arial"/>
      <w:b/>
      <w:bCs/>
      <w:color w:val="BE4927"/>
      <w:sz w:val="36"/>
      <w:szCs w:val="36"/>
    </w:rPr>
  </w:style>
  <w:style w:type="character" w:customStyle="1" w:styleId="DORALHeading1Char">
    <w:name w:val="DORAL Heading 1 Char"/>
    <w:basedOn w:val="DefaultParagraphFont"/>
    <w:link w:val="DORALHeading1"/>
    <w:rsid w:val="00CA43EC"/>
    <w:rPr>
      <w:rFonts w:ascii="Helvetica" w:eastAsia="Times New Roman" w:hAnsi="Helvetica" w:cs="Arial"/>
      <w:b/>
      <w:bCs/>
      <w:color w:val="BE4927"/>
      <w:sz w:val="36"/>
      <w:szCs w:val="36"/>
    </w:rPr>
  </w:style>
  <w:style w:type="paragraph" w:customStyle="1" w:styleId="DORALHeading3">
    <w:name w:val="DORAL Heading 3"/>
    <w:basedOn w:val="Heading2DORAL"/>
    <w:link w:val="DORALHeading3Char"/>
    <w:qFormat/>
    <w:rsid w:val="00CA43EC"/>
    <w:rPr>
      <w:b w:val="0"/>
      <w:color w:val="922793"/>
      <w:sz w:val="24"/>
      <w:szCs w:val="24"/>
    </w:rPr>
  </w:style>
  <w:style w:type="paragraph" w:styleId="Caption">
    <w:name w:val="caption"/>
    <w:basedOn w:val="Normal"/>
    <w:next w:val="Normal"/>
    <w:unhideWhenUsed/>
    <w:qFormat/>
    <w:rsid w:val="00CA43EC"/>
    <w:pPr>
      <w:spacing w:line="240" w:lineRule="auto"/>
    </w:pPr>
    <w:rPr>
      <w:rFonts w:ascii="Helvetica" w:eastAsia="Times New Roman" w:hAnsi="Helvetica" w:cs="Arial"/>
      <w:color w:val="4F81BD" w:themeColor="accent1"/>
      <w:sz w:val="18"/>
      <w:szCs w:val="18"/>
    </w:rPr>
  </w:style>
  <w:style w:type="character" w:customStyle="1" w:styleId="DORALHeading3Char">
    <w:name w:val="DORAL Heading 3 Char"/>
    <w:basedOn w:val="Heading2DORALChar"/>
    <w:link w:val="DORALHeading3"/>
    <w:rsid w:val="00CA43EC"/>
    <w:rPr>
      <w:rFonts w:ascii="Helvetica" w:eastAsia="Times New Roman" w:hAnsi="Helvetica" w:cs="Arial"/>
      <w:b/>
      <w:bCs/>
      <w:color w:val="922793"/>
      <w:sz w:val="24"/>
      <w:szCs w:val="24"/>
    </w:rPr>
  </w:style>
  <w:style w:type="paragraph" w:styleId="Bibliography">
    <w:name w:val="Bibliography"/>
    <w:basedOn w:val="Normal"/>
    <w:next w:val="Normal"/>
    <w:uiPriority w:val="37"/>
    <w:unhideWhenUsed/>
    <w:rsid w:val="00CA43EC"/>
    <w:pPr>
      <w:spacing w:after="0" w:line="240" w:lineRule="auto"/>
    </w:pPr>
    <w:rPr>
      <w:rFonts w:ascii="Helvetica" w:eastAsia="Times New Roman" w:hAnsi="Helvetica" w:cs="Arial"/>
      <w:b/>
      <w:bCs/>
      <w:sz w:val="18"/>
      <w:szCs w:val="18"/>
    </w:rPr>
  </w:style>
  <w:style w:type="paragraph" w:customStyle="1" w:styleId="Pa13">
    <w:name w:val="Pa13"/>
    <w:basedOn w:val="Default"/>
    <w:next w:val="Default"/>
    <w:uiPriority w:val="99"/>
    <w:rsid w:val="00CA43EC"/>
    <w:pPr>
      <w:spacing w:line="241" w:lineRule="atLeast"/>
    </w:pPr>
    <w:rPr>
      <w:rFonts w:ascii="GillSans" w:eastAsia="Times New Roman" w:hAnsi="GillSans" w:cs="Times New Roman"/>
      <w:color w:val="auto"/>
    </w:rPr>
  </w:style>
  <w:style w:type="character" w:customStyle="1" w:styleId="A9">
    <w:name w:val="A9"/>
    <w:uiPriority w:val="99"/>
    <w:rsid w:val="00CA43EC"/>
    <w:rPr>
      <w:rFonts w:cs="GillSans"/>
      <w:b/>
      <w:bCs/>
      <w:color w:val="000000"/>
    </w:rPr>
  </w:style>
  <w:style w:type="character" w:styleId="FollowedHyperlink">
    <w:name w:val="FollowedHyperlink"/>
    <w:basedOn w:val="DefaultParagraphFont"/>
    <w:rsid w:val="00CA43EC"/>
    <w:rPr>
      <w:color w:val="800080" w:themeColor="followedHyperlink"/>
      <w:u w:val="single"/>
    </w:rPr>
  </w:style>
  <w:style w:type="character" w:styleId="Strong">
    <w:name w:val="Strong"/>
    <w:basedOn w:val="DefaultParagraphFont"/>
    <w:uiPriority w:val="22"/>
    <w:qFormat/>
    <w:rsid w:val="00CA43EC"/>
    <w:rPr>
      <w:b/>
      <w:bCs/>
    </w:rPr>
  </w:style>
  <w:style w:type="character" w:styleId="Emphasis">
    <w:name w:val="Emphasis"/>
    <w:basedOn w:val="DefaultParagraphFont"/>
    <w:uiPriority w:val="20"/>
    <w:qFormat/>
    <w:rsid w:val="00CA43EC"/>
    <w:rPr>
      <w:i/>
      <w:iCs/>
    </w:rPr>
  </w:style>
  <w:style w:type="paragraph" w:customStyle="1" w:styleId="APSCTableBody">
    <w:name w:val="APSC Table Body"/>
    <w:basedOn w:val="Normal"/>
    <w:link w:val="APSCTableBodyChar"/>
    <w:qFormat/>
    <w:rsid w:val="00333539"/>
    <w:pPr>
      <w:spacing w:line="300" w:lineRule="auto"/>
    </w:pPr>
    <w:rPr>
      <w:rFonts w:ascii="Times New Roman" w:eastAsiaTheme="minorHAnsi" w:hAnsi="Times New Roman" w:cs="Calibri"/>
      <w:sz w:val="24"/>
      <w:szCs w:val="24"/>
    </w:rPr>
  </w:style>
  <w:style w:type="character" w:customStyle="1" w:styleId="APSCTableBodyChar">
    <w:name w:val="APSC Table Body Char"/>
    <w:basedOn w:val="DefaultParagraphFont"/>
    <w:link w:val="APSCTableBody"/>
    <w:rsid w:val="00333539"/>
    <w:rPr>
      <w:rFonts w:ascii="Times New Roman" w:eastAsiaTheme="minorHAnsi" w:hAnsi="Times New Roman" w:cs="Calibri"/>
      <w:sz w:val="24"/>
      <w:szCs w:val="24"/>
    </w:rPr>
  </w:style>
  <w:style w:type="paragraph" w:customStyle="1" w:styleId="StyleAPSCtabletextcentredBoldText1Left">
    <w:name w:val="Style APSC table text centred + Bold Text 1 Left"/>
    <w:basedOn w:val="APSCtabletextcentred"/>
    <w:rsid w:val="00333539"/>
    <w:pPr>
      <w:jc w:val="left"/>
    </w:pPr>
    <w:rPr>
      <w:rFonts w:ascii="HelveticaNeueLTStd-Md" w:eastAsia="Times New Roman" w:hAnsi="HelveticaNeueLTStd-Md" w:cs="Times New Roman"/>
      <w:b/>
      <w:bCs/>
      <w:color w:val="000000" w:themeColor="text1"/>
      <w:szCs w:val="20"/>
    </w:rPr>
  </w:style>
  <w:style w:type="table" w:styleId="MediumShading1-Accent5">
    <w:name w:val="Medium Shading 1 Accent 5"/>
    <w:basedOn w:val="TableNormal"/>
    <w:uiPriority w:val="63"/>
    <w:rsid w:val="00333539"/>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Grid-Accent5">
    <w:name w:val="Colorful Grid Accent 5"/>
    <w:basedOn w:val="TableNormal"/>
    <w:uiPriority w:val="73"/>
    <w:rsid w:val="00333539"/>
    <w:pPr>
      <w:spacing w:after="0" w:line="240" w:lineRule="auto"/>
    </w:pPr>
    <w:rPr>
      <w:rFonts w:ascii="Times New Roman" w:eastAsia="Times New Roman" w:hAnsi="Times New Roman" w:cs="Times New Roman"/>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1">
    <w:name w:val="Table Grid1"/>
    <w:basedOn w:val="TableNormal"/>
    <w:next w:val="TableGrid"/>
    <w:rsid w:val="00333539"/>
    <w:pPr>
      <w:spacing w:after="0" w:line="240" w:lineRule="auto"/>
    </w:pPr>
    <w:rPr>
      <w:rFonts w:ascii="Arial" w:eastAsia="Times New Roman" w:hAnsi="Arial" w:cs="Times New Roman"/>
      <w:sz w:val="18"/>
      <w:szCs w:val="18"/>
      <w:lang w:val="en-US" w:eastAsia="en-US"/>
    </w:r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left w:w="113" w:type="dxa"/>
        <w:bottom w:w="0" w:type="dxa"/>
        <w:right w:w="113" w:type="dxa"/>
      </w:tblCellMar>
    </w:tblPr>
    <w:tcPr>
      <w:shd w:val="clear" w:color="auto" w:fill="E6E6E6"/>
      <w:vAlign w:val="center"/>
    </w:tcPr>
    <w:tblStylePr w:type="band1Horz">
      <w:tblPr/>
      <w:tcPr>
        <w:shd w:val="clear" w:color="auto" w:fill="F7E4C9"/>
      </w:tcPr>
    </w:tblStylePr>
    <w:tblStylePr w:type="band2Horz">
      <w:tblPr/>
      <w:tcPr>
        <w:shd w:val="clear" w:color="auto" w:fill="FBF2E4"/>
      </w:tcPr>
    </w:tblStylePr>
  </w:style>
  <w:style w:type="paragraph" w:customStyle="1" w:styleId="APSCBoldtext">
    <w:name w:val="APSC Bold text"/>
    <w:basedOn w:val="BodyText"/>
    <w:next w:val="BodyText"/>
    <w:qFormat/>
    <w:rsid w:val="00333539"/>
    <w:rPr>
      <w:rFonts w:eastAsiaTheme="minorHAnsi"/>
      <w:b/>
    </w:rPr>
  </w:style>
  <w:style w:type="character" w:customStyle="1" w:styleId="ListParagraphChar">
    <w:name w:val="List Paragraph Char"/>
    <w:basedOn w:val="DefaultParagraphFont"/>
    <w:link w:val="ListParagraph"/>
    <w:locked/>
    <w:rsid w:val="00AA5AC2"/>
  </w:style>
  <w:style w:type="character" w:customStyle="1" w:styleId="ListSub-ParagraphChar">
    <w:name w:val="List Sub-Paragraph Char"/>
    <w:basedOn w:val="ListParagraphChar"/>
    <w:link w:val="ListSub-Paragraph"/>
    <w:locked/>
    <w:rsid w:val="00093BEB"/>
    <w:rPr>
      <w:rFonts w:cs="Calibri"/>
      <w:sz w:val="24"/>
      <w:lang w:eastAsia="en-US"/>
    </w:rPr>
  </w:style>
  <w:style w:type="paragraph" w:customStyle="1" w:styleId="ListSub-Paragraph">
    <w:name w:val="List Sub-Paragraph"/>
    <w:basedOn w:val="ListParagraph"/>
    <w:link w:val="ListSub-ParagraphChar"/>
    <w:rsid w:val="00093BEB"/>
    <w:pPr>
      <w:tabs>
        <w:tab w:val="num" w:pos="360"/>
        <w:tab w:val="left" w:pos="851"/>
        <w:tab w:val="num" w:pos="1620"/>
        <w:tab w:val="num" w:pos="1800"/>
      </w:tabs>
      <w:spacing w:before="200"/>
      <w:ind w:left="1276" w:hanging="425"/>
      <w:contextualSpacing w:val="0"/>
    </w:pPr>
    <w:rPr>
      <w:rFonts w:cs="Calibri"/>
      <w:sz w:val="24"/>
      <w:lang w:eastAsia="en-US"/>
    </w:rPr>
  </w:style>
  <w:style w:type="paragraph" w:styleId="BodyTextIndent3">
    <w:name w:val="Body Text Indent 3"/>
    <w:basedOn w:val="Normal"/>
    <w:link w:val="BodyTextIndent3Char"/>
    <w:semiHidden/>
    <w:unhideWhenUsed/>
    <w:rsid w:val="00CA3C2F"/>
    <w:pPr>
      <w:spacing w:line="240" w:lineRule="auto"/>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CA3C2F"/>
    <w:rPr>
      <w:rFonts w:eastAsia="Times New Roman" w:cs="Times New Roman"/>
      <w:sz w:val="16"/>
      <w:szCs w:val="16"/>
      <w:lang w:eastAsia="en-US"/>
    </w:rPr>
  </w:style>
  <w:style w:type="paragraph" w:customStyle="1" w:styleId="Paragraphclause">
    <w:name w:val="Paragraph clause"/>
    <w:basedOn w:val="Normal"/>
    <w:autoRedefine/>
    <w:rsid w:val="00CA3C2F"/>
    <w:pPr>
      <w:snapToGrid w:val="0"/>
      <w:spacing w:after="0" w:line="240" w:lineRule="auto"/>
    </w:pPr>
    <w:rPr>
      <w:rFonts w:eastAsia="Times New Roman" w:cstheme="minorHAnsi"/>
      <w:sz w:val="24"/>
      <w:szCs w:val="20"/>
      <w:lang w:eastAsia="en-US"/>
    </w:rPr>
  </w:style>
  <w:style w:type="character" w:customStyle="1" w:styleId="Heading7Char">
    <w:name w:val="Heading 7 Char"/>
    <w:basedOn w:val="DefaultParagraphFont"/>
    <w:link w:val="Heading7"/>
    <w:uiPriority w:val="9"/>
    <w:semiHidden/>
    <w:rsid w:val="001F231D"/>
    <w:rPr>
      <w:rFonts w:asciiTheme="majorHAnsi" w:eastAsiaTheme="majorEastAsia" w:hAnsiTheme="majorHAnsi" w:cstheme="majorBidi"/>
      <w:i/>
      <w:iCs/>
      <w:color w:val="404040" w:themeColor="text1" w:themeTint="BF"/>
    </w:rPr>
  </w:style>
  <w:style w:type="paragraph" w:customStyle="1" w:styleId="definition">
    <w:name w:val="definition"/>
    <w:basedOn w:val="Normal"/>
    <w:rsid w:val="00140C1D"/>
    <w:pPr>
      <w:spacing w:before="80" w:after="0" w:line="260" w:lineRule="exact"/>
      <w:ind w:left="964"/>
      <w:jc w:val="both"/>
    </w:pPr>
    <w:rPr>
      <w:rFonts w:ascii="Times New Roman" w:eastAsia="Times New Roman" w:hAnsi="Times New Roman" w:cs="Times New Roman"/>
      <w:sz w:val="24"/>
      <w:szCs w:val="24"/>
      <w:lang w:eastAsia="en-US"/>
    </w:rPr>
  </w:style>
  <w:style w:type="paragraph" w:customStyle="1" w:styleId="Note">
    <w:name w:val="Note"/>
    <w:basedOn w:val="Normal"/>
    <w:rsid w:val="00140C1D"/>
    <w:pPr>
      <w:spacing w:before="120" w:after="0" w:line="221" w:lineRule="auto"/>
      <w:ind w:left="964"/>
      <w:jc w:val="both"/>
    </w:pPr>
    <w:rPr>
      <w:rFonts w:ascii="Times New Roman" w:eastAsia="Times New Roman" w:hAnsi="Times New Roman" w:cs="Times New Roman"/>
      <w:sz w:val="20"/>
      <w:szCs w:val="24"/>
    </w:rPr>
  </w:style>
  <w:style w:type="paragraph" w:customStyle="1" w:styleId="P1">
    <w:name w:val="P1"/>
    <w:aliases w:val="(a)"/>
    <w:basedOn w:val="Normal"/>
    <w:rsid w:val="00140C1D"/>
    <w:pPr>
      <w:tabs>
        <w:tab w:val="right" w:pos="1191"/>
      </w:tabs>
      <w:spacing w:before="60" w:after="0" w:line="260" w:lineRule="exact"/>
      <w:ind w:left="1418" w:hanging="1418"/>
      <w:jc w:val="both"/>
    </w:pPr>
    <w:rPr>
      <w:rFonts w:ascii="Times New Roman" w:eastAsia="Times New Roman" w:hAnsi="Times New Roman" w:cs="Times New Roman"/>
      <w:sz w:val="24"/>
      <w:szCs w:val="24"/>
      <w:lang w:eastAsia="en-US"/>
    </w:rPr>
  </w:style>
  <w:style w:type="paragraph" w:customStyle="1" w:styleId="ZR1">
    <w:name w:val="ZR1"/>
    <w:basedOn w:val="Normal"/>
    <w:rsid w:val="00140C1D"/>
    <w:pPr>
      <w:keepNext/>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US"/>
    </w:rPr>
  </w:style>
  <w:style w:type="paragraph" w:customStyle="1" w:styleId="ZR2">
    <w:name w:val="ZR2"/>
    <w:basedOn w:val="Normal"/>
    <w:rsid w:val="00140C1D"/>
    <w:pPr>
      <w:keepNext/>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BF38F2"/>
    <w:pPr>
      <w:ind w:left="283"/>
    </w:pPr>
  </w:style>
  <w:style w:type="character" w:customStyle="1" w:styleId="BodyTextIndentChar">
    <w:name w:val="Body Text Indent Char"/>
    <w:basedOn w:val="DefaultParagraphFont"/>
    <w:link w:val="BodyTextIndent"/>
    <w:uiPriority w:val="99"/>
    <w:semiHidden/>
    <w:rsid w:val="00BF38F2"/>
  </w:style>
  <w:style w:type="paragraph" w:customStyle="1" w:styleId="TableColHead">
    <w:name w:val="TableColHead"/>
    <w:basedOn w:val="Normal"/>
    <w:rsid w:val="00AF4EBF"/>
    <w:pPr>
      <w:keepNext/>
      <w:spacing w:before="120" w:after="60" w:line="200" w:lineRule="exact"/>
    </w:pPr>
    <w:rPr>
      <w:rFonts w:ascii="Arial" w:eastAsia="Times New Roman" w:hAnsi="Arial" w:cs="Times New Roman"/>
      <w:b/>
      <w:sz w:val="18"/>
      <w:szCs w:val="24"/>
      <w:lang w:eastAsia="en-US"/>
    </w:rPr>
  </w:style>
  <w:style w:type="paragraph" w:customStyle="1" w:styleId="TableText">
    <w:name w:val="TableText"/>
    <w:basedOn w:val="Normal"/>
    <w:rsid w:val="00AF4EBF"/>
    <w:pPr>
      <w:spacing w:before="60" w:after="60" w:line="240" w:lineRule="exact"/>
    </w:pPr>
    <w:rPr>
      <w:rFonts w:ascii="Times New Roman" w:eastAsia="Times New Roman" w:hAnsi="Times New Roman" w:cs="Times New Roman"/>
      <w:szCs w:val="24"/>
      <w:lang w:eastAsia="en-US"/>
    </w:rPr>
  </w:style>
  <w:style w:type="character" w:customStyle="1" w:styleId="Heading9Char">
    <w:name w:val="Heading 9 Char"/>
    <w:basedOn w:val="DefaultParagraphFont"/>
    <w:link w:val="Heading9"/>
    <w:uiPriority w:val="9"/>
    <w:rsid w:val="00901528"/>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F72AC4"/>
    <w:pPr>
      <w:spacing w:after="0" w:line="240" w:lineRule="auto"/>
    </w:pPr>
  </w:style>
  <w:style w:type="paragraph" w:customStyle="1" w:styleId="EMTExtPrelim">
    <w:name w:val="EM TExt Prelim"/>
    <w:basedOn w:val="Normal"/>
    <w:rsid w:val="002746C5"/>
    <w:pPr>
      <w:spacing w:after="0" w:line="240" w:lineRule="auto"/>
    </w:pPr>
    <w:rPr>
      <w:rFonts w:ascii="Times New Roman" w:eastAsia="Times New Roman" w:hAnsi="Times New Roman" w:cs="Times New Roman"/>
      <w:sz w:val="24"/>
      <w:szCs w:val="20"/>
      <w:lang w:eastAsia="en-US"/>
    </w:rPr>
  </w:style>
  <w:style w:type="character" w:customStyle="1" w:styleId="Heading6Char">
    <w:name w:val="Heading 6 Char"/>
    <w:basedOn w:val="DefaultParagraphFont"/>
    <w:link w:val="Heading6"/>
    <w:rsid w:val="00CD70F3"/>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CD70F3"/>
    <w:rPr>
      <w:rFonts w:ascii="Times New Roman" w:eastAsia="Times New Roman" w:hAnsi="Times New Roman" w:cs="Times New Roman"/>
      <w:b/>
      <w:sz w:val="32"/>
      <w:szCs w:val="20"/>
      <w:lang w:eastAsia="en-US"/>
    </w:rPr>
  </w:style>
  <w:style w:type="paragraph" w:styleId="TOC4">
    <w:name w:val="toc 4"/>
    <w:basedOn w:val="Normal"/>
    <w:next w:val="Normal"/>
    <w:autoRedefine/>
    <w:semiHidden/>
    <w:rsid w:val="00CD70F3"/>
    <w:pPr>
      <w:tabs>
        <w:tab w:val="right" w:leader="dot" w:pos="9027"/>
      </w:tabs>
      <w:spacing w:line="240" w:lineRule="auto"/>
      <w:ind w:left="397"/>
    </w:pPr>
    <w:rPr>
      <w:rFonts w:ascii="Times New Roman" w:eastAsia="Times New Roman" w:hAnsi="Times New Roman" w:cs="Times New Roman"/>
      <w:i/>
      <w:szCs w:val="20"/>
      <w:lang w:eastAsia="en-US"/>
    </w:rPr>
  </w:style>
  <w:style w:type="paragraph" w:styleId="TOC5">
    <w:name w:val="toc 5"/>
    <w:basedOn w:val="Normal"/>
    <w:next w:val="Normal"/>
    <w:autoRedefine/>
    <w:semiHidden/>
    <w:rsid w:val="00CD70F3"/>
    <w:pPr>
      <w:spacing w:after="0" w:line="240" w:lineRule="auto"/>
      <w:ind w:left="960"/>
    </w:pPr>
    <w:rPr>
      <w:rFonts w:ascii="Times New Roman" w:eastAsia="Times New Roman" w:hAnsi="Times New Roman" w:cs="Times New Roman"/>
      <w:szCs w:val="20"/>
      <w:lang w:eastAsia="en-US"/>
    </w:rPr>
  </w:style>
  <w:style w:type="paragraph" w:styleId="TOC6">
    <w:name w:val="toc 6"/>
    <w:basedOn w:val="Normal"/>
    <w:next w:val="Normal"/>
    <w:autoRedefine/>
    <w:semiHidden/>
    <w:rsid w:val="00CD70F3"/>
    <w:pPr>
      <w:spacing w:after="0" w:line="240" w:lineRule="auto"/>
      <w:ind w:left="1200"/>
    </w:pPr>
    <w:rPr>
      <w:rFonts w:ascii="Times New Roman" w:eastAsia="Times New Roman" w:hAnsi="Times New Roman" w:cs="Times New Roman"/>
      <w:szCs w:val="20"/>
      <w:lang w:eastAsia="en-US"/>
    </w:rPr>
  </w:style>
  <w:style w:type="paragraph" w:styleId="TOC7">
    <w:name w:val="toc 7"/>
    <w:basedOn w:val="Normal"/>
    <w:next w:val="Normal"/>
    <w:autoRedefine/>
    <w:semiHidden/>
    <w:rsid w:val="00CD70F3"/>
    <w:pPr>
      <w:spacing w:after="0" w:line="240" w:lineRule="auto"/>
      <w:ind w:left="1440"/>
    </w:pPr>
    <w:rPr>
      <w:rFonts w:ascii="Times New Roman" w:eastAsia="Times New Roman" w:hAnsi="Times New Roman" w:cs="Times New Roman"/>
      <w:szCs w:val="20"/>
      <w:lang w:eastAsia="en-US"/>
    </w:rPr>
  </w:style>
  <w:style w:type="paragraph" w:styleId="TOC8">
    <w:name w:val="toc 8"/>
    <w:basedOn w:val="Normal"/>
    <w:next w:val="Normal"/>
    <w:autoRedefine/>
    <w:semiHidden/>
    <w:rsid w:val="00CD70F3"/>
    <w:pPr>
      <w:spacing w:after="0" w:line="240" w:lineRule="auto"/>
      <w:ind w:left="1680"/>
    </w:pPr>
    <w:rPr>
      <w:rFonts w:ascii="Times New Roman" w:eastAsia="Times New Roman" w:hAnsi="Times New Roman" w:cs="Times New Roman"/>
      <w:szCs w:val="20"/>
      <w:lang w:eastAsia="en-US"/>
    </w:rPr>
  </w:style>
  <w:style w:type="paragraph" w:styleId="TOC9">
    <w:name w:val="toc 9"/>
    <w:basedOn w:val="Normal"/>
    <w:next w:val="Normal"/>
    <w:autoRedefine/>
    <w:semiHidden/>
    <w:rsid w:val="00CD70F3"/>
    <w:pPr>
      <w:spacing w:after="0" w:line="240" w:lineRule="auto"/>
      <w:ind w:left="1920"/>
    </w:pPr>
    <w:rPr>
      <w:rFonts w:ascii="Times New Roman" w:eastAsia="Times New Roman" w:hAnsi="Times New Roman" w:cs="Times New Roman"/>
      <w:szCs w:val="20"/>
      <w:lang w:eastAsia="en-US"/>
    </w:rPr>
  </w:style>
  <w:style w:type="paragraph" w:customStyle="1" w:styleId="NormalWeb2">
    <w:name w:val="Normal (Web)2"/>
    <w:basedOn w:val="Normal"/>
    <w:rsid w:val="00CD70F3"/>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Hyperlink1">
    <w:name w:val="Hyperlink1"/>
    <w:basedOn w:val="DefaultParagraphFont"/>
    <w:rsid w:val="00CD70F3"/>
    <w:rPr>
      <w:rFonts w:ascii="Verdana" w:hAnsi="Verdana" w:hint="default"/>
      <w:color w:val="333300"/>
      <w:sz w:val="18"/>
      <w:szCs w:val="18"/>
      <w:u w:val="single"/>
    </w:rPr>
  </w:style>
  <w:style w:type="paragraph" w:customStyle="1" w:styleId="grid6">
    <w:name w:val="grid6"/>
    <w:basedOn w:val="Normal"/>
    <w:rsid w:val="00CD70F3"/>
    <w:pPr>
      <w:spacing w:before="100" w:beforeAutospacing="1" w:after="100" w:afterAutospacing="1" w:line="240" w:lineRule="auto"/>
    </w:pPr>
    <w:rPr>
      <w:rFonts w:ascii="Times New Roman" w:eastAsia="Times New Roman" w:hAnsi="Times New Roman" w:cs="Times New Roman"/>
      <w:szCs w:val="24"/>
    </w:rPr>
  </w:style>
  <w:style w:type="paragraph" w:customStyle="1" w:styleId="APSCBullet-Level1">
    <w:name w:val="APSC Bullet - Level 1"/>
    <w:qFormat/>
    <w:rsid w:val="00CD70F3"/>
    <w:pPr>
      <w:numPr>
        <w:numId w:val="34"/>
      </w:numPr>
      <w:spacing w:line="300" w:lineRule="auto"/>
      <w:ind w:left="284" w:hanging="284"/>
    </w:pPr>
    <w:rPr>
      <w:rFonts w:ascii="Times New Roman" w:eastAsiaTheme="minorHAnsi" w:hAnsi="Times New Roman" w:cs="Calibri"/>
    </w:rPr>
  </w:style>
  <w:style w:type="paragraph" w:customStyle="1" w:styleId="Italic">
    <w:name w:val="Italic"/>
    <w:basedOn w:val="BodyText"/>
    <w:link w:val="ItalicChar"/>
    <w:qFormat/>
    <w:rsid w:val="00CD70F3"/>
    <w:pPr>
      <w:spacing w:before="120"/>
    </w:pPr>
    <w:rPr>
      <w:rFonts w:eastAsiaTheme="minorHAnsi"/>
      <w:i/>
    </w:rPr>
  </w:style>
  <w:style w:type="character" w:customStyle="1" w:styleId="ItalicChar">
    <w:name w:val="Italic Char"/>
    <w:basedOn w:val="BodyTextChar"/>
    <w:link w:val="Italic"/>
    <w:rsid w:val="00CD70F3"/>
    <w:rPr>
      <w:rFonts w:ascii="Times New Roman" w:eastAsiaTheme="minorHAnsi" w:hAnsi="Times New Roman" w:cs="Calibri"/>
      <w:i/>
      <w:lang w:eastAsia="en-AU"/>
    </w:rPr>
  </w:style>
  <w:style w:type="paragraph" w:customStyle="1" w:styleId="subsection">
    <w:name w:val="subsection"/>
    <w:basedOn w:val="Normal"/>
    <w:rsid w:val="00CD70F3"/>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D70F3"/>
    <w:pPr>
      <w:spacing w:before="100" w:beforeAutospacing="1" w:after="100" w:afterAutospacing="1" w:line="240" w:lineRule="auto"/>
    </w:pPr>
    <w:rPr>
      <w:rFonts w:ascii="Times New Roman" w:eastAsia="Times New Roman" w:hAnsi="Times New Roman" w:cs="Times New Roman"/>
      <w:szCs w:val="24"/>
    </w:rPr>
  </w:style>
  <w:style w:type="character" w:customStyle="1" w:styleId="legtitle1">
    <w:name w:val="legtitle1"/>
    <w:basedOn w:val="DefaultParagraphFont"/>
    <w:rsid w:val="00CD70F3"/>
    <w:rPr>
      <w:rFonts w:ascii="Arial" w:hAnsi="Arial" w:cs="Arial" w:hint="default"/>
      <w:b/>
      <w:bCs/>
      <w:color w:val="10418E"/>
      <w:sz w:val="40"/>
      <w:szCs w:val="40"/>
    </w:rPr>
  </w:style>
  <w:style w:type="character" w:customStyle="1" w:styleId="redtext1">
    <w:name w:val="redtext1"/>
    <w:basedOn w:val="DefaultParagraphFont"/>
    <w:rsid w:val="00CD70F3"/>
    <w:rPr>
      <w:rFonts w:ascii="Arial" w:hAnsi="Arial" w:cs="Arial" w:hint="default"/>
      <w:b/>
      <w:bCs/>
      <w:color w:val="B8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Underline,Part"/>
    <w:basedOn w:val="Normal"/>
    <w:next w:val="Normal"/>
    <w:link w:val="Heading1Char"/>
    <w:autoRedefine/>
    <w:qFormat/>
    <w:rsid w:val="009C1C30"/>
    <w:pPr>
      <w:keepNext/>
      <w:keepLines/>
      <w:spacing w:before="480"/>
      <w:mirrorIndents/>
      <w:outlineLvl w:val="0"/>
    </w:pPr>
    <w:rPr>
      <w:rFonts w:ascii="Helvetica" w:eastAsiaTheme="majorEastAsia" w:hAnsi="Helvetica" w:cstheme="majorBidi"/>
      <w:b/>
      <w:bCs/>
      <w:color w:val="BE4927"/>
      <w:sz w:val="32"/>
      <w:szCs w:val="28"/>
    </w:rPr>
  </w:style>
  <w:style w:type="paragraph" w:styleId="Heading2">
    <w:name w:val="heading 2"/>
    <w:aliases w:val="Sub-heading,2,h2,h21,h22,body,h2 main heading,B Sub/Bold,B Sub/Bold1,B Sub/Bold2,B Sub/Bold11,h2 main heading1,h2 main heading2,B Sub/Bold3,B Sub/Bold12,h2 main heading3,B Sub/Bold4,B Sub/Bold13,Para2,Head hdbk,Top 2,H2,SubPara,Para 2"/>
    <w:basedOn w:val="Normal"/>
    <w:next w:val="Normal"/>
    <w:link w:val="Heading2Char"/>
    <w:autoRedefine/>
    <w:unhideWhenUsed/>
    <w:qFormat/>
    <w:rsid w:val="00375D02"/>
    <w:pPr>
      <w:keepNext/>
      <w:keepLines/>
      <w:spacing w:before="360" w:line="240" w:lineRule="auto"/>
      <w:outlineLvl w:val="1"/>
    </w:pPr>
    <w:rPr>
      <w:rFonts w:eastAsiaTheme="majorEastAsia" w:cstheme="minorHAnsi"/>
      <w:b/>
      <w:bCs/>
    </w:rPr>
  </w:style>
  <w:style w:type="paragraph" w:styleId="Heading3">
    <w:name w:val="heading 3"/>
    <w:aliases w:val="EOI - Heading 3,h3 sub heading,Para3,h3,Paragraph (heading 3),Normal + num,h31,h32"/>
    <w:basedOn w:val="Normal"/>
    <w:next w:val="Normal"/>
    <w:link w:val="Heading3Char"/>
    <w:unhideWhenUsed/>
    <w:qFormat/>
    <w:rsid w:val="00774560"/>
    <w:pPr>
      <w:keepNext/>
      <w:keepLines/>
      <w:spacing w:before="200" w:after="0"/>
      <w:outlineLvl w:val="2"/>
    </w:pPr>
    <w:rPr>
      <w:rFonts w:ascii="Helvetica" w:eastAsiaTheme="majorEastAsia" w:hAnsi="Helvetica" w:cstheme="majorBidi"/>
      <w:b/>
      <w:bCs/>
      <w:color w:val="A752A5"/>
      <w:sz w:val="24"/>
    </w:rPr>
  </w:style>
  <w:style w:type="paragraph" w:styleId="Heading4">
    <w:name w:val="heading 4"/>
    <w:basedOn w:val="Normal"/>
    <w:next w:val="Normal"/>
    <w:link w:val="Heading4Char"/>
    <w:autoRedefine/>
    <w:unhideWhenUsed/>
    <w:qFormat/>
    <w:rsid w:val="0002554E"/>
    <w:pPr>
      <w:keepNext/>
      <w:keepLines/>
      <w:spacing w:before="240"/>
      <w:outlineLvl w:val="3"/>
    </w:pPr>
    <w:rPr>
      <w:rFonts w:asciiTheme="majorHAnsi" w:eastAsiaTheme="majorEastAsia" w:hAnsiTheme="majorHAnsi" w:cstheme="majorBidi"/>
      <w:b/>
      <w:bCs/>
      <w:i/>
      <w:iCs/>
      <w:color w:val="404040" w:themeColor="text1" w:themeTint="BF"/>
    </w:rPr>
  </w:style>
  <w:style w:type="paragraph" w:styleId="Heading5">
    <w:name w:val="heading 5"/>
    <w:basedOn w:val="Normal"/>
    <w:next w:val="Normal"/>
    <w:link w:val="Heading5Char"/>
    <w:unhideWhenUsed/>
    <w:qFormat/>
    <w:rsid w:val="00B45B0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D70F3"/>
    <w:pPr>
      <w:keepNext/>
      <w:spacing w:after="0" w:line="240" w:lineRule="auto"/>
      <w:outlineLvl w:val="5"/>
    </w:pPr>
    <w:rPr>
      <w:rFonts w:ascii="Times New Roman" w:eastAsia="Times New Roman" w:hAnsi="Times New Roman" w:cs="Times New Roman"/>
      <w:szCs w:val="20"/>
      <w:lang w:eastAsia="en-US"/>
    </w:rPr>
  </w:style>
  <w:style w:type="paragraph" w:styleId="Heading7">
    <w:name w:val="heading 7"/>
    <w:basedOn w:val="Normal"/>
    <w:next w:val="Normal"/>
    <w:link w:val="Heading7Char"/>
    <w:unhideWhenUsed/>
    <w:qFormat/>
    <w:rsid w:val="001F23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autoRedefine/>
    <w:qFormat/>
    <w:rsid w:val="00CD70F3"/>
    <w:pPr>
      <w:spacing w:after="0" w:line="240" w:lineRule="auto"/>
      <w:outlineLvl w:val="7"/>
    </w:pPr>
    <w:rPr>
      <w:rFonts w:ascii="Times New Roman" w:eastAsia="Times New Roman" w:hAnsi="Times New Roman" w:cs="Times New Roman"/>
      <w:b/>
      <w:sz w:val="32"/>
      <w:szCs w:val="20"/>
      <w:lang w:eastAsia="en-US"/>
    </w:rPr>
  </w:style>
  <w:style w:type="paragraph" w:styleId="Heading9">
    <w:name w:val="heading 9"/>
    <w:basedOn w:val="Normal"/>
    <w:next w:val="Normal"/>
    <w:link w:val="Heading9Char"/>
    <w:unhideWhenUsed/>
    <w:qFormat/>
    <w:rsid w:val="009015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Noetic3"/>
    <w:basedOn w:val="TableNormal"/>
    <w:rsid w:val="003F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55EF8"/>
    <w:pPr>
      <w:ind w:left="720"/>
      <w:contextualSpacing/>
    </w:pPr>
  </w:style>
  <w:style w:type="paragraph" w:styleId="Header">
    <w:name w:val="header"/>
    <w:basedOn w:val="Normal"/>
    <w:link w:val="HeaderChar"/>
    <w:unhideWhenUsed/>
    <w:rsid w:val="00775B05"/>
    <w:pPr>
      <w:tabs>
        <w:tab w:val="center" w:pos="4513"/>
        <w:tab w:val="right" w:pos="9026"/>
      </w:tabs>
      <w:spacing w:after="0" w:line="240" w:lineRule="auto"/>
    </w:pPr>
  </w:style>
  <w:style w:type="character" w:customStyle="1" w:styleId="HeaderChar">
    <w:name w:val="Header Char"/>
    <w:basedOn w:val="DefaultParagraphFont"/>
    <w:link w:val="Header"/>
    <w:rsid w:val="00775B05"/>
  </w:style>
  <w:style w:type="paragraph" w:styleId="Footer">
    <w:name w:val="footer"/>
    <w:aliases w:val="APSC Footer"/>
    <w:basedOn w:val="Normal"/>
    <w:link w:val="FooterChar"/>
    <w:unhideWhenUsed/>
    <w:rsid w:val="00775B05"/>
    <w:pPr>
      <w:tabs>
        <w:tab w:val="center" w:pos="4513"/>
        <w:tab w:val="right" w:pos="9026"/>
      </w:tabs>
      <w:spacing w:after="0" w:line="240" w:lineRule="auto"/>
    </w:pPr>
  </w:style>
  <w:style w:type="character" w:customStyle="1" w:styleId="FooterChar">
    <w:name w:val="Footer Char"/>
    <w:aliases w:val="APSC Footer Char"/>
    <w:basedOn w:val="DefaultParagraphFont"/>
    <w:link w:val="Footer"/>
    <w:uiPriority w:val="99"/>
    <w:rsid w:val="00775B05"/>
  </w:style>
  <w:style w:type="paragraph" w:styleId="NoSpacing">
    <w:name w:val="No Spacing"/>
    <w:link w:val="NoSpacingChar"/>
    <w:uiPriority w:val="1"/>
    <w:qFormat/>
    <w:rsid w:val="005032C0"/>
    <w:pPr>
      <w:spacing w:after="0" w:line="240" w:lineRule="auto"/>
    </w:pPr>
    <w:rPr>
      <w:lang w:val="en-US" w:eastAsia="ja-JP"/>
    </w:rPr>
  </w:style>
  <w:style w:type="character" w:customStyle="1" w:styleId="NoSpacingChar">
    <w:name w:val="No Spacing Char"/>
    <w:basedOn w:val="DefaultParagraphFont"/>
    <w:link w:val="NoSpacing"/>
    <w:uiPriority w:val="1"/>
    <w:rsid w:val="005032C0"/>
    <w:rPr>
      <w:rFonts w:eastAsiaTheme="minorEastAsia"/>
      <w:lang w:val="en-US" w:eastAsia="ja-JP"/>
    </w:rPr>
  </w:style>
  <w:style w:type="paragraph" w:styleId="BalloonText">
    <w:name w:val="Balloon Text"/>
    <w:basedOn w:val="Normal"/>
    <w:link w:val="BalloonTextChar"/>
    <w:unhideWhenUsed/>
    <w:rsid w:val="00503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032C0"/>
    <w:rPr>
      <w:rFonts w:ascii="Tahoma" w:hAnsi="Tahoma" w:cs="Tahoma"/>
      <w:sz w:val="16"/>
      <w:szCs w:val="16"/>
    </w:rPr>
  </w:style>
  <w:style w:type="character" w:customStyle="1" w:styleId="Heading1Char">
    <w:name w:val="Heading 1 Char"/>
    <w:aliases w:val="Underline Char,Part Char"/>
    <w:basedOn w:val="DefaultParagraphFont"/>
    <w:link w:val="Heading1"/>
    <w:rsid w:val="009C1C30"/>
    <w:rPr>
      <w:rFonts w:ascii="Helvetica" w:eastAsiaTheme="majorEastAsia" w:hAnsi="Helvetica" w:cstheme="majorBidi"/>
      <w:b/>
      <w:bCs/>
      <w:color w:val="BE4927"/>
      <w:sz w:val="32"/>
      <w:szCs w:val="28"/>
    </w:rPr>
  </w:style>
  <w:style w:type="character" w:customStyle="1" w:styleId="Heading2Char">
    <w:name w:val="Heading 2 Char"/>
    <w:aliases w:val="Sub-heading Char,2 Char,h2 Char,h21 Char,h22 Char,body Char,h2 main heading Char,B Sub/Bold Char,B Sub/Bold1 Char,B Sub/Bold2 Char,B Sub/Bold11 Char,h2 main heading1 Char,h2 main heading2 Char,B Sub/Bold3 Char,B Sub/Bold12 Char,Para2 Char"/>
    <w:basedOn w:val="DefaultParagraphFont"/>
    <w:link w:val="Heading2"/>
    <w:rsid w:val="00375D02"/>
    <w:rPr>
      <w:rFonts w:eastAsiaTheme="majorEastAsia" w:cstheme="minorHAnsi"/>
      <w:b/>
      <w:bCs/>
    </w:rPr>
  </w:style>
  <w:style w:type="paragraph" w:styleId="TOCHeading">
    <w:name w:val="TOC Heading"/>
    <w:basedOn w:val="Heading1"/>
    <w:next w:val="Normal"/>
    <w:uiPriority w:val="39"/>
    <w:unhideWhenUsed/>
    <w:qFormat/>
    <w:rsid w:val="00490F20"/>
    <w:pPr>
      <w:outlineLvl w:val="9"/>
    </w:pPr>
    <w:rPr>
      <w:lang w:val="en-US" w:eastAsia="ja-JP"/>
    </w:rPr>
  </w:style>
  <w:style w:type="paragraph" w:styleId="TOC1">
    <w:name w:val="toc 1"/>
    <w:basedOn w:val="Normal"/>
    <w:next w:val="Normal"/>
    <w:autoRedefine/>
    <w:uiPriority w:val="39"/>
    <w:unhideWhenUsed/>
    <w:rsid w:val="000078D8"/>
    <w:pPr>
      <w:tabs>
        <w:tab w:val="left" w:pos="440"/>
        <w:tab w:val="right" w:leader="dot" w:pos="9016"/>
      </w:tabs>
      <w:spacing w:after="100"/>
    </w:pPr>
    <w:rPr>
      <w:rFonts w:cstheme="minorHAnsi"/>
      <w:noProof/>
      <w:sz w:val="24"/>
      <w:szCs w:val="24"/>
    </w:rPr>
  </w:style>
  <w:style w:type="paragraph" w:styleId="TOC2">
    <w:name w:val="toc 2"/>
    <w:basedOn w:val="Normal"/>
    <w:next w:val="Normal"/>
    <w:autoRedefine/>
    <w:uiPriority w:val="39"/>
    <w:unhideWhenUsed/>
    <w:rsid w:val="00A14905"/>
    <w:pPr>
      <w:spacing w:after="100"/>
      <w:ind w:left="220"/>
    </w:pPr>
  </w:style>
  <w:style w:type="character" w:styleId="Hyperlink">
    <w:name w:val="Hyperlink"/>
    <w:basedOn w:val="DefaultParagraphFont"/>
    <w:uiPriority w:val="99"/>
    <w:unhideWhenUsed/>
    <w:rsid w:val="00A14905"/>
    <w:rPr>
      <w:color w:val="0000FF" w:themeColor="hyperlink"/>
      <w:u w:val="single"/>
    </w:rPr>
  </w:style>
  <w:style w:type="character" w:customStyle="1" w:styleId="Heading3Char">
    <w:name w:val="Heading 3 Char"/>
    <w:aliases w:val="EOI - Heading 3 Char,h3 sub heading Char,Para3 Char,h3 Char,Paragraph (heading 3) Char,Normal + num Char,h31 Char,h32 Char"/>
    <w:basedOn w:val="DefaultParagraphFont"/>
    <w:link w:val="Heading3"/>
    <w:rsid w:val="00774560"/>
    <w:rPr>
      <w:rFonts w:ascii="Helvetica" w:eastAsiaTheme="majorEastAsia" w:hAnsi="Helvetica" w:cstheme="majorBidi"/>
      <w:b/>
      <w:bCs/>
      <w:color w:val="A752A5"/>
      <w:sz w:val="24"/>
    </w:rPr>
  </w:style>
  <w:style w:type="character" w:customStyle="1" w:styleId="Heading4Char">
    <w:name w:val="Heading 4 Char"/>
    <w:basedOn w:val="DefaultParagraphFont"/>
    <w:link w:val="Heading4"/>
    <w:rsid w:val="0002554E"/>
    <w:rPr>
      <w:rFonts w:asciiTheme="majorHAnsi" w:eastAsiaTheme="majorEastAsia" w:hAnsiTheme="majorHAnsi" w:cstheme="majorBidi"/>
      <w:b/>
      <w:bCs/>
      <w:i/>
      <w:iCs/>
      <w:color w:val="404040" w:themeColor="text1" w:themeTint="BF"/>
    </w:rPr>
  </w:style>
  <w:style w:type="paragraph" w:customStyle="1" w:styleId="Default">
    <w:name w:val="Default"/>
    <w:rsid w:val="0076349A"/>
    <w:pPr>
      <w:autoSpaceDE w:val="0"/>
      <w:autoSpaceDN w:val="0"/>
      <w:adjustRightInd w:val="0"/>
      <w:spacing w:after="0" w:line="240" w:lineRule="auto"/>
    </w:pPr>
    <w:rPr>
      <w:rFonts w:ascii="Arial" w:hAnsi="Arial" w:cs="Arial"/>
      <w:color w:val="000000"/>
      <w:sz w:val="24"/>
      <w:szCs w:val="24"/>
    </w:rPr>
  </w:style>
  <w:style w:type="paragraph" w:styleId="BodyText">
    <w:name w:val="Body Text"/>
    <w:aliases w:val="APSC Body text"/>
    <w:next w:val="Normal"/>
    <w:link w:val="BodyTextChar"/>
    <w:rsid w:val="0076349A"/>
    <w:pPr>
      <w:spacing w:line="300" w:lineRule="auto"/>
    </w:pPr>
    <w:rPr>
      <w:rFonts w:ascii="Times New Roman" w:hAnsi="Times New Roman" w:cs="Calibri"/>
    </w:rPr>
  </w:style>
  <w:style w:type="character" w:customStyle="1" w:styleId="BodyTextChar">
    <w:name w:val="Body Text Char"/>
    <w:aliases w:val="APSC Body text Char"/>
    <w:basedOn w:val="DefaultParagraphFont"/>
    <w:link w:val="BodyText"/>
    <w:rsid w:val="0076349A"/>
    <w:rPr>
      <w:rFonts w:ascii="Times New Roman" w:hAnsi="Times New Roman" w:cs="Calibri"/>
      <w:lang w:eastAsia="en-AU"/>
    </w:rPr>
  </w:style>
  <w:style w:type="paragraph" w:customStyle="1" w:styleId="APSCBulletedtext">
    <w:name w:val="APSC Bulleted text"/>
    <w:basedOn w:val="Normal"/>
    <w:qFormat/>
    <w:rsid w:val="0076349A"/>
    <w:pPr>
      <w:numPr>
        <w:numId w:val="2"/>
      </w:numPr>
      <w:spacing w:line="300" w:lineRule="auto"/>
    </w:pPr>
    <w:rPr>
      <w:rFonts w:ascii="Times New Roman" w:hAnsi="Times New Roman" w:cs="Calibri"/>
    </w:rPr>
  </w:style>
  <w:style w:type="paragraph" w:customStyle="1" w:styleId="APSCTableordiagramheading">
    <w:name w:val="APSC Table or diagram heading"/>
    <w:qFormat/>
    <w:rsid w:val="0076349A"/>
    <w:pPr>
      <w:spacing w:before="360" w:line="240" w:lineRule="auto"/>
    </w:pPr>
    <w:rPr>
      <w:rFonts w:ascii="Arial" w:eastAsia="Batang" w:hAnsi="Arial" w:cs="Arial"/>
      <w:b/>
      <w:bCs/>
      <w:sz w:val="20"/>
      <w:szCs w:val="32"/>
    </w:rPr>
  </w:style>
  <w:style w:type="character" w:styleId="FootnoteReference">
    <w:name w:val="footnote reference"/>
    <w:aliases w:val="APSC Footnote Reference"/>
    <w:basedOn w:val="DefaultParagraphFont"/>
    <w:rsid w:val="0076349A"/>
    <w:rPr>
      <w:vertAlign w:val="superscript"/>
    </w:rPr>
  </w:style>
  <w:style w:type="paragraph" w:styleId="FootnoteText">
    <w:name w:val="footnote text"/>
    <w:aliases w:val="APSC Footnotes"/>
    <w:link w:val="FootnoteTextChar"/>
    <w:rsid w:val="0076349A"/>
    <w:pPr>
      <w:spacing w:line="240" w:lineRule="auto"/>
    </w:pPr>
    <w:rPr>
      <w:rFonts w:ascii="Times New Roman" w:hAnsi="Times New Roman" w:cs="Calibri"/>
      <w:sz w:val="18"/>
      <w:szCs w:val="20"/>
    </w:rPr>
  </w:style>
  <w:style w:type="character" w:customStyle="1" w:styleId="FootnoteTextChar">
    <w:name w:val="Footnote Text Char"/>
    <w:aliases w:val="APSC Footnotes Char"/>
    <w:basedOn w:val="DefaultParagraphFont"/>
    <w:link w:val="FootnoteText"/>
    <w:rsid w:val="0076349A"/>
    <w:rPr>
      <w:rFonts w:ascii="Times New Roman" w:hAnsi="Times New Roman" w:cs="Calibri"/>
      <w:sz w:val="18"/>
      <w:szCs w:val="20"/>
      <w:lang w:eastAsia="en-AU"/>
    </w:rPr>
  </w:style>
  <w:style w:type="paragraph" w:customStyle="1" w:styleId="APSCBulletedtextsecondary">
    <w:name w:val="APSC Bulleted text (secondary)"/>
    <w:basedOn w:val="Normal"/>
    <w:qFormat/>
    <w:rsid w:val="0076349A"/>
    <w:pPr>
      <w:numPr>
        <w:numId w:val="1"/>
      </w:numPr>
      <w:spacing w:line="300" w:lineRule="auto"/>
      <w:ind w:left="454" w:hanging="227"/>
    </w:pPr>
    <w:rPr>
      <w:rFonts w:ascii="Times New Roman" w:hAnsi="Times New Roman" w:cs="Calibri"/>
    </w:rPr>
  </w:style>
  <w:style w:type="paragraph" w:customStyle="1" w:styleId="APSCBoxedtext">
    <w:name w:val="APSC Boxed text"/>
    <w:qFormat/>
    <w:rsid w:val="00241C10"/>
    <w:pPr>
      <w:pBdr>
        <w:top w:val="single" w:sz="8" w:space="6" w:color="FFFFFF" w:themeColor="background1"/>
        <w:left w:val="single" w:sz="8" w:space="22" w:color="FFFFFF" w:themeColor="background1"/>
        <w:bottom w:val="single" w:sz="8" w:space="10" w:color="FFFFFF" w:themeColor="background1"/>
        <w:right w:val="single" w:sz="8" w:space="22" w:color="FFFFFF" w:themeColor="background1"/>
      </w:pBdr>
      <w:shd w:val="clear" w:color="auto" w:fill="D9D9D9" w:themeFill="background1" w:themeFillShade="D9"/>
      <w:spacing w:line="240" w:lineRule="auto"/>
      <w:ind w:left="454" w:right="454"/>
      <w:jc w:val="both"/>
    </w:pPr>
    <w:rPr>
      <w:rFonts w:ascii="Times New Roman" w:hAnsi="Times New Roman" w:cs="Tahoma"/>
      <w:sz w:val="20"/>
      <w:szCs w:val="16"/>
    </w:rPr>
  </w:style>
  <w:style w:type="paragraph" w:customStyle="1" w:styleId="APSCphotocaption">
    <w:name w:val="APSC photo caption"/>
    <w:rsid w:val="0076349A"/>
    <w:pPr>
      <w:spacing w:after="0" w:line="240" w:lineRule="auto"/>
      <w:jc w:val="right"/>
    </w:pPr>
    <w:rPr>
      <w:rFonts w:ascii="Times New Roman" w:hAnsi="Times New Roman" w:cs="Calibri"/>
      <w:sz w:val="20"/>
    </w:rPr>
  </w:style>
  <w:style w:type="paragraph" w:styleId="TOC3">
    <w:name w:val="toc 3"/>
    <w:basedOn w:val="Normal"/>
    <w:next w:val="Normal"/>
    <w:autoRedefine/>
    <w:uiPriority w:val="39"/>
    <w:unhideWhenUsed/>
    <w:rsid w:val="00BC7043"/>
    <w:pPr>
      <w:tabs>
        <w:tab w:val="right" w:leader="dot" w:pos="9016"/>
      </w:tabs>
      <w:spacing w:after="100"/>
      <w:ind w:left="440"/>
    </w:pPr>
  </w:style>
  <w:style w:type="paragraph" w:customStyle="1" w:styleId="APSCHeading3">
    <w:name w:val="APSC Heading 3"/>
    <w:qFormat/>
    <w:rsid w:val="00824E30"/>
    <w:pPr>
      <w:spacing w:before="360" w:line="240" w:lineRule="auto"/>
    </w:pPr>
    <w:rPr>
      <w:rFonts w:ascii="Arial" w:eastAsia="Batang" w:hAnsi="Arial" w:cs="Arial"/>
      <w:b/>
      <w:bCs/>
      <w:sz w:val="20"/>
      <w:szCs w:val="32"/>
    </w:rPr>
  </w:style>
  <w:style w:type="paragraph" w:styleId="HTMLPreformatted">
    <w:name w:val="HTML Preformatted"/>
    <w:basedOn w:val="Normal"/>
    <w:link w:val="HTMLPreformattedChar"/>
    <w:uiPriority w:val="99"/>
    <w:semiHidden/>
    <w:unhideWhenUsed/>
    <w:rsid w:val="00E85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5181"/>
    <w:rPr>
      <w:rFonts w:ascii="Courier New" w:eastAsia="Times New Roman" w:hAnsi="Courier New" w:cs="Courier New"/>
      <w:sz w:val="20"/>
      <w:szCs w:val="20"/>
      <w:lang w:eastAsia="en-AU"/>
    </w:rPr>
  </w:style>
  <w:style w:type="character" w:styleId="CommentReference">
    <w:name w:val="annotation reference"/>
    <w:basedOn w:val="DefaultParagraphFont"/>
    <w:unhideWhenUsed/>
    <w:rsid w:val="00791F92"/>
    <w:rPr>
      <w:sz w:val="16"/>
      <w:szCs w:val="16"/>
    </w:rPr>
  </w:style>
  <w:style w:type="paragraph" w:styleId="CommentText">
    <w:name w:val="annotation text"/>
    <w:basedOn w:val="Normal"/>
    <w:link w:val="CommentTextChar"/>
    <w:unhideWhenUsed/>
    <w:rsid w:val="00791F92"/>
    <w:pPr>
      <w:spacing w:line="240" w:lineRule="auto"/>
    </w:pPr>
    <w:rPr>
      <w:sz w:val="20"/>
      <w:szCs w:val="20"/>
    </w:rPr>
  </w:style>
  <w:style w:type="character" w:customStyle="1" w:styleId="CommentTextChar">
    <w:name w:val="Comment Text Char"/>
    <w:basedOn w:val="DefaultParagraphFont"/>
    <w:link w:val="CommentText"/>
    <w:rsid w:val="00791F92"/>
    <w:rPr>
      <w:sz w:val="20"/>
      <w:szCs w:val="20"/>
    </w:rPr>
  </w:style>
  <w:style w:type="paragraph" w:styleId="CommentSubject">
    <w:name w:val="annotation subject"/>
    <w:basedOn w:val="CommentText"/>
    <w:next w:val="CommentText"/>
    <w:link w:val="CommentSubjectChar"/>
    <w:unhideWhenUsed/>
    <w:rsid w:val="00791F92"/>
    <w:rPr>
      <w:b/>
      <w:bCs/>
    </w:rPr>
  </w:style>
  <w:style w:type="character" w:customStyle="1" w:styleId="CommentSubjectChar">
    <w:name w:val="Comment Subject Char"/>
    <w:basedOn w:val="CommentTextChar"/>
    <w:link w:val="CommentSubject"/>
    <w:rsid w:val="00791F92"/>
    <w:rPr>
      <w:b/>
      <w:bCs/>
      <w:sz w:val="20"/>
      <w:szCs w:val="20"/>
    </w:rPr>
  </w:style>
  <w:style w:type="character" w:customStyle="1" w:styleId="Heading5Char">
    <w:name w:val="Heading 5 Char"/>
    <w:basedOn w:val="DefaultParagraphFont"/>
    <w:link w:val="Heading5"/>
    <w:uiPriority w:val="9"/>
    <w:semiHidden/>
    <w:rsid w:val="00B45B01"/>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B45B01"/>
    <w:rPr>
      <w:i/>
      <w:iCs/>
    </w:rPr>
  </w:style>
  <w:style w:type="paragraph" w:styleId="NormalWeb">
    <w:name w:val="Normal (Web)"/>
    <w:basedOn w:val="Normal"/>
    <w:uiPriority w:val="99"/>
    <w:unhideWhenUsed/>
    <w:rsid w:val="00B45B01"/>
    <w:pPr>
      <w:spacing w:before="100" w:beforeAutospacing="1" w:after="100" w:afterAutospacing="1" w:line="240" w:lineRule="auto"/>
    </w:pPr>
    <w:rPr>
      <w:rFonts w:ascii="Times New Roman" w:eastAsia="Times New Roman" w:hAnsi="Times New Roman" w:cs="Times New Roman"/>
      <w:sz w:val="24"/>
      <w:szCs w:val="24"/>
    </w:rPr>
  </w:style>
  <w:style w:type="table" w:styleId="MediumGrid1-Accent5">
    <w:name w:val="Medium Grid 1 Accent 5"/>
    <w:basedOn w:val="TableNormal"/>
    <w:uiPriority w:val="67"/>
    <w:rsid w:val="008D4F47"/>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APSCtabletextcentred">
    <w:name w:val="APSC table text centred"/>
    <w:basedOn w:val="Normal"/>
    <w:rsid w:val="008D4F47"/>
    <w:pPr>
      <w:spacing w:before="60" w:after="60" w:line="300" w:lineRule="auto"/>
      <w:jc w:val="center"/>
    </w:pPr>
    <w:rPr>
      <w:rFonts w:ascii="Arial" w:eastAsiaTheme="minorHAnsi" w:hAnsi="Arial" w:cs="Arial"/>
      <w:sz w:val="18"/>
      <w:szCs w:val="18"/>
    </w:rPr>
  </w:style>
  <w:style w:type="character" w:customStyle="1" w:styleId="Bulletpointblue">
    <w:name w:val="Bullet point blue"/>
    <w:basedOn w:val="DefaultParagraphFont"/>
    <w:rsid w:val="008D4F47"/>
    <w:rPr>
      <w:rFonts w:cs="Times New Roman"/>
      <w:iCs/>
      <w:color w:val="0000FF"/>
    </w:rPr>
  </w:style>
  <w:style w:type="paragraph" w:customStyle="1" w:styleId="StyleGuideNotesItalic">
    <w:name w:val="Style Guide Notes + Italic"/>
    <w:basedOn w:val="Normal"/>
    <w:rsid w:val="008D4F47"/>
    <w:pPr>
      <w:spacing w:after="0" w:line="240" w:lineRule="auto"/>
    </w:pPr>
    <w:rPr>
      <w:rFonts w:ascii="Arial" w:eastAsia="Times New Roman" w:hAnsi="Arial" w:cs="Times New Roman"/>
      <w:i/>
      <w:iCs/>
      <w:color w:val="0000FF"/>
      <w:sz w:val="20"/>
    </w:rPr>
  </w:style>
  <w:style w:type="paragraph" w:customStyle="1" w:styleId="DORAL-Body">
    <w:name w:val="DORAL - Body"/>
    <w:basedOn w:val="Normal"/>
    <w:link w:val="DORAL-BodyChar"/>
    <w:qFormat/>
    <w:rsid w:val="008D4F47"/>
    <w:pPr>
      <w:spacing w:after="240" w:line="240" w:lineRule="auto"/>
    </w:pPr>
    <w:rPr>
      <w:rFonts w:ascii="Times New Roman" w:eastAsia="Times New Roman" w:hAnsi="Times New Roman" w:cs="Times New Roman"/>
      <w:bCs/>
      <w:sz w:val="20"/>
      <w:szCs w:val="20"/>
    </w:rPr>
  </w:style>
  <w:style w:type="character" w:customStyle="1" w:styleId="DORAL-BodyChar">
    <w:name w:val="DORAL - Body Char"/>
    <w:basedOn w:val="DefaultParagraphFont"/>
    <w:link w:val="DORAL-Body"/>
    <w:rsid w:val="008D4F47"/>
    <w:rPr>
      <w:rFonts w:ascii="Times New Roman" w:eastAsia="Times New Roman" w:hAnsi="Times New Roman" w:cs="Times New Roman"/>
      <w:bCs/>
      <w:sz w:val="20"/>
      <w:szCs w:val="20"/>
    </w:rPr>
  </w:style>
  <w:style w:type="numbering" w:customStyle="1" w:styleId="Bulleted11ptItalic">
    <w:name w:val="Bulleted 11 pt Italic"/>
    <w:rsid w:val="008D4F47"/>
    <w:pPr>
      <w:numPr>
        <w:numId w:val="3"/>
      </w:numPr>
    </w:pPr>
  </w:style>
  <w:style w:type="character" w:customStyle="1" w:styleId="Style">
    <w:name w:val="Style"/>
    <w:basedOn w:val="DefaultParagraphFont"/>
    <w:rsid w:val="008D4F47"/>
    <w:rPr>
      <w:rFonts w:cs="Times New Roman"/>
      <w:iCs/>
      <w:color w:val="auto"/>
    </w:rPr>
  </w:style>
  <w:style w:type="paragraph" w:customStyle="1" w:styleId="Heading2DORAL">
    <w:name w:val="Heading 2 DORAL"/>
    <w:basedOn w:val="Normal"/>
    <w:link w:val="Heading2DORALChar"/>
    <w:qFormat/>
    <w:rsid w:val="00CA43EC"/>
    <w:pPr>
      <w:spacing w:line="240" w:lineRule="auto"/>
    </w:pPr>
    <w:rPr>
      <w:rFonts w:ascii="Helvetica" w:eastAsia="Times New Roman" w:hAnsi="Helvetica" w:cs="Arial"/>
      <w:b/>
      <w:bCs/>
      <w:color w:val="90BB27"/>
      <w:sz w:val="28"/>
      <w:szCs w:val="28"/>
    </w:rPr>
  </w:style>
  <w:style w:type="character" w:customStyle="1" w:styleId="Heading2DORALChar">
    <w:name w:val="Heading 2 DORAL Char"/>
    <w:basedOn w:val="DefaultParagraphFont"/>
    <w:link w:val="Heading2DORAL"/>
    <w:rsid w:val="00CA43EC"/>
    <w:rPr>
      <w:rFonts w:ascii="Helvetica" w:eastAsia="Times New Roman" w:hAnsi="Helvetica" w:cs="Arial"/>
      <w:b/>
      <w:bCs/>
      <w:color w:val="90BB27"/>
      <w:sz w:val="28"/>
      <w:szCs w:val="28"/>
    </w:rPr>
  </w:style>
  <w:style w:type="paragraph" w:customStyle="1" w:styleId="NormalBase">
    <w:name w:val="Normal Base"/>
    <w:rsid w:val="00CA43EC"/>
    <w:pPr>
      <w:spacing w:before="140" w:after="140" w:line="280" w:lineRule="atLeast"/>
    </w:pPr>
    <w:rPr>
      <w:rFonts w:ascii="Arial" w:eastAsia="Times New Roman" w:hAnsi="Arial" w:cs="Arial"/>
    </w:rPr>
  </w:style>
  <w:style w:type="paragraph" w:customStyle="1" w:styleId="Classificationsecurityheader">
    <w:name w:val="Classification security: header"/>
    <w:basedOn w:val="Normal"/>
    <w:semiHidden/>
    <w:rsid w:val="00CA43EC"/>
    <w:pPr>
      <w:numPr>
        <w:ilvl w:val="8"/>
        <w:numId w:val="5"/>
      </w:numPr>
      <w:tabs>
        <w:tab w:val="clear" w:pos="2125"/>
      </w:tabs>
      <w:spacing w:before="280" w:after="0" w:line="280" w:lineRule="atLeast"/>
      <w:ind w:left="0" w:firstLine="0"/>
    </w:pPr>
    <w:rPr>
      <w:rFonts w:ascii="Arial" w:eastAsia="Times New Roman" w:hAnsi="Arial" w:cs="Arial"/>
      <w:b/>
      <w:caps/>
      <w:color w:val="FFFFFF"/>
    </w:rPr>
  </w:style>
  <w:style w:type="paragraph" w:customStyle="1" w:styleId="Sig2Officer">
    <w:name w:val="Sig. 2 Officer"/>
    <w:basedOn w:val="Normal"/>
    <w:semiHidden/>
    <w:rsid w:val="00CA43EC"/>
    <w:pPr>
      <w:keepNext/>
      <w:widowControl w:val="0"/>
      <w:tabs>
        <w:tab w:val="left" w:pos="4535"/>
      </w:tabs>
      <w:spacing w:after="0" w:line="280" w:lineRule="atLeast"/>
    </w:pPr>
    <w:rPr>
      <w:rFonts w:ascii="Arial" w:eastAsia="Times New Roman" w:hAnsi="Arial" w:cs="Arial"/>
      <w:b/>
    </w:rPr>
  </w:style>
  <w:style w:type="character" w:styleId="PageNumber">
    <w:name w:val="page number"/>
    <w:rsid w:val="00CA43EC"/>
    <w:rPr>
      <w:rFonts w:ascii="Arial" w:hAnsi="Arial" w:cs="Arial"/>
      <w:b w:val="0"/>
      <w:i w:val="0"/>
      <w:sz w:val="16"/>
    </w:rPr>
  </w:style>
  <w:style w:type="paragraph" w:customStyle="1" w:styleId="ClauseLevel1">
    <w:name w:val="Clause Level 1"/>
    <w:next w:val="ClauseLevel2"/>
    <w:rsid w:val="00CA43EC"/>
    <w:pPr>
      <w:keepNext/>
      <w:numPr>
        <w:numId w:val="4"/>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next w:val="ClauseLevel3"/>
    <w:rsid w:val="00CA43EC"/>
    <w:pPr>
      <w:keepNext/>
      <w:numPr>
        <w:ilvl w:val="1"/>
        <w:numId w:val="4"/>
      </w:numPr>
      <w:spacing w:before="200" w:after="0" w:line="280" w:lineRule="atLeast"/>
      <w:outlineLvl w:val="1"/>
    </w:pPr>
    <w:rPr>
      <w:rFonts w:ascii="Arial" w:eastAsia="Times New Roman" w:hAnsi="Arial" w:cs="Arial"/>
      <w:b/>
    </w:rPr>
  </w:style>
  <w:style w:type="paragraph" w:customStyle="1" w:styleId="ClauseLevel3">
    <w:name w:val="Clause Level 3"/>
    <w:rsid w:val="00CA43EC"/>
    <w:pPr>
      <w:numPr>
        <w:ilvl w:val="2"/>
        <w:numId w:val="4"/>
      </w:numPr>
      <w:spacing w:before="140" w:after="140" w:line="280" w:lineRule="atLeast"/>
    </w:pPr>
    <w:rPr>
      <w:rFonts w:ascii="Arial" w:eastAsia="Times New Roman" w:hAnsi="Arial" w:cs="Arial"/>
    </w:rPr>
  </w:style>
  <w:style w:type="paragraph" w:customStyle="1" w:styleId="ClauseLevel4">
    <w:name w:val="Clause Level 4"/>
    <w:basedOn w:val="ClauseLevel3"/>
    <w:rsid w:val="00CA43EC"/>
    <w:pPr>
      <w:numPr>
        <w:ilvl w:val="3"/>
      </w:numPr>
      <w:spacing w:before="0"/>
    </w:pPr>
    <w:rPr>
      <w:w w:val="0"/>
    </w:rPr>
  </w:style>
  <w:style w:type="paragraph" w:customStyle="1" w:styleId="ClauseLevel5">
    <w:name w:val="Clause Level 5"/>
    <w:basedOn w:val="ClauseLevel4"/>
    <w:rsid w:val="00CA43EC"/>
    <w:pPr>
      <w:numPr>
        <w:ilvl w:val="4"/>
      </w:numPr>
    </w:pPr>
  </w:style>
  <w:style w:type="paragraph" w:customStyle="1" w:styleId="ClauseLevel8">
    <w:name w:val="Clause Level 8"/>
    <w:basedOn w:val="ClauseLevel4"/>
    <w:next w:val="ClauseLevel5"/>
    <w:rsid w:val="00CA43EC"/>
    <w:pPr>
      <w:numPr>
        <w:ilvl w:val="5"/>
      </w:numPr>
    </w:pPr>
  </w:style>
  <w:style w:type="paragraph" w:customStyle="1" w:styleId="ClauseLevel9">
    <w:name w:val="Clause Level 9"/>
    <w:basedOn w:val="ClauseLevel4"/>
    <w:next w:val="ClauseLevel5"/>
    <w:rsid w:val="00CA43EC"/>
    <w:pPr>
      <w:numPr>
        <w:ilvl w:val="6"/>
      </w:numPr>
    </w:pPr>
  </w:style>
  <w:style w:type="paragraph" w:customStyle="1" w:styleId="ScheduleHeading">
    <w:name w:val="Schedule Heading"/>
    <w:next w:val="ScheduleLevel1"/>
    <w:rsid w:val="00CA43EC"/>
    <w:pPr>
      <w:pageBreakBefore/>
      <w:numPr>
        <w:ilvl w:val="7"/>
        <w:numId w:val="4"/>
      </w:numPr>
      <w:shd w:val="solid" w:color="000000" w:fill="000000"/>
      <w:tabs>
        <w:tab w:val="clear" w:pos="850"/>
        <w:tab w:val="num" w:pos="-1134"/>
      </w:tabs>
      <w:spacing w:after="140" w:line="280" w:lineRule="atLeast"/>
      <w:ind w:left="-1134" w:firstLine="1134"/>
      <w:outlineLvl w:val="3"/>
    </w:pPr>
    <w:rPr>
      <w:rFonts w:ascii="Arial" w:eastAsia="Times New Roman" w:hAnsi="Arial" w:cs="Arial"/>
      <w:b/>
      <w:caps/>
      <w:color w:val="FFFFFF"/>
      <w:sz w:val="20"/>
    </w:rPr>
  </w:style>
  <w:style w:type="paragraph" w:customStyle="1" w:styleId="ScheduleLevel1">
    <w:name w:val="Schedule Level 1"/>
    <w:next w:val="ScheduleLevel2"/>
    <w:rsid w:val="00CA43EC"/>
    <w:pPr>
      <w:keepNext/>
      <w:numPr>
        <w:ilvl w:val="8"/>
        <w:numId w:val="4"/>
      </w:numPr>
      <w:pBdr>
        <w:bottom w:val="single" w:sz="2" w:space="0" w:color="auto"/>
      </w:pBdr>
      <w:tabs>
        <w:tab w:val="clear" w:pos="850"/>
        <w:tab w:val="num" w:pos="1275"/>
      </w:tabs>
      <w:spacing w:before="200" w:after="0" w:line="280" w:lineRule="atLeast"/>
      <w:ind w:left="1275" w:hanging="1134"/>
      <w:outlineLvl w:val="3"/>
    </w:pPr>
    <w:rPr>
      <w:rFonts w:ascii="Arial" w:eastAsia="Times New Roman" w:hAnsi="Arial" w:cs="Arial"/>
      <w:b/>
    </w:rPr>
  </w:style>
  <w:style w:type="paragraph" w:customStyle="1" w:styleId="ScheduleLevel2">
    <w:name w:val="Schedule Level 2"/>
    <w:next w:val="ScheduleLevel3"/>
    <w:rsid w:val="00CA43EC"/>
    <w:pPr>
      <w:keepNext/>
      <w:numPr>
        <w:numId w:val="5"/>
      </w:numPr>
      <w:tabs>
        <w:tab w:val="clear" w:pos="-424"/>
      </w:tabs>
      <w:spacing w:before="200" w:after="0" w:line="280" w:lineRule="atLeast"/>
      <w:ind w:left="0" w:firstLine="0"/>
      <w:outlineLvl w:val="4"/>
    </w:pPr>
    <w:rPr>
      <w:rFonts w:ascii="Arial" w:eastAsia="Times New Roman" w:hAnsi="Arial" w:cs="Arial"/>
      <w:b/>
    </w:rPr>
  </w:style>
  <w:style w:type="paragraph" w:customStyle="1" w:styleId="ScheduleLevel3">
    <w:name w:val="Schedule Level 3"/>
    <w:rsid w:val="00CA43EC"/>
    <w:pPr>
      <w:numPr>
        <w:ilvl w:val="1"/>
        <w:numId w:val="5"/>
      </w:numPr>
      <w:spacing w:before="140" w:after="140" w:line="280" w:lineRule="atLeast"/>
    </w:pPr>
    <w:rPr>
      <w:rFonts w:ascii="Arial" w:eastAsia="Times New Roman" w:hAnsi="Arial" w:cs="Arial"/>
    </w:rPr>
  </w:style>
  <w:style w:type="paragraph" w:customStyle="1" w:styleId="ScheduleLevel5">
    <w:name w:val="Schedule Level 5"/>
    <w:basedOn w:val="Normal"/>
    <w:rsid w:val="00CA43EC"/>
    <w:pPr>
      <w:numPr>
        <w:ilvl w:val="2"/>
        <w:numId w:val="5"/>
      </w:numPr>
      <w:tabs>
        <w:tab w:val="clear" w:pos="1275"/>
        <w:tab w:val="num" w:pos="2125"/>
      </w:tabs>
      <w:spacing w:after="140" w:line="280" w:lineRule="atLeast"/>
      <w:ind w:left="2125" w:hanging="425"/>
    </w:pPr>
    <w:rPr>
      <w:rFonts w:ascii="Arial" w:eastAsia="Times New Roman" w:hAnsi="Arial" w:cs="Arial"/>
    </w:rPr>
  </w:style>
  <w:style w:type="paragraph" w:customStyle="1" w:styleId="ScheduleLevel6">
    <w:name w:val="Schedule Level 6"/>
    <w:basedOn w:val="Normal"/>
    <w:next w:val="ScheduleLevel5"/>
    <w:rsid w:val="00CA43EC"/>
    <w:pPr>
      <w:numPr>
        <w:ilvl w:val="3"/>
        <w:numId w:val="5"/>
      </w:numPr>
      <w:tabs>
        <w:tab w:val="clear" w:pos="1700"/>
        <w:tab w:val="num" w:pos="2125"/>
      </w:tabs>
      <w:spacing w:after="140" w:line="280" w:lineRule="atLeast"/>
      <w:ind w:left="2125"/>
    </w:pPr>
    <w:rPr>
      <w:rFonts w:ascii="Arial" w:eastAsia="Times New Roman" w:hAnsi="Arial" w:cs="Arial"/>
    </w:rPr>
  </w:style>
  <w:style w:type="paragraph" w:customStyle="1" w:styleId="ScheduleLevel7">
    <w:name w:val="Schedule Level 7"/>
    <w:basedOn w:val="Normal"/>
    <w:next w:val="ScheduleLevel5"/>
    <w:rsid w:val="00CA43EC"/>
    <w:pPr>
      <w:numPr>
        <w:ilvl w:val="4"/>
        <w:numId w:val="5"/>
      </w:numPr>
      <w:spacing w:after="140" w:line="280" w:lineRule="atLeast"/>
    </w:pPr>
    <w:rPr>
      <w:rFonts w:ascii="Arial" w:eastAsia="Times New Roman" w:hAnsi="Arial" w:cs="Arial"/>
    </w:rPr>
  </w:style>
  <w:style w:type="paragraph" w:customStyle="1" w:styleId="ScheduleLevel8">
    <w:name w:val="Schedule Level 8"/>
    <w:basedOn w:val="Normal"/>
    <w:next w:val="ScheduleLevel5"/>
    <w:rsid w:val="00CA43EC"/>
    <w:pPr>
      <w:numPr>
        <w:ilvl w:val="5"/>
        <w:numId w:val="5"/>
      </w:numPr>
      <w:spacing w:after="140" w:line="280" w:lineRule="atLeast"/>
    </w:pPr>
    <w:rPr>
      <w:rFonts w:ascii="Arial" w:eastAsia="Times New Roman" w:hAnsi="Arial" w:cs="Arial"/>
    </w:rPr>
  </w:style>
  <w:style w:type="character" w:customStyle="1" w:styleId="zDPAGSDocumentDate">
    <w:name w:val="zDP AGS Document Date"/>
    <w:rsid w:val="00CA43EC"/>
  </w:style>
  <w:style w:type="character" w:customStyle="1" w:styleId="zDPAGSDocumentVersion">
    <w:name w:val="zDP AGS Document Version"/>
    <w:rsid w:val="00CA43EC"/>
  </w:style>
  <w:style w:type="character" w:customStyle="1" w:styleId="bodytext1">
    <w:name w:val="bodytext1"/>
    <w:basedOn w:val="DefaultParagraphFont"/>
    <w:rsid w:val="00CA43EC"/>
    <w:rPr>
      <w:rFonts w:ascii="Verdana" w:hAnsi="Verdana" w:hint="default"/>
      <w:color w:val="000000"/>
      <w:sz w:val="24"/>
      <w:szCs w:val="24"/>
    </w:rPr>
  </w:style>
  <w:style w:type="paragraph" w:customStyle="1" w:styleId="bodytext0">
    <w:name w:val="bodytext"/>
    <w:basedOn w:val="Normal"/>
    <w:rsid w:val="00CA43EC"/>
    <w:pPr>
      <w:spacing w:before="100" w:beforeAutospacing="1" w:after="100" w:afterAutospacing="1" w:line="240" w:lineRule="auto"/>
    </w:pPr>
    <w:rPr>
      <w:rFonts w:ascii="Verdana" w:eastAsia="Arial Unicode MS" w:hAnsi="Verdana" w:cs="Arial Unicode MS"/>
      <w:color w:val="000000"/>
      <w:sz w:val="24"/>
      <w:szCs w:val="24"/>
      <w:lang w:eastAsia="en-US"/>
    </w:rPr>
  </w:style>
  <w:style w:type="paragraph" w:customStyle="1" w:styleId="DORALHeading1">
    <w:name w:val="DORAL Heading 1"/>
    <w:basedOn w:val="Normal"/>
    <w:link w:val="DORALHeading1Char"/>
    <w:qFormat/>
    <w:rsid w:val="00CA43EC"/>
    <w:pPr>
      <w:spacing w:line="240" w:lineRule="auto"/>
    </w:pPr>
    <w:rPr>
      <w:rFonts w:ascii="Helvetica" w:eastAsia="Times New Roman" w:hAnsi="Helvetica" w:cs="Arial"/>
      <w:b/>
      <w:bCs/>
      <w:color w:val="BE4927"/>
      <w:sz w:val="36"/>
      <w:szCs w:val="36"/>
    </w:rPr>
  </w:style>
  <w:style w:type="character" w:customStyle="1" w:styleId="DORALHeading1Char">
    <w:name w:val="DORAL Heading 1 Char"/>
    <w:basedOn w:val="DefaultParagraphFont"/>
    <w:link w:val="DORALHeading1"/>
    <w:rsid w:val="00CA43EC"/>
    <w:rPr>
      <w:rFonts w:ascii="Helvetica" w:eastAsia="Times New Roman" w:hAnsi="Helvetica" w:cs="Arial"/>
      <w:b/>
      <w:bCs/>
      <w:color w:val="BE4927"/>
      <w:sz w:val="36"/>
      <w:szCs w:val="36"/>
    </w:rPr>
  </w:style>
  <w:style w:type="paragraph" w:customStyle="1" w:styleId="DORALHeading3">
    <w:name w:val="DORAL Heading 3"/>
    <w:basedOn w:val="Heading2DORAL"/>
    <w:link w:val="DORALHeading3Char"/>
    <w:qFormat/>
    <w:rsid w:val="00CA43EC"/>
    <w:rPr>
      <w:b w:val="0"/>
      <w:color w:val="922793"/>
      <w:sz w:val="24"/>
      <w:szCs w:val="24"/>
    </w:rPr>
  </w:style>
  <w:style w:type="paragraph" w:styleId="Caption">
    <w:name w:val="caption"/>
    <w:basedOn w:val="Normal"/>
    <w:next w:val="Normal"/>
    <w:unhideWhenUsed/>
    <w:qFormat/>
    <w:rsid w:val="00CA43EC"/>
    <w:pPr>
      <w:spacing w:line="240" w:lineRule="auto"/>
    </w:pPr>
    <w:rPr>
      <w:rFonts w:ascii="Helvetica" w:eastAsia="Times New Roman" w:hAnsi="Helvetica" w:cs="Arial"/>
      <w:color w:val="4F81BD" w:themeColor="accent1"/>
      <w:sz w:val="18"/>
      <w:szCs w:val="18"/>
    </w:rPr>
  </w:style>
  <w:style w:type="character" w:customStyle="1" w:styleId="DORALHeading3Char">
    <w:name w:val="DORAL Heading 3 Char"/>
    <w:basedOn w:val="Heading2DORALChar"/>
    <w:link w:val="DORALHeading3"/>
    <w:rsid w:val="00CA43EC"/>
    <w:rPr>
      <w:rFonts w:ascii="Helvetica" w:eastAsia="Times New Roman" w:hAnsi="Helvetica" w:cs="Arial"/>
      <w:b/>
      <w:bCs/>
      <w:color w:val="922793"/>
      <w:sz w:val="24"/>
      <w:szCs w:val="24"/>
    </w:rPr>
  </w:style>
  <w:style w:type="paragraph" w:styleId="Bibliography">
    <w:name w:val="Bibliography"/>
    <w:basedOn w:val="Normal"/>
    <w:next w:val="Normal"/>
    <w:uiPriority w:val="37"/>
    <w:unhideWhenUsed/>
    <w:rsid w:val="00CA43EC"/>
    <w:pPr>
      <w:spacing w:after="0" w:line="240" w:lineRule="auto"/>
    </w:pPr>
    <w:rPr>
      <w:rFonts w:ascii="Helvetica" w:eastAsia="Times New Roman" w:hAnsi="Helvetica" w:cs="Arial"/>
      <w:b/>
      <w:bCs/>
      <w:sz w:val="18"/>
      <w:szCs w:val="18"/>
    </w:rPr>
  </w:style>
  <w:style w:type="paragraph" w:customStyle="1" w:styleId="Pa13">
    <w:name w:val="Pa13"/>
    <w:basedOn w:val="Default"/>
    <w:next w:val="Default"/>
    <w:uiPriority w:val="99"/>
    <w:rsid w:val="00CA43EC"/>
    <w:pPr>
      <w:spacing w:line="241" w:lineRule="atLeast"/>
    </w:pPr>
    <w:rPr>
      <w:rFonts w:ascii="GillSans" w:eastAsia="Times New Roman" w:hAnsi="GillSans" w:cs="Times New Roman"/>
      <w:color w:val="auto"/>
    </w:rPr>
  </w:style>
  <w:style w:type="character" w:customStyle="1" w:styleId="A9">
    <w:name w:val="A9"/>
    <w:uiPriority w:val="99"/>
    <w:rsid w:val="00CA43EC"/>
    <w:rPr>
      <w:rFonts w:cs="GillSans"/>
      <w:b/>
      <w:bCs/>
      <w:color w:val="000000"/>
    </w:rPr>
  </w:style>
  <w:style w:type="character" w:styleId="FollowedHyperlink">
    <w:name w:val="FollowedHyperlink"/>
    <w:basedOn w:val="DefaultParagraphFont"/>
    <w:rsid w:val="00CA43EC"/>
    <w:rPr>
      <w:color w:val="800080" w:themeColor="followedHyperlink"/>
      <w:u w:val="single"/>
    </w:rPr>
  </w:style>
  <w:style w:type="character" w:styleId="Strong">
    <w:name w:val="Strong"/>
    <w:basedOn w:val="DefaultParagraphFont"/>
    <w:uiPriority w:val="22"/>
    <w:qFormat/>
    <w:rsid w:val="00CA43EC"/>
    <w:rPr>
      <w:b/>
      <w:bCs/>
    </w:rPr>
  </w:style>
  <w:style w:type="character" w:styleId="Emphasis">
    <w:name w:val="Emphasis"/>
    <w:basedOn w:val="DefaultParagraphFont"/>
    <w:uiPriority w:val="20"/>
    <w:qFormat/>
    <w:rsid w:val="00CA43EC"/>
    <w:rPr>
      <w:i/>
      <w:iCs/>
    </w:rPr>
  </w:style>
  <w:style w:type="paragraph" w:customStyle="1" w:styleId="APSCTableBody">
    <w:name w:val="APSC Table Body"/>
    <w:basedOn w:val="Normal"/>
    <w:link w:val="APSCTableBodyChar"/>
    <w:qFormat/>
    <w:rsid w:val="00333539"/>
    <w:pPr>
      <w:spacing w:line="300" w:lineRule="auto"/>
    </w:pPr>
    <w:rPr>
      <w:rFonts w:ascii="Times New Roman" w:eastAsiaTheme="minorHAnsi" w:hAnsi="Times New Roman" w:cs="Calibri"/>
      <w:sz w:val="24"/>
      <w:szCs w:val="24"/>
    </w:rPr>
  </w:style>
  <w:style w:type="character" w:customStyle="1" w:styleId="APSCTableBodyChar">
    <w:name w:val="APSC Table Body Char"/>
    <w:basedOn w:val="DefaultParagraphFont"/>
    <w:link w:val="APSCTableBody"/>
    <w:rsid w:val="00333539"/>
    <w:rPr>
      <w:rFonts w:ascii="Times New Roman" w:eastAsiaTheme="minorHAnsi" w:hAnsi="Times New Roman" w:cs="Calibri"/>
      <w:sz w:val="24"/>
      <w:szCs w:val="24"/>
    </w:rPr>
  </w:style>
  <w:style w:type="paragraph" w:customStyle="1" w:styleId="StyleAPSCtabletextcentredBoldText1Left">
    <w:name w:val="Style APSC table text centred + Bold Text 1 Left"/>
    <w:basedOn w:val="APSCtabletextcentred"/>
    <w:rsid w:val="00333539"/>
    <w:pPr>
      <w:jc w:val="left"/>
    </w:pPr>
    <w:rPr>
      <w:rFonts w:ascii="HelveticaNeueLTStd-Md" w:eastAsia="Times New Roman" w:hAnsi="HelveticaNeueLTStd-Md" w:cs="Times New Roman"/>
      <w:b/>
      <w:bCs/>
      <w:color w:val="000000" w:themeColor="text1"/>
      <w:szCs w:val="20"/>
    </w:rPr>
  </w:style>
  <w:style w:type="table" w:styleId="MediumShading1-Accent5">
    <w:name w:val="Medium Shading 1 Accent 5"/>
    <w:basedOn w:val="TableNormal"/>
    <w:uiPriority w:val="63"/>
    <w:rsid w:val="00333539"/>
    <w:pPr>
      <w:spacing w:after="0" w:line="240" w:lineRule="auto"/>
    </w:pPr>
    <w:rPr>
      <w:rFonts w:ascii="Times New Roman" w:eastAsia="Times New Roman" w:hAnsi="Times New Roman" w:cs="Times New Roman"/>
      <w:sz w:val="20"/>
      <w:szCs w:val="20"/>
      <w:lang w:val="en-US"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Grid-Accent5">
    <w:name w:val="Colorful Grid Accent 5"/>
    <w:basedOn w:val="TableNormal"/>
    <w:uiPriority w:val="73"/>
    <w:rsid w:val="00333539"/>
    <w:pPr>
      <w:spacing w:after="0" w:line="240" w:lineRule="auto"/>
    </w:pPr>
    <w:rPr>
      <w:rFonts w:ascii="Times New Roman" w:eastAsia="Times New Roman" w:hAnsi="Times New Roman" w:cs="Times New Roman"/>
      <w:color w:val="000000" w:themeColor="text1"/>
      <w:sz w:val="20"/>
      <w:szCs w:val="20"/>
      <w:lang w:val="en-US"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eGrid1">
    <w:name w:val="Table Grid1"/>
    <w:basedOn w:val="TableNormal"/>
    <w:next w:val="TableGrid"/>
    <w:rsid w:val="00333539"/>
    <w:pPr>
      <w:spacing w:after="0" w:line="240" w:lineRule="auto"/>
    </w:pPr>
    <w:rPr>
      <w:rFonts w:ascii="Arial" w:eastAsia="Times New Roman" w:hAnsi="Arial" w:cs="Times New Roman"/>
      <w:sz w:val="18"/>
      <w:szCs w:val="18"/>
      <w:lang w:val="en-US" w:eastAsia="en-US"/>
    </w:rPr>
    <w:tblPr>
      <w:tblStyleRow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left w:w="113" w:type="dxa"/>
        <w:bottom w:w="0" w:type="dxa"/>
        <w:right w:w="113" w:type="dxa"/>
      </w:tblCellMar>
    </w:tblPr>
    <w:tcPr>
      <w:shd w:val="clear" w:color="auto" w:fill="E6E6E6"/>
      <w:vAlign w:val="center"/>
    </w:tcPr>
    <w:tblStylePr w:type="band1Horz">
      <w:tblPr/>
      <w:tcPr>
        <w:shd w:val="clear" w:color="auto" w:fill="F7E4C9"/>
      </w:tcPr>
    </w:tblStylePr>
    <w:tblStylePr w:type="band2Horz">
      <w:tblPr/>
      <w:tcPr>
        <w:shd w:val="clear" w:color="auto" w:fill="FBF2E4"/>
      </w:tcPr>
    </w:tblStylePr>
  </w:style>
  <w:style w:type="paragraph" w:customStyle="1" w:styleId="APSCBoldtext">
    <w:name w:val="APSC Bold text"/>
    <w:basedOn w:val="BodyText"/>
    <w:next w:val="BodyText"/>
    <w:qFormat/>
    <w:rsid w:val="00333539"/>
    <w:rPr>
      <w:rFonts w:eastAsiaTheme="minorHAnsi"/>
      <w:b/>
    </w:rPr>
  </w:style>
  <w:style w:type="character" w:customStyle="1" w:styleId="ListParagraphChar">
    <w:name w:val="List Paragraph Char"/>
    <w:basedOn w:val="DefaultParagraphFont"/>
    <w:link w:val="ListParagraph"/>
    <w:locked/>
    <w:rsid w:val="00AA5AC2"/>
  </w:style>
  <w:style w:type="character" w:customStyle="1" w:styleId="ListSub-ParagraphChar">
    <w:name w:val="List Sub-Paragraph Char"/>
    <w:basedOn w:val="ListParagraphChar"/>
    <w:link w:val="ListSub-Paragraph"/>
    <w:locked/>
    <w:rsid w:val="00093BEB"/>
    <w:rPr>
      <w:rFonts w:cs="Calibri"/>
      <w:sz w:val="24"/>
      <w:lang w:eastAsia="en-US"/>
    </w:rPr>
  </w:style>
  <w:style w:type="paragraph" w:customStyle="1" w:styleId="ListSub-Paragraph">
    <w:name w:val="List Sub-Paragraph"/>
    <w:basedOn w:val="ListParagraph"/>
    <w:link w:val="ListSub-ParagraphChar"/>
    <w:rsid w:val="00093BEB"/>
    <w:pPr>
      <w:tabs>
        <w:tab w:val="num" w:pos="360"/>
        <w:tab w:val="left" w:pos="851"/>
        <w:tab w:val="num" w:pos="1620"/>
        <w:tab w:val="num" w:pos="1800"/>
      </w:tabs>
      <w:spacing w:before="200"/>
      <w:ind w:left="1276" w:hanging="425"/>
      <w:contextualSpacing w:val="0"/>
    </w:pPr>
    <w:rPr>
      <w:rFonts w:cs="Calibri"/>
      <w:sz w:val="24"/>
      <w:lang w:eastAsia="en-US"/>
    </w:rPr>
  </w:style>
  <w:style w:type="paragraph" w:styleId="BodyTextIndent3">
    <w:name w:val="Body Text Indent 3"/>
    <w:basedOn w:val="Normal"/>
    <w:link w:val="BodyTextIndent3Char"/>
    <w:semiHidden/>
    <w:unhideWhenUsed/>
    <w:rsid w:val="00CA3C2F"/>
    <w:pPr>
      <w:spacing w:line="240" w:lineRule="auto"/>
      <w:ind w:left="283"/>
    </w:pPr>
    <w:rPr>
      <w:rFonts w:eastAsia="Times New Roman" w:cs="Times New Roman"/>
      <w:sz w:val="16"/>
      <w:szCs w:val="16"/>
      <w:lang w:eastAsia="en-US"/>
    </w:rPr>
  </w:style>
  <w:style w:type="character" w:customStyle="1" w:styleId="BodyTextIndent3Char">
    <w:name w:val="Body Text Indent 3 Char"/>
    <w:basedOn w:val="DefaultParagraphFont"/>
    <w:link w:val="BodyTextIndent3"/>
    <w:semiHidden/>
    <w:rsid w:val="00CA3C2F"/>
    <w:rPr>
      <w:rFonts w:eastAsia="Times New Roman" w:cs="Times New Roman"/>
      <w:sz w:val="16"/>
      <w:szCs w:val="16"/>
      <w:lang w:eastAsia="en-US"/>
    </w:rPr>
  </w:style>
  <w:style w:type="paragraph" w:customStyle="1" w:styleId="Paragraphclause">
    <w:name w:val="Paragraph clause"/>
    <w:basedOn w:val="Normal"/>
    <w:autoRedefine/>
    <w:rsid w:val="00CA3C2F"/>
    <w:pPr>
      <w:snapToGrid w:val="0"/>
      <w:spacing w:after="0" w:line="240" w:lineRule="auto"/>
    </w:pPr>
    <w:rPr>
      <w:rFonts w:eastAsia="Times New Roman" w:cstheme="minorHAnsi"/>
      <w:sz w:val="24"/>
      <w:szCs w:val="20"/>
      <w:lang w:eastAsia="en-US"/>
    </w:rPr>
  </w:style>
  <w:style w:type="character" w:customStyle="1" w:styleId="Heading7Char">
    <w:name w:val="Heading 7 Char"/>
    <w:basedOn w:val="DefaultParagraphFont"/>
    <w:link w:val="Heading7"/>
    <w:uiPriority w:val="9"/>
    <w:semiHidden/>
    <w:rsid w:val="001F231D"/>
    <w:rPr>
      <w:rFonts w:asciiTheme="majorHAnsi" w:eastAsiaTheme="majorEastAsia" w:hAnsiTheme="majorHAnsi" w:cstheme="majorBidi"/>
      <w:i/>
      <w:iCs/>
      <w:color w:val="404040" w:themeColor="text1" w:themeTint="BF"/>
    </w:rPr>
  </w:style>
  <w:style w:type="paragraph" w:customStyle="1" w:styleId="definition">
    <w:name w:val="definition"/>
    <w:basedOn w:val="Normal"/>
    <w:rsid w:val="00140C1D"/>
    <w:pPr>
      <w:spacing w:before="80" w:after="0" w:line="260" w:lineRule="exact"/>
      <w:ind w:left="964"/>
      <w:jc w:val="both"/>
    </w:pPr>
    <w:rPr>
      <w:rFonts w:ascii="Times New Roman" w:eastAsia="Times New Roman" w:hAnsi="Times New Roman" w:cs="Times New Roman"/>
      <w:sz w:val="24"/>
      <w:szCs w:val="24"/>
      <w:lang w:eastAsia="en-US"/>
    </w:rPr>
  </w:style>
  <w:style w:type="paragraph" w:customStyle="1" w:styleId="Note">
    <w:name w:val="Note"/>
    <w:basedOn w:val="Normal"/>
    <w:rsid w:val="00140C1D"/>
    <w:pPr>
      <w:spacing w:before="120" w:after="0" w:line="221" w:lineRule="auto"/>
      <w:ind w:left="964"/>
      <w:jc w:val="both"/>
    </w:pPr>
    <w:rPr>
      <w:rFonts w:ascii="Times New Roman" w:eastAsia="Times New Roman" w:hAnsi="Times New Roman" w:cs="Times New Roman"/>
      <w:sz w:val="20"/>
      <w:szCs w:val="24"/>
    </w:rPr>
  </w:style>
  <w:style w:type="paragraph" w:customStyle="1" w:styleId="P1">
    <w:name w:val="P1"/>
    <w:aliases w:val="(a)"/>
    <w:basedOn w:val="Normal"/>
    <w:rsid w:val="00140C1D"/>
    <w:pPr>
      <w:tabs>
        <w:tab w:val="right" w:pos="1191"/>
      </w:tabs>
      <w:spacing w:before="60" w:after="0" w:line="260" w:lineRule="exact"/>
      <w:ind w:left="1418" w:hanging="1418"/>
      <w:jc w:val="both"/>
    </w:pPr>
    <w:rPr>
      <w:rFonts w:ascii="Times New Roman" w:eastAsia="Times New Roman" w:hAnsi="Times New Roman" w:cs="Times New Roman"/>
      <w:sz w:val="24"/>
      <w:szCs w:val="24"/>
      <w:lang w:eastAsia="en-US"/>
    </w:rPr>
  </w:style>
  <w:style w:type="paragraph" w:customStyle="1" w:styleId="ZR1">
    <w:name w:val="ZR1"/>
    <w:basedOn w:val="Normal"/>
    <w:rsid w:val="00140C1D"/>
    <w:pPr>
      <w:keepNext/>
      <w:keepLines/>
      <w:tabs>
        <w:tab w:val="right" w:pos="794"/>
      </w:tabs>
      <w:spacing w:before="120" w:after="0" w:line="260" w:lineRule="exact"/>
      <w:ind w:left="964" w:hanging="964"/>
      <w:jc w:val="both"/>
    </w:pPr>
    <w:rPr>
      <w:rFonts w:ascii="Times New Roman" w:eastAsia="Times New Roman" w:hAnsi="Times New Roman" w:cs="Times New Roman"/>
      <w:sz w:val="24"/>
      <w:szCs w:val="24"/>
      <w:lang w:eastAsia="en-US"/>
    </w:rPr>
  </w:style>
  <w:style w:type="paragraph" w:customStyle="1" w:styleId="ZR2">
    <w:name w:val="ZR2"/>
    <w:basedOn w:val="Normal"/>
    <w:rsid w:val="00140C1D"/>
    <w:pPr>
      <w:keepNext/>
      <w:keepLines/>
      <w:tabs>
        <w:tab w:val="right" w:pos="794"/>
      </w:tabs>
      <w:spacing w:before="180" w:after="0" w:line="260" w:lineRule="exact"/>
      <w:ind w:left="964" w:hanging="964"/>
      <w:jc w:val="both"/>
    </w:pPr>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BF38F2"/>
    <w:pPr>
      <w:ind w:left="283"/>
    </w:pPr>
  </w:style>
  <w:style w:type="character" w:customStyle="1" w:styleId="BodyTextIndentChar">
    <w:name w:val="Body Text Indent Char"/>
    <w:basedOn w:val="DefaultParagraphFont"/>
    <w:link w:val="BodyTextIndent"/>
    <w:uiPriority w:val="99"/>
    <w:semiHidden/>
    <w:rsid w:val="00BF38F2"/>
  </w:style>
  <w:style w:type="paragraph" w:customStyle="1" w:styleId="TableColHead">
    <w:name w:val="TableColHead"/>
    <w:basedOn w:val="Normal"/>
    <w:rsid w:val="00AF4EBF"/>
    <w:pPr>
      <w:keepNext/>
      <w:spacing w:before="120" w:after="60" w:line="200" w:lineRule="exact"/>
    </w:pPr>
    <w:rPr>
      <w:rFonts w:ascii="Arial" w:eastAsia="Times New Roman" w:hAnsi="Arial" w:cs="Times New Roman"/>
      <w:b/>
      <w:sz w:val="18"/>
      <w:szCs w:val="24"/>
      <w:lang w:eastAsia="en-US"/>
    </w:rPr>
  </w:style>
  <w:style w:type="paragraph" w:customStyle="1" w:styleId="TableText">
    <w:name w:val="TableText"/>
    <w:basedOn w:val="Normal"/>
    <w:rsid w:val="00AF4EBF"/>
    <w:pPr>
      <w:spacing w:before="60" w:after="60" w:line="240" w:lineRule="exact"/>
    </w:pPr>
    <w:rPr>
      <w:rFonts w:ascii="Times New Roman" w:eastAsia="Times New Roman" w:hAnsi="Times New Roman" w:cs="Times New Roman"/>
      <w:szCs w:val="24"/>
      <w:lang w:eastAsia="en-US"/>
    </w:rPr>
  </w:style>
  <w:style w:type="character" w:customStyle="1" w:styleId="Heading9Char">
    <w:name w:val="Heading 9 Char"/>
    <w:basedOn w:val="DefaultParagraphFont"/>
    <w:link w:val="Heading9"/>
    <w:uiPriority w:val="9"/>
    <w:rsid w:val="00901528"/>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F72AC4"/>
    <w:pPr>
      <w:spacing w:after="0" w:line="240" w:lineRule="auto"/>
    </w:pPr>
  </w:style>
  <w:style w:type="paragraph" w:customStyle="1" w:styleId="EMTExtPrelim">
    <w:name w:val="EM TExt Prelim"/>
    <w:basedOn w:val="Normal"/>
    <w:rsid w:val="002746C5"/>
    <w:pPr>
      <w:spacing w:after="0" w:line="240" w:lineRule="auto"/>
    </w:pPr>
    <w:rPr>
      <w:rFonts w:ascii="Times New Roman" w:eastAsia="Times New Roman" w:hAnsi="Times New Roman" w:cs="Times New Roman"/>
      <w:sz w:val="24"/>
      <w:szCs w:val="20"/>
      <w:lang w:eastAsia="en-US"/>
    </w:rPr>
  </w:style>
  <w:style w:type="character" w:customStyle="1" w:styleId="Heading6Char">
    <w:name w:val="Heading 6 Char"/>
    <w:basedOn w:val="DefaultParagraphFont"/>
    <w:link w:val="Heading6"/>
    <w:rsid w:val="00CD70F3"/>
    <w:rPr>
      <w:rFonts w:ascii="Times New Roman" w:eastAsia="Times New Roman" w:hAnsi="Times New Roman" w:cs="Times New Roman"/>
      <w:szCs w:val="20"/>
      <w:lang w:eastAsia="en-US"/>
    </w:rPr>
  </w:style>
  <w:style w:type="character" w:customStyle="1" w:styleId="Heading8Char">
    <w:name w:val="Heading 8 Char"/>
    <w:basedOn w:val="DefaultParagraphFont"/>
    <w:link w:val="Heading8"/>
    <w:rsid w:val="00CD70F3"/>
    <w:rPr>
      <w:rFonts w:ascii="Times New Roman" w:eastAsia="Times New Roman" w:hAnsi="Times New Roman" w:cs="Times New Roman"/>
      <w:b/>
      <w:sz w:val="32"/>
      <w:szCs w:val="20"/>
      <w:lang w:eastAsia="en-US"/>
    </w:rPr>
  </w:style>
  <w:style w:type="paragraph" w:styleId="TOC4">
    <w:name w:val="toc 4"/>
    <w:basedOn w:val="Normal"/>
    <w:next w:val="Normal"/>
    <w:autoRedefine/>
    <w:semiHidden/>
    <w:rsid w:val="00CD70F3"/>
    <w:pPr>
      <w:tabs>
        <w:tab w:val="right" w:leader="dot" w:pos="9027"/>
      </w:tabs>
      <w:spacing w:line="240" w:lineRule="auto"/>
      <w:ind w:left="397"/>
    </w:pPr>
    <w:rPr>
      <w:rFonts w:ascii="Times New Roman" w:eastAsia="Times New Roman" w:hAnsi="Times New Roman" w:cs="Times New Roman"/>
      <w:i/>
      <w:szCs w:val="20"/>
      <w:lang w:eastAsia="en-US"/>
    </w:rPr>
  </w:style>
  <w:style w:type="paragraph" w:styleId="TOC5">
    <w:name w:val="toc 5"/>
    <w:basedOn w:val="Normal"/>
    <w:next w:val="Normal"/>
    <w:autoRedefine/>
    <w:semiHidden/>
    <w:rsid w:val="00CD70F3"/>
    <w:pPr>
      <w:spacing w:after="0" w:line="240" w:lineRule="auto"/>
      <w:ind w:left="960"/>
    </w:pPr>
    <w:rPr>
      <w:rFonts w:ascii="Times New Roman" w:eastAsia="Times New Roman" w:hAnsi="Times New Roman" w:cs="Times New Roman"/>
      <w:szCs w:val="20"/>
      <w:lang w:eastAsia="en-US"/>
    </w:rPr>
  </w:style>
  <w:style w:type="paragraph" w:styleId="TOC6">
    <w:name w:val="toc 6"/>
    <w:basedOn w:val="Normal"/>
    <w:next w:val="Normal"/>
    <w:autoRedefine/>
    <w:semiHidden/>
    <w:rsid w:val="00CD70F3"/>
    <w:pPr>
      <w:spacing w:after="0" w:line="240" w:lineRule="auto"/>
      <w:ind w:left="1200"/>
    </w:pPr>
    <w:rPr>
      <w:rFonts w:ascii="Times New Roman" w:eastAsia="Times New Roman" w:hAnsi="Times New Roman" w:cs="Times New Roman"/>
      <w:szCs w:val="20"/>
      <w:lang w:eastAsia="en-US"/>
    </w:rPr>
  </w:style>
  <w:style w:type="paragraph" w:styleId="TOC7">
    <w:name w:val="toc 7"/>
    <w:basedOn w:val="Normal"/>
    <w:next w:val="Normal"/>
    <w:autoRedefine/>
    <w:semiHidden/>
    <w:rsid w:val="00CD70F3"/>
    <w:pPr>
      <w:spacing w:after="0" w:line="240" w:lineRule="auto"/>
      <w:ind w:left="1440"/>
    </w:pPr>
    <w:rPr>
      <w:rFonts w:ascii="Times New Roman" w:eastAsia="Times New Roman" w:hAnsi="Times New Roman" w:cs="Times New Roman"/>
      <w:szCs w:val="20"/>
      <w:lang w:eastAsia="en-US"/>
    </w:rPr>
  </w:style>
  <w:style w:type="paragraph" w:styleId="TOC8">
    <w:name w:val="toc 8"/>
    <w:basedOn w:val="Normal"/>
    <w:next w:val="Normal"/>
    <w:autoRedefine/>
    <w:semiHidden/>
    <w:rsid w:val="00CD70F3"/>
    <w:pPr>
      <w:spacing w:after="0" w:line="240" w:lineRule="auto"/>
      <w:ind w:left="1680"/>
    </w:pPr>
    <w:rPr>
      <w:rFonts w:ascii="Times New Roman" w:eastAsia="Times New Roman" w:hAnsi="Times New Roman" w:cs="Times New Roman"/>
      <w:szCs w:val="20"/>
      <w:lang w:eastAsia="en-US"/>
    </w:rPr>
  </w:style>
  <w:style w:type="paragraph" w:styleId="TOC9">
    <w:name w:val="toc 9"/>
    <w:basedOn w:val="Normal"/>
    <w:next w:val="Normal"/>
    <w:autoRedefine/>
    <w:semiHidden/>
    <w:rsid w:val="00CD70F3"/>
    <w:pPr>
      <w:spacing w:after="0" w:line="240" w:lineRule="auto"/>
      <w:ind w:left="1920"/>
    </w:pPr>
    <w:rPr>
      <w:rFonts w:ascii="Times New Roman" w:eastAsia="Times New Roman" w:hAnsi="Times New Roman" w:cs="Times New Roman"/>
      <w:szCs w:val="20"/>
      <w:lang w:eastAsia="en-US"/>
    </w:rPr>
  </w:style>
  <w:style w:type="paragraph" w:customStyle="1" w:styleId="NormalWeb2">
    <w:name w:val="Normal (Web)2"/>
    <w:basedOn w:val="Normal"/>
    <w:rsid w:val="00CD70F3"/>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Hyperlink1">
    <w:name w:val="Hyperlink1"/>
    <w:basedOn w:val="DefaultParagraphFont"/>
    <w:rsid w:val="00CD70F3"/>
    <w:rPr>
      <w:rFonts w:ascii="Verdana" w:hAnsi="Verdana" w:hint="default"/>
      <w:color w:val="333300"/>
      <w:sz w:val="18"/>
      <w:szCs w:val="18"/>
      <w:u w:val="single"/>
    </w:rPr>
  </w:style>
  <w:style w:type="paragraph" w:customStyle="1" w:styleId="grid6">
    <w:name w:val="grid6"/>
    <w:basedOn w:val="Normal"/>
    <w:rsid w:val="00CD70F3"/>
    <w:pPr>
      <w:spacing w:before="100" w:beforeAutospacing="1" w:after="100" w:afterAutospacing="1" w:line="240" w:lineRule="auto"/>
    </w:pPr>
    <w:rPr>
      <w:rFonts w:ascii="Times New Roman" w:eastAsia="Times New Roman" w:hAnsi="Times New Roman" w:cs="Times New Roman"/>
      <w:szCs w:val="24"/>
    </w:rPr>
  </w:style>
  <w:style w:type="paragraph" w:customStyle="1" w:styleId="APSCBullet-Level1">
    <w:name w:val="APSC Bullet - Level 1"/>
    <w:qFormat/>
    <w:rsid w:val="00CD70F3"/>
    <w:pPr>
      <w:numPr>
        <w:numId w:val="34"/>
      </w:numPr>
      <w:spacing w:line="300" w:lineRule="auto"/>
      <w:ind w:left="284" w:hanging="284"/>
    </w:pPr>
    <w:rPr>
      <w:rFonts w:ascii="Times New Roman" w:eastAsiaTheme="minorHAnsi" w:hAnsi="Times New Roman" w:cs="Calibri"/>
    </w:rPr>
  </w:style>
  <w:style w:type="paragraph" w:customStyle="1" w:styleId="Italic">
    <w:name w:val="Italic"/>
    <w:basedOn w:val="BodyText"/>
    <w:link w:val="ItalicChar"/>
    <w:qFormat/>
    <w:rsid w:val="00CD70F3"/>
    <w:pPr>
      <w:spacing w:before="120"/>
    </w:pPr>
    <w:rPr>
      <w:rFonts w:eastAsiaTheme="minorHAnsi"/>
      <w:i/>
    </w:rPr>
  </w:style>
  <w:style w:type="character" w:customStyle="1" w:styleId="ItalicChar">
    <w:name w:val="Italic Char"/>
    <w:basedOn w:val="BodyTextChar"/>
    <w:link w:val="Italic"/>
    <w:rsid w:val="00CD70F3"/>
    <w:rPr>
      <w:rFonts w:ascii="Times New Roman" w:eastAsiaTheme="minorHAnsi" w:hAnsi="Times New Roman" w:cs="Calibri"/>
      <w:i/>
      <w:lang w:eastAsia="en-AU"/>
    </w:rPr>
  </w:style>
  <w:style w:type="paragraph" w:customStyle="1" w:styleId="subsection">
    <w:name w:val="subsection"/>
    <w:basedOn w:val="Normal"/>
    <w:rsid w:val="00CD70F3"/>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D70F3"/>
    <w:pPr>
      <w:spacing w:before="100" w:beforeAutospacing="1" w:after="100" w:afterAutospacing="1" w:line="240" w:lineRule="auto"/>
    </w:pPr>
    <w:rPr>
      <w:rFonts w:ascii="Times New Roman" w:eastAsia="Times New Roman" w:hAnsi="Times New Roman" w:cs="Times New Roman"/>
      <w:szCs w:val="24"/>
    </w:rPr>
  </w:style>
  <w:style w:type="character" w:customStyle="1" w:styleId="legtitle1">
    <w:name w:val="legtitle1"/>
    <w:basedOn w:val="DefaultParagraphFont"/>
    <w:rsid w:val="00CD70F3"/>
    <w:rPr>
      <w:rFonts w:ascii="Arial" w:hAnsi="Arial" w:cs="Arial" w:hint="default"/>
      <w:b/>
      <w:bCs/>
      <w:color w:val="10418E"/>
      <w:sz w:val="40"/>
      <w:szCs w:val="40"/>
    </w:rPr>
  </w:style>
  <w:style w:type="character" w:customStyle="1" w:styleId="redtext1">
    <w:name w:val="redtext1"/>
    <w:basedOn w:val="DefaultParagraphFont"/>
    <w:rsid w:val="00CD70F3"/>
    <w:rPr>
      <w:rFonts w:ascii="Arial" w:hAnsi="Arial" w:cs="Arial" w:hint="default"/>
      <w:b/>
      <w:bCs/>
      <w:color w:val="B8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0530">
      <w:bodyDiv w:val="1"/>
      <w:marLeft w:val="0"/>
      <w:marRight w:val="0"/>
      <w:marTop w:val="0"/>
      <w:marBottom w:val="0"/>
      <w:divBdr>
        <w:top w:val="none" w:sz="0" w:space="0" w:color="auto"/>
        <w:left w:val="none" w:sz="0" w:space="0" w:color="auto"/>
        <w:bottom w:val="none" w:sz="0" w:space="0" w:color="auto"/>
        <w:right w:val="none" w:sz="0" w:space="0" w:color="auto"/>
      </w:divBdr>
    </w:div>
    <w:div w:id="118961706">
      <w:bodyDiv w:val="1"/>
      <w:marLeft w:val="0"/>
      <w:marRight w:val="0"/>
      <w:marTop w:val="0"/>
      <w:marBottom w:val="0"/>
      <w:divBdr>
        <w:top w:val="none" w:sz="0" w:space="0" w:color="auto"/>
        <w:left w:val="none" w:sz="0" w:space="0" w:color="auto"/>
        <w:bottom w:val="none" w:sz="0" w:space="0" w:color="auto"/>
        <w:right w:val="none" w:sz="0" w:space="0" w:color="auto"/>
      </w:divBdr>
      <w:divsChild>
        <w:div w:id="13068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21517">
      <w:bodyDiv w:val="1"/>
      <w:marLeft w:val="0"/>
      <w:marRight w:val="0"/>
      <w:marTop w:val="0"/>
      <w:marBottom w:val="0"/>
      <w:divBdr>
        <w:top w:val="none" w:sz="0" w:space="0" w:color="auto"/>
        <w:left w:val="none" w:sz="0" w:space="0" w:color="auto"/>
        <w:bottom w:val="none" w:sz="0" w:space="0" w:color="auto"/>
        <w:right w:val="none" w:sz="0" w:space="0" w:color="auto"/>
      </w:divBdr>
    </w:div>
    <w:div w:id="442845714">
      <w:bodyDiv w:val="1"/>
      <w:marLeft w:val="0"/>
      <w:marRight w:val="0"/>
      <w:marTop w:val="0"/>
      <w:marBottom w:val="0"/>
      <w:divBdr>
        <w:top w:val="none" w:sz="0" w:space="0" w:color="auto"/>
        <w:left w:val="none" w:sz="0" w:space="0" w:color="auto"/>
        <w:bottom w:val="none" w:sz="0" w:space="0" w:color="auto"/>
        <w:right w:val="none" w:sz="0" w:space="0" w:color="auto"/>
      </w:divBdr>
    </w:div>
    <w:div w:id="503276520">
      <w:bodyDiv w:val="1"/>
      <w:marLeft w:val="0"/>
      <w:marRight w:val="0"/>
      <w:marTop w:val="0"/>
      <w:marBottom w:val="0"/>
      <w:divBdr>
        <w:top w:val="none" w:sz="0" w:space="0" w:color="auto"/>
        <w:left w:val="none" w:sz="0" w:space="0" w:color="auto"/>
        <w:bottom w:val="none" w:sz="0" w:space="0" w:color="auto"/>
        <w:right w:val="none" w:sz="0" w:space="0" w:color="auto"/>
      </w:divBdr>
    </w:div>
    <w:div w:id="553665825">
      <w:bodyDiv w:val="1"/>
      <w:marLeft w:val="0"/>
      <w:marRight w:val="0"/>
      <w:marTop w:val="0"/>
      <w:marBottom w:val="0"/>
      <w:divBdr>
        <w:top w:val="none" w:sz="0" w:space="0" w:color="auto"/>
        <w:left w:val="none" w:sz="0" w:space="0" w:color="auto"/>
        <w:bottom w:val="none" w:sz="0" w:space="0" w:color="auto"/>
        <w:right w:val="none" w:sz="0" w:space="0" w:color="auto"/>
      </w:divBdr>
    </w:div>
    <w:div w:id="786194035">
      <w:bodyDiv w:val="1"/>
      <w:marLeft w:val="0"/>
      <w:marRight w:val="0"/>
      <w:marTop w:val="0"/>
      <w:marBottom w:val="0"/>
      <w:divBdr>
        <w:top w:val="none" w:sz="0" w:space="0" w:color="auto"/>
        <w:left w:val="none" w:sz="0" w:space="0" w:color="auto"/>
        <w:bottom w:val="none" w:sz="0" w:space="0" w:color="auto"/>
        <w:right w:val="none" w:sz="0" w:space="0" w:color="auto"/>
      </w:divBdr>
    </w:div>
    <w:div w:id="926500026">
      <w:bodyDiv w:val="1"/>
      <w:marLeft w:val="0"/>
      <w:marRight w:val="0"/>
      <w:marTop w:val="0"/>
      <w:marBottom w:val="0"/>
      <w:divBdr>
        <w:top w:val="none" w:sz="0" w:space="0" w:color="auto"/>
        <w:left w:val="none" w:sz="0" w:space="0" w:color="auto"/>
        <w:bottom w:val="none" w:sz="0" w:space="0" w:color="auto"/>
        <w:right w:val="none" w:sz="0" w:space="0" w:color="auto"/>
      </w:divBdr>
    </w:div>
    <w:div w:id="1051150367">
      <w:bodyDiv w:val="1"/>
      <w:marLeft w:val="0"/>
      <w:marRight w:val="0"/>
      <w:marTop w:val="0"/>
      <w:marBottom w:val="0"/>
      <w:divBdr>
        <w:top w:val="none" w:sz="0" w:space="0" w:color="auto"/>
        <w:left w:val="none" w:sz="0" w:space="0" w:color="auto"/>
        <w:bottom w:val="none" w:sz="0" w:space="0" w:color="auto"/>
        <w:right w:val="none" w:sz="0" w:space="0" w:color="auto"/>
      </w:divBdr>
    </w:div>
    <w:div w:id="1091123547">
      <w:bodyDiv w:val="1"/>
      <w:marLeft w:val="0"/>
      <w:marRight w:val="0"/>
      <w:marTop w:val="0"/>
      <w:marBottom w:val="0"/>
      <w:divBdr>
        <w:top w:val="none" w:sz="0" w:space="0" w:color="auto"/>
        <w:left w:val="none" w:sz="0" w:space="0" w:color="auto"/>
        <w:bottom w:val="none" w:sz="0" w:space="0" w:color="auto"/>
        <w:right w:val="none" w:sz="0" w:space="0" w:color="auto"/>
      </w:divBdr>
      <w:divsChild>
        <w:div w:id="1232156207">
          <w:marLeft w:val="0"/>
          <w:marRight w:val="0"/>
          <w:marTop w:val="0"/>
          <w:marBottom w:val="0"/>
          <w:divBdr>
            <w:top w:val="none" w:sz="0" w:space="0" w:color="auto"/>
            <w:left w:val="none" w:sz="0" w:space="0" w:color="auto"/>
            <w:bottom w:val="none" w:sz="0" w:space="0" w:color="auto"/>
            <w:right w:val="none" w:sz="0" w:space="0" w:color="auto"/>
          </w:divBdr>
          <w:divsChild>
            <w:div w:id="1236822569">
              <w:marLeft w:val="0"/>
              <w:marRight w:val="0"/>
              <w:marTop w:val="0"/>
              <w:marBottom w:val="0"/>
              <w:divBdr>
                <w:top w:val="none" w:sz="0" w:space="0" w:color="auto"/>
                <w:left w:val="none" w:sz="0" w:space="0" w:color="auto"/>
                <w:bottom w:val="none" w:sz="0" w:space="0" w:color="auto"/>
                <w:right w:val="none" w:sz="0" w:space="0" w:color="auto"/>
              </w:divBdr>
              <w:divsChild>
                <w:div w:id="483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3291">
      <w:bodyDiv w:val="1"/>
      <w:marLeft w:val="0"/>
      <w:marRight w:val="0"/>
      <w:marTop w:val="0"/>
      <w:marBottom w:val="0"/>
      <w:divBdr>
        <w:top w:val="none" w:sz="0" w:space="0" w:color="auto"/>
        <w:left w:val="none" w:sz="0" w:space="0" w:color="auto"/>
        <w:bottom w:val="none" w:sz="0" w:space="0" w:color="auto"/>
        <w:right w:val="none" w:sz="0" w:space="0" w:color="auto"/>
      </w:divBdr>
    </w:div>
    <w:div w:id="1144279319">
      <w:bodyDiv w:val="1"/>
      <w:marLeft w:val="0"/>
      <w:marRight w:val="0"/>
      <w:marTop w:val="0"/>
      <w:marBottom w:val="0"/>
      <w:divBdr>
        <w:top w:val="none" w:sz="0" w:space="0" w:color="auto"/>
        <w:left w:val="none" w:sz="0" w:space="0" w:color="auto"/>
        <w:bottom w:val="none" w:sz="0" w:space="0" w:color="auto"/>
        <w:right w:val="none" w:sz="0" w:space="0" w:color="auto"/>
      </w:divBdr>
    </w:div>
    <w:div w:id="1280185711">
      <w:bodyDiv w:val="1"/>
      <w:marLeft w:val="0"/>
      <w:marRight w:val="0"/>
      <w:marTop w:val="0"/>
      <w:marBottom w:val="0"/>
      <w:divBdr>
        <w:top w:val="none" w:sz="0" w:space="0" w:color="auto"/>
        <w:left w:val="none" w:sz="0" w:space="0" w:color="auto"/>
        <w:bottom w:val="none" w:sz="0" w:space="0" w:color="auto"/>
        <w:right w:val="none" w:sz="0" w:space="0" w:color="auto"/>
      </w:divBdr>
    </w:div>
    <w:div w:id="1310357019">
      <w:bodyDiv w:val="1"/>
      <w:marLeft w:val="0"/>
      <w:marRight w:val="0"/>
      <w:marTop w:val="0"/>
      <w:marBottom w:val="0"/>
      <w:divBdr>
        <w:top w:val="none" w:sz="0" w:space="0" w:color="auto"/>
        <w:left w:val="none" w:sz="0" w:space="0" w:color="auto"/>
        <w:bottom w:val="none" w:sz="0" w:space="0" w:color="auto"/>
        <w:right w:val="none" w:sz="0" w:space="0" w:color="auto"/>
      </w:divBdr>
    </w:div>
    <w:div w:id="1539856908">
      <w:bodyDiv w:val="1"/>
      <w:marLeft w:val="0"/>
      <w:marRight w:val="0"/>
      <w:marTop w:val="0"/>
      <w:marBottom w:val="0"/>
      <w:divBdr>
        <w:top w:val="none" w:sz="0" w:space="0" w:color="auto"/>
        <w:left w:val="none" w:sz="0" w:space="0" w:color="auto"/>
        <w:bottom w:val="none" w:sz="0" w:space="0" w:color="auto"/>
        <w:right w:val="none" w:sz="0" w:space="0" w:color="auto"/>
      </w:divBdr>
    </w:div>
    <w:div w:id="1796867392">
      <w:bodyDiv w:val="1"/>
      <w:marLeft w:val="0"/>
      <w:marRight w:val="0"/>
      <w:marTop w:val="0"/>
      <w:marBottom w:val="0"/>
      <w:divBdr>
        <w:top w:val="none" w:sz="0" w:space="0" w:color="auto"/>
        <w:left w:val="none" w:sz="0" w:space="0" w:color="auto"/>
        <w:bottom w:val="none" w:sz="0" w:space="0" w:color="auto"/>
        <w:right w:val="none" w:sz="0" w:space="0" w:color="auto"/>
      </w:divBdr>
    </w:div>
    <w:div w:id="1812213069">
      <w:bodyDiv w:val="1"/>
      <w:marLeft w:val="0"/>
      <w:marRight w:val="0"/>
      <w:marTop w:val="0"/>
      <w:marBottom w:val="0"/>
      <w:divBdr>
        <w:top w:val="none" w:sz="0" w:space="0" w:color="auto"/>
        <w:left w:val="none" w:sz="0" w:space="0" w:color="auto"/>
        <w:bottom w:val="none" w:sz="0" w:space="0" w:color="auto"/>
        <w:right w:val="none" w:sz="0" w:space="0" w:color="auto"/>
      </w:divBdr>
    </w:div>
    <w:div w:id="1867328501">
      <w:bodyDiv w:val="1"/>
      <w:marLeft w:val="0"/>
      <w:marRight w:val="0"/>
      <w:marTop w:val="0"/>
      <w:marBottom w:val="0"/>
      <w:divBdr>
        <w:top w:val="none" w:sz="0" w:space="0" w:color="auto"/>
        <w:left w:val="none" w:sz="0" w:space="0" w:color="auto"/>
        <w:bottom w:val="none" w:sz="0" w:space="0" w:color="auto"/>
        <w:right w:val="none" w:sz="0" w:space="0" w:color="auto"/>
      </w:divBdr>
    </w:div>
    <w:div w:id="1876573103">
      <w:bodyDiv w:val="1"/>
      <w:marLeft w:val="0"/>
      <w:marRight w:val="0"/>
      <w:marTop w:val="0"/>
      <w:marBottom w:val="0"/>
      <w:divBdr>
        <w:top w:val="none" w:sz="0" w:space="0" w:color="auto"/>
        <w:left w:val="none" w:sz="0" w:space="0" w:color="auto"/>
        <w:bottom w:val="none" w:sz="0" w:space="0" w:color="auto"/>
        <w:right w:val="none" w:sz="0" w:space="0" w:color="auto"/>
      </w:divBdr>
    </w:div>
    <w:div w:id="1965965441">
      <w:bodyDiv w:val="1"/>
      <w:marLeft w:val="0"/>
      <w:marRight w:val="0"/>
      <w:marTop w:val="0"/>
      <w:marBottom w:val="0"/>
      <w:divBdr>
        <w:top w:val="none" w:sz="0" w:space="0" w:color="auto"/>
        <w:left w:val="none" w:sz="0" w:space="0" w:color="auto"/>
        <w:bottom w:val="none" w:sz="0" w:space="0" w:color="auto"/>
        <w:right w:val="none" w:sz="0" w:space="0" w:color="auto"/>
      </w:divBdr>
    </w:div>
    <w:div w:id="1991475032">
      <w:bodyDiv w:val="1"/>
      <w:marLeft w:val="0"/>
      <w:marRight w:val="0"/>
      <w:marTop w:val="0"/>
      <w:marBottom w:val="0"/>
      <w:divBdr>
        <w:top w:val="none" w:sz="0" w:space="0" w:color="auto"/>
        <w:left w:val="none" w:sz="0" w:space="0" w:color="auto"/>
        <w:bottom w:val="none" w:sz="0" w:space="0" w:color="auto"/>
        <w:right w:val="none" w:sz="0" w:space="0" w:color="auto"/>
      </w:divBdr>
      <w:divsChild>
        <w:div w:id="1382830302">
          <w:marLeft w:val="0"/>
          <w:marRight w:val="0"/>
          <w:marTop w:val="0"/>
          <w:marBottom w:val="0"/>
          <w:divBdr>
            <w:top w:val="single" w:sz="2" w:space="0" w:color="999999"/>
            <w:left w:val="single" w:sz="6" w:space="0" w:color="999999"/>
            <w:bottom w:val="single" w:sz="2" w:space="0" w:color="999999"/>
            <w:right w:val="single" w:sz="6" w:space="0" w:color="999999"/>
          </w:divBdr>
          <w:divsChild>
            <w:div w:id="182716552">
              <w:marLeft w:val="0"/>
              <w:marRight w:val="0"/>
              <w:marTop w:val="0"/>
              <w:marBottom w:val="0"/>
              <w:divBdr>
                <w:top w:val="none" w:sz="0" w:space="0" w:color="auto"/>
                <w:left w:val="none" w:sz="0" w:space="0" w:color="auto"/>
                <w:bottom w:val="none" w:sz="0" w:space="0" w:color="auto"/>
                <w:right w:val="none" w:sz="0" w:space="0" w:color="auto"/>
              </w:divBdr>
              <w:divsChild>
                <w:div w:id="351565776">
                  <w:marLeft w:val="0"/>
                  <w:marRight w:val="0"/>
                  <w:marTop w:val="0"/>
                  <w:marBottom w:val="480"/>
                  <w:divBdr>
                    <w:top w:val="none" w:sz="0" w:space="0" w:color="auto"/>
                    <w:left w:val="none" w:sz="0" w:space="0" w:color="auto"/>
                    <w:bottom w:val="none" w:sz="0" w:space="0" w:color="auto"/>
                    <w:right w:val="none" w:sz="0" w:space="0" w:color="auto"/>
                  </w:divBdr>
                  <w:divsChild>
                    <w:div w:id="805005380">
                      <w:marLeft w:val="0"/>
                      <w:marRight w:val="0"/>
                      <w:marTop w:val="0"/>
                      <w:marBottom w:val="0"/>
                      <w:divBdr>
                        <w:top w:val="none" w:sz="0" w:space="0" w:color="auto"/>
                        <w:left w:val="none" w:sz="0" w:space="0" w:color="auto"/>
                        <w:bottom w:val="none" w:sz="0" w:space="0" w:color="auto"/>
                        <w:right w:val="none" w:sz="0" w:space="0" w:color="auto"/>
                      </w:divBdr>
                      <w:divsChild>
                        <w:div w:id="1387754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8433126">
      <w:bodyDiv w:val="1"/>
      <w:marLeft w:val="0"/>
      <w:marRight w:val="0"/>
      <w:marTop w:val="0"/>
      <w:marBottom w:val="0"/>
      <w:divBdr>
        <w:top w:val="none" w:sz="0" w:space="0" w:color="auto"/>
        <w:left w:val="none" w:sz="0" w:space="0" w:color="auto"/>
        <w:bottom w:val="none" w:sz="0" w:space="0" w:color="auto"/>
        <w:right w:val="none" w:sz="0" w:space="0" w:color="auto"/>
      </w:divBdr>
    </w:div>
    <w:div w:id="2098480939">
      <w:bodyDiv w:val="1"/>
      <w:marLeft w:val="0"/>
      <w:marRight w:val="0"/>
      <w:marTop w:val="0"/>
      <w:marBottom w:val="0"/>
      <w:divBdr>
        <w:top w:val="none" w:sz="0" w:space="0" w:color="auto"/>
        <w:left w:val="none" w:sz="0" w:space="0" w:color="auto"/>
        <w:bottom w:val="none" w:sz="0" w:space="0" w:color="auto"/>
        <w:right w:val="none" w:sz="0" w:space="0" w:color="auto"/>
      </w:divBdr>
      <w:divsChild>
        <w:div w:id="297226272">
          <w:marLeft w:val="0"/>
          <w:marRight w:val="0"/>
          <w:marTop w:val="0"/>
          <w:marBottom w:val="0"/>
          <w:divBdr>
            <w:top w:val="none" w:sz="0" w:space="0" w:color="auto"/>
            <w:left w:val="none" w:sz="0" w:space="0" w:color="auto"/>
            <w:bottom w:val="none" w:sz="0" w:space="0" w:color="auto"/>
            <w:right w:val="none" w:sz="0" w:space="0" w:color="auto"/>
          </w:divBdr>
          <w:divsChild>
            <w:div w:id="1395739490">
              <w:marLeft w:val="0"/>
              <w:marRight w:val="0"/>
              <w:marTop w:val="0"/>
              <w:marBottom w:val="0"/>
              <w:divBdr>
                <w:top w:val="none" w:sz="0" w:space="0" w:color="auto"/>
                <w:left w:val="none" w:sz="0" w:space="0" w:color="auto"/>
                <w:bottom w:val="none" w:sz="0" w:space="0" w:color="auto"/>
                <w:right w:val="none" w:sz="0" w:space="0" w:color="auto"/>
              </w:divBdr>
              <w:divsChild>
                <w:div w:id="185140039">
                  <w:marLeft w:val="0"/>
                  <w:marRight w:val="0"/>
                  <w:marTop w:val="0"/>
                  <w:marBottom w:val="0"/>
                  <w:divBdr>
                    <w:top w:val="none" w:sz="0" w:space="0" w:color="auto"/>
                    <w:left w:val="none" w:sz="0" w:space="0" w:color="auto"/>
                    <w:bottom w:val="none" w:sz="0" w:space="0" w:color="auto"/>
                    <w:right w:val="none" w:sz="0" w:space="0" w:color="auto"/>
                  </w:divBdr>
                  <w:divsChild>
                    <w:div w:id="382369721">
                      <w:marLeft w:val="0"/>
                      <w:marRight w:val="0"/>
                      <w:marTop w:val="0"/>
                      <w:marBottom w:val="0"/>
                      <w:divBdr>
                        <w:top w:val="none" w:sz="0" w:space="0" w:color="auto"/>
                        <w:left w:val="none" w:sz="0" w:space="0" w:color="auto"/>
                        <w:bottom w:val="none" w:sz="0" w:space="0" w:color="auto"/>
                        <w:right w:val="none" w:sz="0" w:space="0" w:color="auto"/>
                      </w:divBdr>
                      <w:divsChild>
                        <w:div w:id="1780173546">
                          <w:marLeft w:val="0"/>
                          <w:marRight w:val="0"/>
                          <w:marTop w:val="0"/>
                          <w:marBottom w:val="0"/>
                          <w:divBdr>
                            <w:top w:val="single" w:sz="6" w:space="0" w:color="828282"/>
                            <w:left w:val="single" w:sz="6" w:space="0" w:color="828282"/>
                            <w:bottom w:val="single" w:sz="6" w:space="0" w:color="828282"/>
                            <w:right w:val="single" w:sz="6" w:space="0" w:color="828282"/>
                          </w:divBdr>
                          <w:divsChild>
                            <w:div w:id="100146274">
                              <w:marLeft w:val="0"/>
                              <w:marRight w:val="0"/>
                              <w:marTop w:val="0"/>
                              <w:marBottom w:val="0"/>
                              <w:divBdr>
                                <w:top w:val="none" w:sz="0" w:space="0" w:color="auto"/>
                                <w:left w:val="none" w:sz="0" w:space="0" w:color="auto"/>
                                <w:bottom w:val="none" w:sz="0" w:space="0" w:color="auto"/>
                                <w:right w:val="none" w:sz="0" w:space="0" w:color="auto"/>
                              </w:divBdr>
                              <w:divsChild>
                                <w:div w:id="1733428201">
                                  <w:marLeft w:val="0"/>
                                  <w:marRight w:val="0"/>
                                  <w:marTop w:val="0"/>
                                  <w:marBottom w:val="0"/>
                                  <w:divBdr>
                                    <w:top w:val="none" w:sz="0" w:space="0" w:color="auto"/>
                                    <w:left w:val="none" w:sz="0" w:space="0" w:color="auto"/>
                                    <w:bottom w:val="none" w:sz="0" w:space="0" w:color="auto"/>
                                    <w:right w:val="none" w:sz="0" w:space="0" w:color="auto"/>
                                  </w:divBdr>
                                  <w:divsChild>
                                    <w:div w:id="700862239">
                                      <w:marLeft w:val="0"/>
                                      <w:marRight w:val="0"/>
                                      <w:marTop w:val="0"/>
                                      <w:marBottom w:val="0"/>
                                      <w:divBdr>
                                        <w:top w:val="none" w:sz="0" w:space="0" w:color="auto"/>
                                        <w:left w:val="none" w:sz="0" w:space="0" w:color="auto"/>
                                        <w:bottom w:val="none" w:sz="0" w:space="0" w:color="auto"/>
                                        <w:right w:val="none" w:sz="0" w:space="0" w:color="auto"/>
                                      </w:divBdr>
                                      <w:divsChild>
                                        <w:div w:id="2068987586">
                                          <w:marLeft w:val="0"/>
                                          <w:marRight w:val="0"/>
                                          <w:marTop w:val="0"/>
                                          <w:marBottom w:val="0"/>
                                          <w:divBdr>
                                            <w:top w:val="none" w:sz="0" w:space="0" w:color="auto"/>
                                            <w:left w:val="none" w:sz="0" w:space="0" w:color="auto"/>
                                            <w:bottom w:val="none" w:sz="0" w:space="0" w:color="auto"/>
                                            <w:right w:val="none" w:sz="0" w:space="0" w:color="auto"/>
                                          </w:divBdr>
                                          <w:divsChild>
                                            <w:div w:id="352997702">
                                              <w:marLeft w:val="0"/>
                                              <w:marRight w:val="0"/>
                                              <w:marTop w:val="0"/>
                                              <w:marBottom w:val="0"/>
                                              <w:divBdr>
                                                <w:top w:val="none" w:sz="0" w:space="0" w:color="auto"/>
                                                <w:left w:val="none" w:sz="0" w:space="0" w:color="auto"/>
                                                <w:bottom w:val="none" w:sz="0" w:space="0" w:color="auto"/>
                                                <w:right w:val="none" w:sz="0" w:space="0" w:color="auto"/>
                                              </w:divBdr>
                                              <w:divsChild>
                                                <w:div w:id="1045831789">
                                                  <w:marLeft w:val="0"/>
                                                  <w:marRight w:val="0"/>
                                                  <w:marTop w:val="0"/>
                                                  <w:marBottom w:val="0"/>
                                                  <w:divBdr>
                                                    <w:top w:val="none" w:sz="0" w:space="0" w:color="auto"/>
                                                    <w:left w:val="none" w:sz="0" w:space="0" w:color="auto"/>
                                                    <w:bottom w:val="none" w:sz="0" w:space="0" w:color="auto"/>
                                                    <w:right w:val="none" w:sz="0" w:space="0" w:color="auto"/>
                                                  </w:divBdr>
                                                  <w:divsChild>
                                                    <w:div w:id="479620473">
                                                      <w:marLeft w:val="1134"/>
                                                      <w:marRight w:val="0"/>
                                                      <w:marTop w:val="0"/>
                                                      <w:marBottom w:val="0"/>
                                                      <w:divBdr>
                                                        <w:top w:val="single" w:sz="8" w:space="5" w:color="auto"/>
                                                        <w:left w:val="single" w:sz="8" w:space="5" w:color="auto"/>
                                                        <w:bottom w:val="single" w:sz="8" w:space="5" w:color="auto"/>
                                                        <w:right w:val="single" w:sz="8" w:space="5" w:color="auto"/>
                                                      </w:divBdr>
                                                    </w:div>
                                                    <w:div w:id="1886939823">
                                                      <w:marLeft w:val="1134"/>
                                                      <w:marRight w:val="0"/>
                                                      <w:marTop w:val="0"/>
                                                      <w:marBottom w:val="0"/>
                                                      <w:divBdr>
                                                        <w:top w:val="single" w:sz="8" w:space="5" w:color="auto"/>
                                                        <w:left w:val="single" w:sz="8" w:space="5" w:color="auto"/>
                                                        <w:bottom w:val="single" w:sz="8" w:space="5" w:color="auto"/>
                                                        <w:right w:val="single" w:sz="8" w:space="5" w:color="auto"/>
                                                      </w:divBdr>
                                                    </w:div>
                                                    <w:div w:id="1943411397">
                                                      <w:marLeft w:val="1134"/>
                                                      <w:marRight w:val="0"/>
                                                      <w:marTop w:val="0"/>
                                                      <w:marBottom w:val="0"/>
                                                      <w:divBdr>
                                                        <w:top w:val="single" w:sz="8" w:space="5" w:color="auto"/>
                                                        <w:left w:val="single" w:sz="8" w:space="5" w:color="auto"/>
                                                        <w:bottom w:val="single" w:sz="8" w:space="5" w:color="auto"/>
                                                        <w:right w:val="single" w:sz="8" w:space="5" w:color="auto"/>
                                                      </w:divBdr>
                                                    </w:div>
                                                    <w:div w:id="387186957">
                                                      <w:marLeft w:val="1134"/>
                                                      <w:marRight w:val="0"/>
                                                      <w:marTop w:val="0"/>
                                                      <w:marBottom w:val="0"/>
                                                      <w:divBdr>
                                                        <w:top w:val="single" w:sz="8" w:space="5" w:color="auto"/>
                                                        <w:left w:val="single" w:sz="8" w:space="5" w:color="auto"/>
                                                        <w:bottom w:val="single" w:sz="8" w:space="5" w:color="auto"/>
                                                        <w:right w:val="single" w:sz="8" w:space="5" w:color="auto"/>
                                                      </w:divBdr>
                                                    </w:div>
                                                    <w:div w:id="1790200388">
                                                      <w:marLeft w:val="1134"/>
                                                      <w:marRight w:val="0"/>
                                                      <w:marTop w:val="0"/>
                                                      <w:marBottom w:val="0"/>
                                                      <w:divBdr>
                                                        <w:top w:val="single" w:sz="8" w:space="5" w:color="auto"/>
                                                        <w:left w:val="single" w:sz="8" w:space="5" w:color="auto"/>
                                                        <w:bottom w:val="single" w:sz="8" w:space="5" w:color="auto"/>
                                                        <w:right w:val="single" w:sz="8" w:space="5" w:color="auto"/>
                                                      </w:divBdr>
                                                    </w:div>
                                                    <w:div w:id="831412514">
                                                      <w:marLeft w:val="1134"/>
                                                      <w:marRight w:val="0"/>
                                                      <w:marTop w:val="0"/>
                                                      <w:marBottom w:val="0"/>
                                                      <w:divBdr>
                                                        <w:top w:val="single" w:sz="8" w:space="5" w:color="auto"/>
                                                        <w:left w:val="single" w:sz="8" w:space="5" w:color="auto"/>
                                                        <w:bottom w:val="single" w:sz="8" w:space="5" w:color="auto"/>
                                                        <w:right w:val="single" w:sz="8" w:space="5" w:color="auto"/>
                                                      </w:divBdr>
                                                    </w:div>
                                                    <w:div w:id="2113043244">
                                                      <w:marLeft w:val="1134"/>
                                                      <w:marRight w:val="0"/>
                                                      <w:marTop w:val="0"/>
                                                      <w:marBottom w:val="0"/>
                                                      <w:divBdr>
                                                        <w:top w:val="single" w:sz="8" w:space="5" w:color="auto"/>
                                                        <w:left w:val="single" w:sz="8" w:space="5" w:color="auto"/>
                                                        <w:bottom w:val="single" w:sz="8" w:space="5" w:color="auto"/>
                                                        <w:right w:val="single" w:sz="8" w:space="5" w:color="auto"/>
                                                      </w:divBdr>
                                                    </w:div>
                                                    <w:div w:id="91585563">
                                                      <w:marLeft w:val="1134"/>
                                                      <w:marRight w:val="0"/>
                                                      <w:marTop w:val="0"/>
                                                      <w:marBottom w:val="0"/>
                                                      <w:divBdr>
                                                        <w:top w:val="single" w:sz="8" w:space="5" w:color="auto"/>
                                                        <w:left w:val="single" w:sz="8" w:space="5" w:color="auto"/>
                                                        <w:bottom w:val="single" w:sz="8" w:space="5" w:color="auto"/>
                                                        <w:right w:val="single" w:sz="8" w:space="5" w:color="auto"/>
                                                      </w:divBdr>
                                                    </w:div>
                                                    <w:div w:id="367412795">
                                                      <w:marLeft w:val="1134"/>
                                                      <w:marRight w:val="0"/>
                                                      <w:marTop w:val="0"/>
                                                      <w:marBottom w:val="0"/>
                                                      <w:divBdr>
                                                        <w:top w:val="single" w:sz="8" w:space="5" w:color="auto"/>
                                                        <w:left w:val="single" w:sz="8" w:space="5" w:color="auto"/>
                                                        <w:bottom w:val="single" w:sz="8" w:space="5" w:color="auto"/>
                                                        <w:right w:val="single" w:sz="8" w:space="5" w:color="auto"/>
                                                      </w:divBdr>
                                                    </w:div>
                                                    <w:div w:id="1850824888">
                                                      <w:marLeft w:val="1134"/>
                                                      <w:marRight w:val="0"/>
                                                      <w:marTop w:val="0"/>
                                                      <w:marBottom w:val="0"/>
                                                      <w:divBdr>
                                                        <w:top w:val="single" w:sz="8" w:space="5" w:color="auto"/>
                                                        <w:left w:val="single" w:sz="8" w:space="5" w:color="auto"/>
                                                        <w:bottom w:val="single" w:sz="8" w:space="5" w:color="auto"/>
                                                        <w:right w:val="single" w:sz="8" w:space="5" w:color="auto"/>
                                                      </w:divBdr>
                                                    </w:div>
                                                    <w:div w:id="866060160">
                                                      <w:marLeft w:val="1134"/>
                                                      <w:marRight w:val="0"/>
                                                      <w:marTop w:val="0"/>
                                                      <w:marBottom w:val="0"/>
                                                      <w:divBdr>
                                                        <w:top w:val="single" w:sz="8" w:space="5" w:color="auto"/>
                                                        <w:left w:val="single" w:sz="8" w:space="5" w:color="auto"/>
                                                        <w:bottom w:val="single" w:sz="8" w:space="5" w:color="auto"/>
                                                        <w:right w:val="single" w:sz="8" w:space="5" w:color="auto"/>
                                                      </w:divBdr>
                                                    </w:div>
                                                    <w:div w:id="1044982723">
                                                      <w:marLeft w:val="1134"/>
                                                      <w:marRight w:val="0"/>
                                                      <w:marTop w:val="0"/>
                                                      <w:marBottom w:val="0"/>
                                                      <w:divBdr>
                                                        <w:top w:val="single" w:sz="8" w:space="5" w:color="auto"/>
                                                        <w:left w:val="single" w:sz="8" w:space="5" w:color="auto"/>
                                                        <w:bottom w:val="single" w:sz="8" w:space="5" w:color="auto"/>
                                                        <w:right w:val="single" w:sz="8" w:space="5" w:color="auto"/>
                                                      </w:divBdr>
                                                    </w:div>
                                                    <w:div w:id="1996839200">
                                                      <w:marLeft w:val="1134"/>
                                                      <w:marRight w:val="0"/>
                                                      <w:marTop w:val="0"/>
                                                      <w:marBottom w:val="0"/>
                                                      <w:divBdr>
                                                        <w:top w:val="single" w:sz="8" w:space="5" w:color="auto"/>
                                                        <w:left w:val="single" w:sz="8" w:space="5" w:color="auto"/>
                                                        <w:bottom w:val="single" w:sz="8" w:space="5" w:color="auto"/>
                                                        <w:right w:val="single" w:sz="8" w:space="5" w:color="auto"/>
                                                      </w:divBdr>
                                                    </w:div>
                                                    <w:div w:id="1297032336">
                                                      <w:marLeft w:val="1134"/>
                                                      <w:marRight w:val="0"/>
                                                      <w:marTop w:val="0"/>
                                                      <w:marBottom w:val="0"/>
                                                      <w:divBdr>
                                                        <w:top w:val="single" w:sz="8" w:space="5" w:color="auto"/>
                                                        <w:left w:val="single" w:sz="8" w:space="5" w:color="auto"/>
                                                        <w:bottom w:val="single" w:sz="8" w:space="5" w:color="auto"/>
                                                        <w:right w:val="single" w:sz="8" w:space="5" w:color="auto"/>
                                                      </w:divBdr>
                                                    </w:div>
                                                  </w:divsChild>
                                                </w:div>
                                                <w:div w:id="20748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law.gov.au/comlaw/legislation/legislativeinstrumentcompilation1.nsf/current/bytitle/13C94314C61ADD69CA2575E700175F87?OpenDocument&amp;mostrecent=1" TargetMode="External"/><Relationship Id="rId21" Type="http://schemas.openxmlformats.org/officeDocument/2006/relationships/hyperlink" Target="http://www.apsc.gov.au/aps-employment-policy-and-advice/workplace-relations" TargetMode="External"/><Relationship Id="rId34" Type="http://schemas.openxmlformats.org/officeDocument/2006/relationships/hyperlink" Target="http://www.apsc.gov.au/aps-employment-policy-and-advice/legislationlegal-and-government-frameworks/commdir" TargetMode="External"/><Relationship Id="rId42" Type="http://schemas.openxmlformats.org/officeDocument/2006/relationships/hyperlink" Target="http://www.apsc.gov.au/publications-and-media/current-publications/aps-public-service-bargaining-framework/supporting-guidance" TargetMode="Externa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5.png"/><Relationship Id="rId63" Type="http://schemas.openxmlformats.org/officeDocument/2006/relationships/hyperlink" Target="http://www.comlaw.gov.au/Series/C2004A01621" TargetMode="External"/><Relationship Id="rId68" Type="http://schemas.openxmlformats.org/officeDocument/2006/relationships/hyperlink" Target="http://www.austlii.edu.au/au/legis/cth/consol_act/sga1992430/" TargetMode="External"/><Relationship Id="rId76" Type="http://schemas.openxmlformats.org/officeDocument/2006/relationships/hyperlink" Target="http://www.finance.gov.au/publications/flipchart/index.html" TargetMode="External"/><Relationship Id="rId84" Type="http://schemas.openxmlformats.org/officeDocument/2006/relationships/hyperlink" Target="http://www.apsc.gov.au" TargetMode="External"/><Relationship Id="rId89" Type="http://schemas.openxmlformats.org/officeDocument/2006/relationships/hyperlink" Target="http://www.finance.gov.au/agimo/index.html" TargetMode="External"/><Relationship Id="rId97" Type="http://schemas.openxmlformats.org/officeDocument/2006/relationships/hyperlink" Target="http://www.safeworkaustralia.gov.au" TargetMode="External"/><Relationship Id="rId7" Type="http://schemas.openxmlformats.org/officeDocument/2006/relationships/webSettings" Target="webSettings.xml"/><Relationship Id="rId71" Type="http://schemas.openxmlformats.org/officeDocument/2006/relationships/hyperlink" Target="http://www.comlaw.gov.au/Series/C2004A03970" TargetMode="External"/><Relationship Id="rId92" Type="http://schemas.openxmlformats.org/officeDocument/2006/relationships/hyperlink" Target="http://www.comlaw.gov.au" TargetMode="External"/><Relationship Id="rId2" Type="http://schemas.openxmlformats.org/officeDocument/2006/relationships/customXml" Target="../customXml/item2.xml"/><Relationship Id="rId16" Type="http://schemas.openxmlformats.org/officeDocument/2006/relationships/hyperlink" Target="http://www.comlaw.gov.au/comlaw/management.nsf/lookupindexpagesbyid/IP200400976?OpenDocument" TargetMode="External"/><Relationship Id="rId29" Type="http://schemas.openxmlformats.org/officeDocument/2006/relationships/hyperlink" Target="http://www.comlaw.gov.au/Details/C2012C00899" TargetMode="External"/><Relationship Id="rId11" Type="http://schemas.openxmlformats.org/officeDocument/2006/relationships/hyperlink" Target="http://creativecommons.org/licenses/by/2.5/au/" TargetMode="External"/><Relationship Id="rId24" Type="http://schemas.openxmlformats.org/officeDocument/2006/relationships/hyperlink" Target="http://www.comlaw.gov.au/ComLaw/Legislation/LegislativeInstrumentCompilation1.nsf/all/search/1CED16790C352CBBCA256F710041F5E9" TargetMode="External"/><Relationship Id="rId32" Type="http://schemas.openxmlformats.org/officeDocument/2006/relationships/hyperlink" Target="http://www.apsc.gov.au/home/latest-news/public-service-amendment-bill-2012" TargetMode="External"/><Relationship Id="rId37" Type="http://schemas.openxmlformats.org/officeDocument/2006/relationships/hyperlink" Target="http://www.fwa.gov.au/consolidated_awards/AP/AP766579/asframe.html" TargetMode="External"/><Relationship Id="rId40" Type="http://schemas.openxmlformats.org/officeDocument/2006/relationships/hyperlink" Target="http://www.apsc.gov.au/publications-and-media/current-publications/aps-public-service-bargaining-framework" TargetMode="External"/><Relationship Id="rId45" Type="http://schemas.openxmlformats.org/officeDocument/2006/relationships/image" Target="media/image5.png"/><Relationship Id="rId53" Type="http://schemas.openxmlformats.org/officeDocument/2006/relationships/image" Target="media/image13.png"/><Relationship Id="rId58" Type="http://schemas.openxmlformats.org/officeDocument/2006/relationships/image" Target="media/image18.png"/><Relationship Id="rId66" Type="http://schemas.openxmlformats.org/officeDocument/2006/relationships/hyperlink" Target="http://www.comsuper.gov.au" TargetMode="External"/><Relationship Id="rId74" Type="http://schemas.openxmlformats.org/officeDocument/2006/relationships/hyperlink" Target="http://www.humanrights.gov.au/about/legislation/index.html" TargetMode="External"/><Relationship Id="rId79" Type="http://schemas.openxmlformats.org/officeDocument/2006/relationships/hyperlink" Target="http://www.austlii.edu.au/au/legis/cth/consol_act/ca191482/" TargetMode="External"/><Relationship Id="rId87" Type="http://schemas.openxmlformats.org/officeDocument/2006/relationships/hyperlink" Target="http://www.fairwork.gov.au" TargetMode="External"/><Relationship Id="rId102"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www.comlaw.gov.au/Series/C2010A00104" TargetMode="External"/><Relationship Id="rId82" Type="http://schemas.openxmlformats.org/officeDocument/2006/relationships/hyperlink" Target="http://www.gov.au" TargetMode="External"/><Relationship Id="rId90" Type="http://schemas.openxmlformats.org/officeDocument/2006/relationships/hyperlink" Target="http://www.comsuper.gov.au" TargetMode="External"/><Relationship Id="rId95" Type="http://schemas.openxmlformats.org/officeDocument/2006/relationships/hyperlink" Target="http://www.oaic.gov.au" TargetMode="External"/><Relationship Id="rId19" Type="http://schemas.openxmlformats.org/officeDocument/2006/relationships/hyperlink" Target="http://www.comlaw.gov.au/Details/F2006C00228/Html/Text" TargetMode="External"/><Relationship Id="rId14" Type="http://schemas.openxmlformats.org/officeDocument/2006/relationships/hyperlink" Target="mailto:apswfp@apsc.gov.au" TargetMode="External"/><Relationship Id="rId22" Type="http://schemas.openxmlformats.org/officeDocument/2006/relationships/hyperlink" Target="http://www.fwa.gov.au/index.cfm?pagename=legislation" TargetMode="External"/><Relationship Id="rId27" Type="http://schemas.openxmlformats.org/officeDocument/2006/relationships/hyperlink" Target="http://www.comlaw.gov.au/Details/C2011A00137/Html/Text" TargetMode="External"/><Relationship Id="rId30" Type="http://schemas.openxmlformats.org/officeDocument/2006/relationships/hyperlink" Target="http://www.comlaw.gov.au/ComLaw/Management.nsf/current/bytitle/2B1A7B9F7929EE9DCA256F71000717D7?OpenDocument&amp;VIEW=compilations" TargetMode="External"/><Relationship Id="rId35" Type="http://schemas.openxmlformats.org/officeDocument/2006/relationships/hyperlink" Target="http://www.comlaw.gov.au/Details/F2006C00228/Html/Text" TargetMode="External"/><Relationship Id="rId43" Type="http://schemas.openxmlformats.org/officeDocument/2006/relationships/image" Target="media/image3.png"/><Relationship Id="rId48" Type="http://schemas.openxmlformats.org/officeDocument/2006/relationships/image" Target="media/image8.png"/><Relationship Id="rId56" Type="http://schemas.openxmlformats.org/officeDocument/2006/relationships/image" Target="media/image16.png"/><Relationship Id="rId64" Type="http://schemas.openxmlformats.org/officeDocument/2006/relationships/hyperlink" Target="http://www.austlii.edu.au/au/legis/cth/consol_reg/lsler1957524/" TargetMode="External"/><Relationship Id="rId69" Type="http://schemas.openxmlformats.org/officeDocument/2006/relationships/hyperlink" Target="http://www.comlaw.gov.au/Details/C2012A00022" TargetMode="External"/><Relationship Id="rId77" Type="http://schemas.openxmlformats.org/officeDocument/2006/relationships/hyperlink" Target="http://www.austlii.edu.au/au/legis/cth/consol_act/caaca1997387/" TargetMode="External"/><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image" Target="media/image11.png"/><Relationship Id="rId72" Type="http://schemas.openxmlformats.org/officeDocument/2006/relationships/hyperlink" Target="http://www.comlaw.gov.au/Series/C2004A03668" TargetMode="External"/><Relationship Id="rId80" Type="http://schemas.openxmlformats.org/officeDocument/2006/relationships/hyperlink" Target="mailto:hrtraining@apsc.gov.au" TargetMode="External"/><Relationship Id="rId85" Type="http://schemas.openxmlformats.org/officeDocument/2006/relationships/hyperlink" Target="http://www.apsc.gov.au/publications-and-media/current-publications/foundations-of-governance" TargetMode="External"/><Relationship Id="rId93" Type="http://schemas.openxmlformats.org/officeDocument/2006/relationships/hyperlink" Target="http://www.comcare.gov.au" TargetMode="External"/><Relationship Id="rId98" Type="http://schemas.openxmlformats.org/officeDocument/2006/relationships/hyperlink" Target="http://www.austlii.edu.au" TargetMode="Externa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www.comlaw.gov.au/ComLaw/Legislation/LegislativeInstrumentCompilation1.nsf/all/search/DEBBB2F9413E404ECA25720F0083CCDE" TargetMode="External"/><Relationship Id="rId25" Type="http://schemas.openxmlformats.org/officeDocument/2006/relationships/hyperlink" Target="http://www.comlaw.gov.au/ComLaw/Legislation/ActCompilation1.nsf/current/bytitle/30236CFB0853E13ACA2576C3007EDD49?OpenDocument&amp;mostrecent=1" TargetMode="External"/><Relationship Id="rId33" Type="http://schemas.openxmlformats.org/officeDocument/2006/relationships/hyperlink" Target="http://www.comlaw.gov.au/ComLaw/Legislation/LegislativeInstrumentCompilation1.nsf/all/search/DEBBB2F9413E404ECA25720F0083CCDE" TargetMode="External"/><Relationship Id="rId38" Type="http://schemas.openxmlformats.org/officeDocument/2006/relationships/hyperlink" Target="http://www.fairwork.gov.au" TargetMode="External"/><Relationship Id="rId46" Type="http://schemas.openxmlformats.org/officeDocument/2006/relationships/image" Target="media/image6.png"/><Relationship Id="rId59" Type="http://schemas.openxmlformats.org/officeDocument/2006/relationships/hyperlink" Target="http://www.comlaw.gov.au/ComLaw/Legislation/ActCompilation1.nsf/current/bytitle/30236CFB0853E13ACA2576C3007EDD49?OpenDocument&amp;mostrecent=1" TargetMode="External"/><Relationship Id="rId67" Type="http://schemas.openxmlformats.org/officeDocument/2006/relationships/hyperlink" Target="http://www.finance.gov.au/superannuation/arrangements-for-australian-government-employees/index.html" TargetMode="External"/><Relationship Id="rId20" Type="http://schemas.openxmlformats.org/officeDocument/2006/relationships/hyperlink" Target="http://www.fwa.gov.au/consolidated_awards/AP/AP766579/asframe.html" TargetMode="External"/><Relationship Id="rId41" Type="http://schemas.openxmlformats.org/officeDocument/2006/relationships/hyperlink" Target="http://www.apsc.gov.au/publications-and-media/current-publications/aps-public-service-bargaining-framework/common-terms" TargetMode="External"/><Relationship Id="rId54" Type="http://schemas.openxmlformats.org/officeDocument/2006/relationships/image" Target="media/image14.png"/><Relationship Id="rId62" Type="http://schemas.openxmlformats.org/officeDocument/2006/relationships/hyperlink" Target="http://www.apsc.gov.au/learn" TargetMode="External"/><Relationship Id="rId70" Type="http://schemas.openxmlformats.org/officeDocument/2006/relationships/hyperlink" Target="http://www.austlii.edu.au/au/legis/cth/consol_act/sba1988419/" TargetMode="External"/><Relationship Id="rId75" Type="http://schemas.openxmlformats.org/officeDocument/2006/relationships/hyperlink" Target="http://www.comlaw.gov.au/Series/C2004A05251" TargetMode="External"/><Relationship Id="rId83" Type="http://schemas.openxmlformats.org/officeDocument/2006/relationships/hyperlink" Target="http://www.gold.gov.au" TargetMode="External"/><Relationship Id="rId88" Type="http://schemas.openxmlformats.org/officeDocument/2006/relationships/hyperlink" Target="http://www.finance.gov.au" TargetMode="External"/><Relationship Id="rId91" Type="http://schemas.openxmlformats.org/officeDocument/2006/relationships/hyperlink" Target="http://www.ato.gov.au" TargetMode="External"/><Relationship Id="rId96" Type="http://schemas.openxmlformats.org/officeDocument/2006/relationships/hyperlink" Target="http://www.apra.gov.a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omlaw.gov.au/ComLaw/Management.nsf/current/bytitle/2B1A7B9F7929EE9DCA256F71000717D7?OpenDocument&amp;VIEW=compilations" TargetMode="External"/><Relationship Id="rId23" Type="http://schemas.openxmlformats.org/officeDocument/2006/relationships/hyperlink" Target="http://www.comlaw.gov.au/ComLaw/legislation/actcompilation1.nsf/current/bytitle/CEA788A1B982AB87CA2575F400155FB6?OpenDocument&amp;mostrecent=1" TargetMode="External"/><Relationship Id="rId28" Type="http://schemas.openxmlformats.org/officeDocument/2006/relationships/hyperlink" Target="http://www.comlaw.gov.au/Series/C2010A00104" TargetMode="External"/><Relationship Id="rId36" Type="http://schemas.openxmlformats.org/officeDocument/2006/relationships/hyperlink" Target="http://www.comlaw.gov.au/Details/C2010C00839" TargetMode="External"/><Relationship Id="rId49" Type="http://schemas.openxmlformats.org/officeDocument/2006/relationships/image" Target="media/image9.png"/><Relationship Id="rId57" Type="http://schemas.openxmlformats.org/officeDocument/2006/relationships/image" Target="media/image17.png"/><Relationship Id="rId10" Type="http://schemas.openxmlformats.org/officeDocument/2006/relationships/image" Target="media/image1.jpeg"/><Relationship Id="rId31" Type="http://schemas.openxmlformats.org/officeDocument/2006/relationships/hyperlink" Target="http://www.comlaw.gov.au/comlaw/management.nsf/lookupindexpagesbyid/IP200400976?OpenDocument" TargetMode="External"/><Relationship Id="rId44" Type="http://schemas.openxmlformats.org/officeDocument/2006/relationships/image" Target="media/image4.png"/><Relationship Id="rId52" Type="http://schemas.openxmlformats.org/officeDocument/2006/relationships/image" Target="media/image12.png"/><Relationship Id="rId60" Type="http://schemas.openxmlformats.org/officeDocument/2006/relationships/hyperlink" Target="http://www.comlaw.gov.au/comlaw/legislation/legislativeinstrumentcompilation1.nsf/current/bytitle/13C94314C61ADD69CA2575E700175F87?OpenDocument&amp;mostrecent=1" TargetMode="External"/><Relationship Id="rId65" Type="http://schemas.openxmlformats.org/officeDocument/2006/relationships/hyperlink" Target="http://www.apsc.gov.au/learn" TargetMode="External"/><Relationship Id="rId73" Type="http://schemas.openxmlformats.org/officeDocument/2006/relationships/hyperlink" Target="http://www.comlaw.gov.au/Details/C2011A00137/Html/Text" TargetMode="External"/><Relationship Id="rId78" Type="http://schemas.openxmlformats.org/officeDocument/2006/relationships/hyperlink" Target="http://www.austlii.edu.au/au/legis/cth/consol_act/pa1988108/" TargetMode="External"/><Relationship Id="rId81" Type="http://schemas.openxmlformats.org/officeDocument/2006/relationships/hyperlink" Target="http://www.australia.gov.au" TargetMode="External"/><Relationship Id="rId86" Type="http://schemas.openxmlformats.org/officeDocument/2006/relationships/hyperlink" Target="http://www.fwc.gov.au/" TargetMode="External"/><Relationship Id="rId94" Type="http://schemas.openxmlformats.org/officeDocument/2006/relationships/hyperlink" Target="http://www.humanrights.gov.au" TargetMode="External"/><Relationship Id="rId99" Type="http://schemas.openxmlformats.org/officeDocument/2006/relationships/hyperlink" Target="http://www.naa.gov.au" TargetMode="External"/><Relationship Id="rId10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image" Target="cid:image002.jpg@01CE136B.A2278350" TargetMode="External"/><Relationship Id="rId18" Type="http://schemas.openxmlformats.org/officeDocument/2006/relationships/hyperlink" Target="http://www.apsc.gov.au/aps-employment-policy-and-advice/legislationlegal-and-government-frameworks/commdir" TargetMode="External"/><Relationship Id="rId39" Type="http://schemas.openxmlformats.org/officeDocument/2006/relationships/hyperlink" Target="http://www.fwa.gov.au/index.cfm?pagename=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Won11</b:Tag>
    <b:SourceType>ElectronicSource</b:SourceType>
    <b:Guid>{6D610A4D-9EFC-4B37-9901-1A46825574EF}</b:Guid>
    <b:Author>
      <b:Author>
        <b:NameList>
          <b:Person>
            <b:Last>Wong</b:Last>
            <b:First>Senator</b:First>
            <b:Middle>the Hon Penny</b:Middle>
          </b:Person>
        </b:NameList>
      </b:Author>
    </b:Author>
    <b:Title>Driving Efficiency Savings Within Government</b:Title>
    <b:Year>2011</b:Year>
    <b:CountryRegion>Australia</b:CountryRegion>
    <b:Month>November</b:Month>
    <b:Day>29</b:Day>
    <b:Edition>PW 253/11</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07F6BF-675D-48E1-BA85-FCF993B2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6541</Words>
  <Characters>37285</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Workforce Planning</vt:lpstr>
    </vt:vector>
  </TitlesOfParts>
  <Company>Australian Public Service Commission</Company>
  <LinksUpToDate>false</LinksUpToDate>
  <CharactersWithSpaces>43739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Planning</dc:title>
  <dc:creator>Kate Walcott</dc:creator>
  <cp:lastModifiedBy>hfranz</cp:lastModifiedBy>
  <cp:revision>2</cp:revision>
  <cp:lastPrinted>2013-04-26T03:15:00Z</cp:lastPrinted>
  <dcterms:created xsi:type="dcterms:W3CDTF">2013-09-17T00:05:00Z</dcterms:created>
  <dcterms:modified xsi:type="dcterms:W3CDTF">2013-09-17T00:05:00Z</dcterms:modified>
</cp:coreProperties>
</file>