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EB" w:rsidRPr="007A7C4D" w:rsidRDefault="00F317EB" w:rsidP="00E02E9D">
      <w:pPr>
        <w:pStyle w:val="DocumentType"/>
        <w:spacing w:after="1080" w:line="240" w:lineRule="auto"/>
        <w:rPr>
          <w:rFonts w:cs="Arial"/>
        </w:rPr>
      </w:pPr>
    </w:p>
    <w:tbl>
      <w:tblPr>
        <w:tblStyle w:val="TableGrid"/>
        <w:tblW w:w="8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47"/>
      </w:tblGrid>
      <w:tr w:rsidR="006E291C" w:rsidRPr="007A7C4D" w:rsidTr="00BE0358">
        <w:sdt>
          <w:sdtPr>
            <w:rPr>
              <w:rFonts w:cs="Arial"/>
            </w:rPr>
            <w:alias w:val="Title"/>
            <w:tag w:val="Title"/>
            <w:id w:val="32857016"/>
            <w:placeholder>
              <w:docPart w:val="206C2080B0974BEDAE5C7B3843551C87"/>
            </w:placeholder>
            <w:dataBinding w:prefixMappings="xmlns:ns0='http://purl.org/dc/elements/1.1/' xmlns:ns1='http://schemas.openxmlformats.org/package/2006/metadata/core-properties' " w:xpath="/ns1:coreProperties[1]/ns0:title[1]" w:storeItemID="{6C3C8BC8-F283-45AE-878A-BAB7291924A1}"/>
            <w:text/>
          </w:sdtPr>
          <w:sdtEndPr/>
          <w:sdtContent>
            <w:tc>
              <w:tcPr>
                <w:tcW w:w="8947" w:type="dxa"/>
              </w:tcPr>
              <w:p w:rsidR="006E291C" w:rsidRPr="007A7C4D" w:rsidRDefault="00D33182" w:rsidP="00E02E9D">
                <w:pPr>
                  <w:pStyle w:val="Title"/>
                  <w:spacing w:line="240" w:lineRule="auto"/>
                  <w:rPr>
                    <w:rFonts w:cs="Arial"/>
                  </w:rPr>
                </w:pPr>
                <w:r>
                  <w:rPr>
                    <w:rFonts w:cs="Arial"/>
                  </w:rPr>
                  <w:t>ONSITE VOLUNTEER PROGRAM POLICY</w:t>
                </w:r>
              </w:p>
            </w:tc>
          </w:sdtContent>
        </w:sdt>
      </w:tr>
      <w:tr w:rsidR="006E291C" w:rsidRPr="007A7C4D" w:rsidTr="00BE0358">
        <w:sdt>
          <w:sdtPr>
            <w:rPr>
              <w:rFonts w:cs="Arial"/>
            </w:rPr>
            <w:alias w:val="Subtitle"/>
            <w:tag w:val="Subtitle"/>
            <w:id w:val="32857018"/>
            <w:placeholder>
              <w:docPart w:val="3C4FFED318BC4F4D9313668B0A4BB367"/>
            </w:placeholder>
            <w:dataBinding w:prefixMappings="xmlns:ns0='http://purl.org/dc/elements/1.1/' xmlns:ns1='http://schemas.openxmlformats.org/package/2006/metadata/core-properties' " w:xpath="/ns1:coreProperties[1]/ns0:subject[1]" w:storeItemID="{6C3C8BC8-F283-45AE-878A-BAB7291924A1}"/>
            <w:text/>
          </w:sdtPr>
          <w:sdtEndPr/>
          <w:sdtContent>
            <w:tc>
              <w:tcPr>
                <w:tcW w:w="8947" w:type="dxa"/>
              </w:tcPr>
              <w:p w:rsidR="006E291C" w:rsidRPr="007A7C4D" w:rsidRDefault="002C40B6" w:rsidP="00E02E9D">
                <w:pPr>
                  <w:pStyle w:val="Subtitle"/>
                  <w:spacing w:line="240" w:lineRule="auto"/>
                  <w:rPr>
                    <w:rFonts w:cs="Arial"/>
                  </w:rPr>
                </w:pPr>
                <w:r w:rsidRPr="007A7C4D">
                  <w:rPr>
                    <w:rFonts w:cs="Arial"/>
                  </w:rPr>
                  <w:t>Volunteer Program/Community Outreach Branch</w:t>
                </w:r>
              </w:p>
            </w:tc>
          </w:sdtContent>
        </w:sdt>
      </w:tr>
      <w:tr w:rsidR="00BE0358" w:rsidRPr="007A7C4D" w:rsidTr="00BE0358">
        <w:trPr>
          <w:trHeight w:val="5853"/>
        </w:trPr>
        <w:tc>
          <w:tcPr>
            <w:tcW w:w="8947" w:type="dxa"/>
          </w:tcPr>
          <w:p w:rsidR="00BE0358" w:rsidRPr="007A7C4D" w:rsidRDefault="009453F9" w:rsidP="00E02E9D">
            <w:pPr>
              <w:pStyle w:val="Subtitle"/>
              <w:spacing w:line="240" w:lineRule="auto"/>
              <w:rPr>
                <w:rFonts w:cs="Arial"/>
              </w:rPr>
            </w:pPr>
            <w:r>
              <w:rPr>
                <w:rFonts w:cs="Arial"/>
              </w:rPr>
              <w:t>Policy Number: PCY14/009</w:t>
            </w:r>
            <w:bookmarkStart w:id="0" w:name="_GoBack"/>
            <w:bookmarkEnd w:id="0"/>
          </w:p>
        </w:tc>
      </w:tr>
      <w:tr w:rsidR="00BE0358" w:rsidRPr="007A7C4D" w:rsidTr="00BE0358">
        <w:trPr>
          <w:trHeight w:val="459"/>
        </w:trPr>
        <w:sdt>
          <w:sdtPr>
            <w:rPr>
              <w:rFonts w:cs="Arial"/>
            </w:rPr>
            <w:alias w:val="Author"/>
            <w:tag w:val="Author"/>
            <w:id w:val="807751688"/>
            <w:placeholder>
              <w:docPart w:val="9A3B4161CC0F4D2095118826F12E3531"/>
            </w:placeholder>
            <w:text/>
          </w:sdtPr>
          <w:sdtEndPr/>
          <w:sdtContent>
            <w:tc>
              <w:tcPr>
                <w:tcW w:w="8947" w:type="dxa"/>
              </w:tcPr>
              <w:p w:rsidR="00BE0358" w:rsidRPr="007A7C4D" w:rsidRDefault="00963AE3" w:rsidP="009300DA">
                <w:pPr>
                  <w:pStyle w:val="BodyText"/>
                  <w:spacing w:line="240" w:lineRule="auto"/>
                  <w:rPr>
                    <w:rFonts w:cs="Arial"/>
                  </w:rPr>
                </w:pPr>
                <w:r w:rsidRPr="007A7C4D">
                  <w:rPr>
                    <w:rFonts w:cs="Arial"/>
                  </w:rPr>
                  <w:t xml:space="preserve">Approved: </w:t>
                </w:r>
                <w:r w:rsidR="009300DA">
                  <w:rPr>
                    <w:rFonts w:cs="Arial"/>
                  </w:rPr>
                  <w:t>1 July 2014</w:t>
                </w:r>
              </w:p>
            </w:tc>
          </w:sdtContent>
        </w:sdt>
      </w:tr>
      <w:tr w:rsidR="00BE0358" w:rsidRPr="007A7C4D" w:rsidTr="00BE0358">
        <w:trPr>
          <w:trHeight w:val="486"/>
        </w:trPr>
        <w:sdt>
          <w:sdtPr>
            <w:rPr>
              <w:rFonts w:cs="Arial"/>
            </w:rPr>
            <w:alias w:val="Author Position"/>
            <w:tag w:val="Author"/>
            <w:id w:val="1885203080"/>
            <w:placeholder>
              <w:docPart w:val="37C79C9A874F4DBE8D32475ACC5305F6"/>
            </w:placeholder>
            <w:text/>
          </w:sdtPr>
          <w:sdtEndPr/>
          <w:sdtContent>
            <w:tc>
              <w:tcPr>
                <w:tcW w:w="8947" w:type="dxa"/>
              </w:tcPr>
              <w:p w:rsidR="00BE0358" w:rsidRPr="007A7C4D" w:rsidRDefault="004C40D5" w:rsidP="00E02E9D">
                <w:pPr>
                  <w:pStyle w:val="BodyText"/>
                  <w:spacing w:line="240" w:lineRule="auto"/>
                  <w:rPr>
                    <w:rFonts w:cs="Arial"/>
                  </w:rPr>
                </w:pPr>
                <w:r w:rsidRPr="007A7C4D">
                  <w:rPr>
                    <w:rFonts w:cs="Arial"/>
                  </w:rPr>
                  <w:t>Next review: July 2017</w:t>
                </w:r>
              </w:p>
            </w:tc>
          </w:sdtContent>
        </w:sdt>
      </w:tr>
      <w:tr w:rsidR="00BE0358" w:rsidRPr="007A7C4D" w:rsidTr="00BE0358">
        <w:trPr>
          <w:trHeight w:val="422"/>
        </w:trPr>
        <w:tc>
          <w:tcPr>
            <w:tcW w:w="8947" w:type="dxa"/>
          </w:tcPr>
          <w:p w:rsidR="00BE0358" w:rsidRPr="007A7C4D" w:rsidRDefault="00BE0358" w:rsidP="00E02E9D">
            <w:pPr>
              <w:pStyle w:val="BodyText"/>
              <w:spacing w:line="240" w:lineRule="auto"/>
              <w:rPr>
                <w:rFonts w:cs="Arial"/>
              </w:rPr>
            </w:pPr>
          </w:p>
        </w:tc>
      </w:tr>
    </w:tbl>
    <w:p w:rsidR="00B459C5" w:rsidRPr="007A7C4D" w:rsidRDefault="00B459C5" w:rsidP="00E02E9D">
      <w:pPr>
        <w:pStyle w:val="BodyText"/>
        <w:spacing w:line="240" w:lineRule="auto"/>
        <w:rPr>
          <w:rFonts w:cs="Arial"/>
        </w:rPr>
      </w:pPr>
    </w:p>
    <w:p w:rsidR="00963AE3" w:rsidRPr="007A7C4D" w:rsidRDefault="00963AE3" w:rsidP="00E02E9D">
      <w:pPr>
        <w:autoSpaceDE w:val="0"/>
        <w:autoSpaceDN w:val="0"/>
        <w:adjustRightInd w:val="0"/>
        <w:rPr>
          <w:rFonts w:cs="Arial"/>
          <w:b/>
          <w:szCs w:val="20"/>
          <w:lang w:eastAsia="en-AU"/>
        </w:rPr>
      </w:pPr>
    </w:p>
    <w:p w:rsidR="00963AE3" w:rsidRPr="007A7C4D" w:rsidRDefault="00963AE3" w:rsidP="00E02E9D">
      <w:pPr>
        <w:autoSpaceDE w:val="0"/>
        <w:autoSpaceDN w:val="0"/>
        <w:adjustRightInd w:val="0"/>
        <w:rPr>
          <w:rFonts w:cs="Arial"/>
          <w:b/>
          <w:szCs w:val="20"/>
          <w:lang w:eastAsia="en-AU"/>
        </w:rPr>
      </w:pPr>
    </w:p>
    <w:p w:rsidR="00963AE3" w:rsidRPr="007A7C4D" w:rsidRDefault="007C7458" w:rsidP="00E02E9D">
      <w:pPr>
        <w:tabs>
          <w:tab w:val="left" w:pos="8527"/>
        </w:tabs>
        <w:autoSpaceDE w:val="0"/>
        <w:autoSpaceDN w:val="0"/>
        <w:adjustRightInd w:val="0"/>
        <w:rPr>
          <w:rFonts w:cs="Arial"/>
          <w:b/>
          <w:szCs w:val="20"/>
          <w:lang w:eastAsia="en-AU"/>
        </w:rPr>
      </w:pPr>
      <w:r w:rsidRPr="007A7C4D">
        <w:rPr>
          <w:rFonts w:cs="Arial"/>
          <w:b/>
          <w:szCs w:val="20"/>
          <w:lang w:eastAsia="en-AU"/>
        </w:rPr>
        <w:tab/>
      </w:r>
    </w:p>
    <w:p w:rsidR="00963AE3" w:rsidRPr="007A7C4D" w:rsidRDefault="00963AE3" w:rsidP="00E02E9D">
      <w:pPr>
        <w:autoSpaceDE w:val="0"/>
        <w:autoSpaceDN w:val="0"/>
        <w:adjustRightInd w:val="0"/>
        <w:rPr>
          <w:rFonts w:cs="Arial"/>
          <w:b/>
          <w:szCs w:val="20"/>
          <w:lang w:eastAsia="en-AU"/>
        </w:rPr>
      </w:pPr>
    </w:p>
    <w:p w:rsidR="00963AE3" w:rsidRPr="007A7C4D" w:rsidRDefault="00963AE3" w:rsidP="00E02E9D">
      <w:pPr>
        <w:autoSpaceDE w:val="0"/>
        <w:autoSpaceDN w:val="0"/>
        <w:adjustRightInd w:val="0"/>
        <w:rPr>
          <w:rFonts w:cs="Arial"/>
          <w:b/>
          <w:szCs w:val="20"/>
          <w:lang w:eastAsia="en-AU"/>
        </w:rPr>
      </w:pPr>
    </w:p>
    <w:p w:rsidR="00963AE3" w:rsidRPr="007A7C4D" w:rsidRDefault="00963AE3" w:rsidP="00E02E9D">
      <w:pPr>
        <w:autoSpaceDE w:val="0"/>
        <w:autoSpaceDN w:val="0"/>
        <w:adjustRightInd w:val="0"/>
        <w:rPr>
          <w:rFonts w:cs="Arial"/>
          <w:b/>
          <w:szCs w:val="20"/>
          <w:lang w:eastAsia="en-AU"/>
        </w:rPr>
      </w:pPr>
    </w:p>
    <w:p w:rsidR="00963AE3" w:rsidRPr="007A7C4D" w:rsidRDefault="00963AE3"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417753" w:rsidRPr="007A7C4D" w:rsidRDefault="00417753" w:rsidP="00E02E9D">
      <w:pPr>
        <w:autoSpaceDE w:val="0"/>
        <w:autoSpaceDN w:val="0"/>
        <w:adjustRightInd w:val="0"/>
        <w:rPr>
          <w:rFonts w:cs="Arial"/>
          <w:b/>
          <w:szCs w:val="20"/>
          <w:lang w:eastAsia="en-AU"/>
        </w:rPr>
      </w:pPr>
    </w:p>
    <w:p w:rsidR="00417753" w:rsidRPr="007A7C4D" w:rsidRDefault="00417753" w:rsidP="00E02E9D">
      <w:pPr>
        <w:autoSpaceDE w:val="0"/>
        <w:autoSpaceDN w:val="0"/>
        <w:adjustRightInd w:val="0"/>
        <w:rPr>
          <w:rFonts w:cs="Arial"/>
          <w:b/>
          <w:szCs w:val="20"/>
          <w:lang w:eastAsia="en-AU"/>
        </w:rPr>
      </w:pPr>
    </w:p>
    <w:p w:rsidR="00417753" w:rsidRPr="007A7C4D" w:rsidRDefault="00417753" w:rsidP="00E02E9D">
      <w:pPr>
        <w:autoSpaceDE w:val="0"/>
        <w:autoSpaceDN w:val="0"/>
        <w:adjustRightInd w:val="0"/>
        <w:rPr>
          <w:rFonts w:cs="Arial"/>
          <w:b/>
          <w:szCs w:val="20"/>
          <w:lang w:eastAsia="en-AU"/>
        </w:rPr>
      </w:pPr>
    </w:p>
    <w:p w:rsidR="00417753" w:rsidRPr="007A7C4D" w:rsidRDefault="00417753"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CF1CEA" w:rsidRPr="007A7C4D" w:rsidRDefault="00CF1CEA" w:rsidP="00E02E9D">
      <w:pPr>
        <w:autoSpaceDE w:val="0"/>
        <w:autoSpaceDN w:val="0"/>
        <w:adjustRightInd w:val="0"/>
        <w:rPr>
          <w:rFonts w:cs="Arial"/>
          <w:b/>
          <w:szCs w:val="20"/>
          <w:lang w:eastAsia="en-AU"/>
        </w:rPr>
      </w:pPr>
    </w:p>
    <w:p w:rsidR="00963AE3" w:rsidRPr="007A7C4D" w:rsidRDefault="00963AE3" w:rsidP="00E02E9D">
      <w:pPr>
        <w:autoSpaceDE w:val="0"/>
        <w:autoSpaceDN w:val="0"/>
        <w:adjustRightInd w:val="0"/>
        <w:rPr>
          <w:rFonts w:cs="Arial"/>
          <w:b/>
          <w:szCs w:val="20"/>
          <w:lang w:eastAsia="en-AU"/>
        </w:rPr>
      </w:pPr>
    </w:p>
    <w:p w:rsidR="00963AE3" w:rsidRPr="007A7C4D" w:rsidRDefault="00963AE3" w:rsidP="00E02E9D">
      <w:pPr>
        <w:pStyle w:val="BodyText"/>
        <w:spacing w:line="240" w:lineRule="auto"/>
        <w:rPr>
          <w:rFonts w:cs="Arial"/>
          <w:b/>
          <w:bCs/>
          <w:lang w:eastAsia="en-AU"/>
        </w:rPr>
      </w:pPr>
      <w:r w:rsidRPr="007A7C4D">
        <w:rPr>
          <w:rFonts w:cs="Arial"/>
          <w:b/>
          <w:bCs/>
          <w:lang w:eastAsia="en-AU"/>
        </w:rPr>
        <w:lastRenderedPageBreak/>
        <w:t>Document tracking</w:t>
      </w:r>
    </w:p>
    <w:p w:rsidR="00963AE3" w:rsidRPr="007A7C4D" w:rsidRDefault="00963AE3" w:rsidP="00E02E9D">
      <w:pPr>
        <w:pStyle w:val="BodyText"/>
        <w:spacing w:line="240" w:lineRule="auto"/>
        <w:rPr>
          <w:rFonts w:cs="Arial"/>
          <w:szCs w:val="20"/>
          <w:lang w:eastAsia="en-AU"/>
        </w:rPr>
      </w:pPr>
    </w:p>
    <w:tbl>
      <w:tblPr>
        <w:tblW w:w="49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21"/>
        <w:gridCol w:w="2987"/>
        <w:gridCol w:w="4983"/>
      </w:tblGrid>
      <w:tr w:rsidR="00963AE3" w:rsidRPr="007A7C4D" w:rsidTr="00500EB5">
        <w:tc>
          <w:tcPr>
            <w:tcW w:w="845" w:type="pct"/>
            <w:tcBorders>
              <w:top w:val="single" w:sz="2" w:space="0" w:color="auto"/>
              <w:left w:val="single" w:sz="2" w:space="0" w:color="auto"/>
              <w:bottom w:val="single" w:sz="2" w:space="0" w:color="auto"/>
              <w:right w:val="single" w:sz="2" w:space="0" w:color="auto"/>
            </w:tcBorders>
          </w:tcPr>
          <w:p w:rsidR="00963AE3" w:rsidRPr="007A7C4D" w:rsidRDefault="00963AE3" w:rsidP="00E02E9D">
            <w:pPr>
              <w:pStyle w:val="BodyText"/>
              <w:spacing w:line="240" w:lineRule="auto"/>
              <w:rPr>
                <w:rFonts w:cs="Arial"/>
                <w:b/>
              </w:rPr>
            </w:pPr>
            <w:r w:rsidRPr="007A7C4D">
              <w:rPr>
                <w:rFonts w:cs="Arial"/>
                <w:b/>
                <w:lang w:val="en-GB"/>
              </w:rPr>
              <w:t>Date</w:t>
            </w:r>
          </w:p>
        </w:tc>
        <w:tc>
          <w:tcPr>
            <w:tcW w:w="1557" w:type="pct"/>
            <w:tcBorders>
              <w:top w:val="single" w:sz="2" w:space="0" w:color="auto"/>
              <w:left w:val="single" w:sz="2" w:space="0" w:color="auto"/>
              <w:bottom w:val="single" w:sz="2" w:space="0" w:color="auto"/>
              <w:right w:val="single" w:sz="2" w:space="0" w:color="auto"/>
            </w:tcBorders>
          </w:tcPr>
          <w:p w:rsidR="00963AE3" w:rsidRPr="007A7C4D" w:rsidRDefault="00963AE3" w:rsidP="00E02E9D">
            <w:pPr>
              <w:pStyle w:val="BodyText"/>
              <w:spacing w:line="240" w:lineRule="auto"/>
              <w:rPr>
                <w:rFonts w:cs="Arial"/>
                <w:b/>
              </w:rPr>
            </w:pPr>
            <w:r w:rsidRPr="007A7C4D">
              <w:rPr>
                <w:rFonts w:cs="Arial"/>
                <w:b/>
                <w:lang w:val="en-GB"/>
              </w:rPr>
              <w:t>Name</w:t>
            </w:r>
          </w:p>
        </w:tc>
        <w:tc>
          <w:tcPr>
            <w:tcW w:w="2598" w:type="pct"/>
            <w:tcBorders>
              <w:top w:val="single" w:sz="2" w:space="0" w:color="auto"/>
              <w:left w:val="single" w:sz="2" w:space="0" w:color="auto"/>
              <w:bottom w:val="single" w:sz="2" w:space="0" w:color="auto"/>
              <w:right w:val="single" w:sz="2" w:space="0" w:color="auto"/>
            </w:tcBorders>
          </w:tcPr>
          <w:p w:rsidR="00963AE3" w:rsidRPr="007A7C4D" w:rsidRDefault="00963AE3" w:rsidP="00E02E9D">
            <w:pPr>
              <w:pStyle w:val="BodyText"/>
              <w:spacing w:line="240" w:lineRule="auto"/>
              <w:rPr>
                <w:rFonts w:cs="Arial"/>
                <w:b/>
                <w:lang w:val="fr-FR"/>
              </w:rPr>
            </w:pPr>
            <w:proofErr w:type="spellStart"/>
            <w:r w:rsidRPr="007A7C4D">
              <w:rPr>
                <w:rFonts w:cs="Arial"/>
                <w:b/>
                <w:lang w:val="fr-FR"/>
              </w:rPr>
              <w:t>Revision</w:t>
            </w:r>
            <w:proofErr w:type="spellEnd"/>
          </w:p>
        </w:tc>
      </w:tr>
      <w:tr w:rsidR="00963AE3" w:rsidRPr="007A7C4D" w:rsidTr="00500EB5">
        <w:tc>
          <w:tcPr>
            <w:tcW w:w="845" w:type="pct"/>
            <w:tcBorders>
              <w:top w:val="single" w:sz="2" w:space="0" w:color="auto"/>
            </w:tcBorders>
          </w:tcPr>
          <w:p w:rsidR="00963AE3" w:rsidRPr="007A7C4D" w:rsidRDefault="002C40B6" w:rsidP="00E02E9D">
            <w:pPr>
              <w:pStyle w:val="BodyText"/>
              <w:spacing w:line="240" w:lineRule="auto"/>
              <w:rPr>
                <w:rFonts w:cs="Arial"/>
              </w:rPr>
            </w:pPr>
            <w:r w:rsidRPr="007A7C4D">
              <w:rPr>
                <w:rFonts w:cs="Arial"/>
              </w:rPr>
              <w:t>May 2014</w:t>
            </w:r>
          </w:p>
        </w:tc>
        <w:tc>
          <w:tcPr>
            <w:tcW w:w="1557" w:type="pct"/>
            <w:tcBorders>
              <w:top w:val="single" w:sz="2" w:space="0" w:color="auto"/>
            </w:tcBorders>
          </w:tcPr>
          <w:p w:rsidR="00963AE3" w:rsidRPr="007A7C4D" w:rsidRDefault="002C40B6" w:rsidP="00E02E9D">
            <w:pPr>
              <w:pStyle w:val="BodyText"/>
              <w:spacing w:line="240" w:lineRule="auto"/>
              <w:rPr>
                <w:rFonts w:cs="Arial"/>
              </w:rPr>
            </w:pPr>
            <w:r w:rsidRPr="007A7C4D">
              <w:rPr>
                <w:rFonts w:cs="Arial"/>
              </w:rPr>
              <w:t>Lauren Brown</w:t>
            </w:r>
          </w:p>
        </w:tc>
        <w:tc>
          <w:tcPr>
            <w:tcW w:w="2598" w:type="pct"/>
            <w:tcBorders>
              <w:top w:val="single" w:sz="2" w:space="0" w:color="auto"/>
            </w:tcBorders>
          </w:tcPr>
          <w:p w:rsidR="00963AE3" w:rsidRPr="007A7C4D" w:rsidRDefault="00963AE3" w:rsidP="00E02E9D">
            <w:pPr>
              <w:pStyle w:val="BodyText"/>
              <w:spacing w:line="240" w:lineRule="auto"/>
              <w:rPr>
                <w:rFonts w:cs="Arial"/>
              </w:rPr>
            </w:pPr>
            <w:bookmarkStart w:id="1" w:name="_Toc333226712"/>
            <w:r w:rsidRPr="007A7C4D">
              <w:rPr>
                <w:rFonts w:cs="Arial"/>
              </w:rPr>
              <w:t>Working draft created</w:t>
            </w:r>
            <w:bookmarkEnd w:id="1"/>
          </w:p>
        </w:tc>
      </w:tr>
      <w:tr w:rsidR="0043612F" w:rsidRPr="007A7C4D" w:rsidTr="00500EB5">
        <w:tc>
          <w:tcPr>
            <w:tcW w:w="845" w:type="pct"/>
            <w:tcBorders>
              <w:bottom w:val="single" w:sz="2" w:space="0" w:color="auto"/>
            </w:tcBorders>
          </w:tcPr>
          <w:p w:rsidR="0043612F" w:rsidRPr="007A7C4D" w:rsidRDefault="0043612F" w:rsidP="00E02E9D">
            <w:pPr>
              <w:pStyle w:val="BodyText"/>
              <w:spacing w:line="240" w:lineRule="auto"/>
              <w:rPr>
                <w:rFonts w:cs="Arial"/>
                <w:i/>
                <w:iCs/>
              </w:rPr>
            </w:pPr>
          </w:p>
        </w:tc>
        <w:tc>
          <w:tcPr>
            <w:tcW w:w="1557" w:type="pct"/>
            <w:tcBorders>
              <w:bottom w:val="single" w:sz="2" w:space="0" w:color="auto"/>
            </w:tcBorders>
          </w:tcPr>
          <w:p w:rsidR="0043612F" w:rsidRPr="007A7C4D" w:rsidRDefault="0043612F" w:rsidP="00E02E9D">
            <w:pPr>
              <w:pStyle w:val="BodyText"/>
              <w:spacing w:line="240" w:lineRule="auto"/>
              <w:rPr>
                <w:rFonts w:cs="Arial"/>
              </w:rPr>
            </w:pPr>
            <w:r w:rsidRPr="007A7C4D">
              <w:rPr>
                <w:rFonts w:cs="Arial"/>
              </w:rPr>
              <w:t>Kathryn Favelle</w:t>
            </w:r>
          </w:p>
        </w:tc>
        <w:tc>
          <w:tcPr>
            <w:tcW w:w="2598" w:type="pct"/>
            <w:tcBorders>
              <w:bottom w:val="single" w:sz="2" w:space="0" w:color="auto"/>
            </w:tcBorders>
          </w:tcPr>
          <w:p w:rsidR="0043612F" w:rsidRPr="007A7C4D" w:rsidRDefault="0043612F" w:rsidP="00E02E9D">
            <w:pPr>
              <w:pStyle w:val="BodyText"/>
              <w:spacing w:line="240" w:lineRule="auto"/>
              <w:rPr>
                <w:rFonts w:cs="Arial"/>
              </w:rPr>
            </w:pPr>
            <w:r w:rsidRPr="007A7C4D">
              <w:rPr>
                <w:rFonts w:cs="Arial"/>
              </w:rPr>
              <w:t>Approved by Branch Head</w:t>
            </w:r>
          </w:p>
        </w:tc>
      </w:tr>
      <w:tr w:rsidR="0043612F" w:rsidRPr="007A7C4D" w:rsidTr="00500EB5">
        <w:tc>
          <w:tcPr>
            <w:tcW w:w="845" w:type="pct"/>
          </w:tcPr>
          <w:p w:rsidR="0043612F" w:rsidRPr="007A7C4D" w:rsidRDefault="0043612F" w:rsidP="00E02E9D">
            <w:pPr>
              <w:pStyle w:val="BodyText"/>
              <w:spacing w:line="240" w:lineRule="auto"/>
              <w:rPr>
                <w:rFonts w:cs="Arial"/>
                <w:i/>
                <w:iCs/>
              </w:rPr>
            </w:pPr>
          </w:p>
        </w:tc>
        <w:tc>
          <w:tcPr>
            <w:tcW w:w="1557" w:type="pct"/>
          </w:tcPr>
          <w:p w:rsidR="0043612F" w:rsidRPr="007A7C4D" w:rsidRDefault="0043612F" w:rsidP="00E02E9D">
            <w:pPr>
              <w:pStyle w:val="BodyText"/>
              <w:spacing w:line="240" w:lineRule="auto"/>
              <w:rPr>
                <w:rFonts w:cs="Arial"/>
              </w:rPr>
            </w:pPr>
            <w:r w:rsidRPr="007A7C4D">
              <w:rPr>
                <w:rFonts w:cs="Arial"/>
              </w:rPr>
              <w:t>Rohan Goyne</w:t>
            </w:r>
          </w:p>
        </w:tc>
        <w:tc>
          <w:tcPr>
            <w:tcW w:w="2598" w:type="pct"/>
          </w:tcPr>
          <w:p w:rsidR="0043612F" w:rsidRPr="007A7C4D" w:rsidRDefault="0043612F" w:rsidP="00E02E9D">
            <w:pPr>
              <w:pStyle w:val="BodyText"/>
              <w:spacing w:line="240" w:lineRule="auto"/>
              <w:rPr>
                <w:rFonts w:cs="Arial"/>
              </w:rPr>
            </w:pPr>
            <w:r w:rsidRPr="007A7C4D">
              <w:rPr>
                <w:rFonts w:cs="Arial"/>
              </w:rPr>
              <w:t>Approved</w:t>
            </w:r>
          </w:p>
        </w:tc>
      </w:tr>
      <w:tr w:rsidR="0043612F" w:rsidRPr="007A7C4D" w:rsidTr="00500EB5">
        <w:tc>
          <w:tcPr>
            <w:tcW w:w="845" w:type="pct"/>
          </w:tcPr>
          <w:p w:rsidR="0043612F" w:rsidRPr="00AE1EE5" w:rsidRDefault="009300DA" w:rsidP="00E02E9D">
            <w:pPr>
              <w:pStyle w:val="BodyText"/>
              <w:spacing w:line="240" w:lineRule="auto"/>
              <w:rPr>
                <w:rFonts w:cs="Arial"/>
              </w:rPr>
            </w:pPr>
            <w:r>
              <w:rPr>
                <w:rFonts w:cs="Arial"/>
              </w:rPr>
              <w:t>1 July 2014</w:t>
            </w:r>
          </w:p>
        </w:tc>
        <w:tc>
          <w:tcPr>
            <w:tcW w:w="1557" w:type="pct"/>
          </w:tcPr>
          <w:p w:rsidR="0043612F" w:rsidRPr="007A7C4D" w:rsidRDefault="00AE1EE5" w:rsidP="00E02E9D">
            <w:pPr>
              <w:pStyle w:val="BodyText"/>
              <w:spacing w:line="240" w:lineRule="auto"/>
              <w:rPr>
                <w:rFonts w:cs="Arial"/>
              </w:rPr>
            </w:pPr>
            <w:r>
              <w:rPr>
                <w:rFonts w:cs="Arial"/>
              </w:rPr>
              <w:t>Corporate Management Group</w:t>
            </w:r>
          </w:p>
        </w:tc>
        <w:tc>
          <w:tcPr>
            <w:tcW w:w="2598" w:type="pct"/>
          </w:tcPr>
          <w:p w:rsidR="0043612F" w:rsidRPr="007A7C4D" w:rsidRDefault="00AE1EE5" w:rsidP="00E02E9D">
            <w:pPr>
              <w:pStyle w:val="BodyText"/>
              <w:spacing w:line="240" w:lineRule="auto"/>
              <w:rPr>
                <w:rFonts w:cs="Arial"/>
              </w:rPr>
            </w:pPr>
            <w:r>
              <w:rPr>
                <w:rFonts w:cs="Arial"/>
              </w:rPr>
              <w:t>Approved</w:t>
            </w:r>
          </w:p>
        </w:tc>
      </w:tr>
      <w:tr w:rsidR="0043612F" w:rsidRPr="007A7C4D" w:rsidTr="00500EB5">
        <w:tc>
          <w:tcPr>
            <w:tcW w:w="845" w:type="pct"/>
          </w:tcPr>
          <w:p w:rsidR="0043612F" w:rsidRPr="007A7C4D" w:rsidRDefault="0043612F" w:rsidP="00E02E9D">
            <w:pPr>
              <w:pStyle w:val="BodyText"/>
              <w:spacing w:line="240" w:lineRule="auto"/>
              <w:rPr>
                <w:rFonts w:cs="Arial"/>
                <w:i/>
                <w:iCs/>
              </w:rPr>
            </w:pPr>
          </w:p>
        </w:tc>
        <w:tc>
          <w:tcPr>
            <w:tcW w:w="1557" w:type="pct"/>
          </w:tcPr>
          <w:p w:rsidR="0043612F" w:rsidRPr="007A7C4D" w:rsidRDefault="0043612F" w:rsidP="00E02E9D">
            <w:pPr>
              <w:pStyle w:val="BodyText"/>
              <w:spacing w:line="240" w:lineRule="auto"/>
              <w:rPr>
                <w:rFonts w:cs="Arial"/>
                <w:i/>
                <w:iCs/>
              </w:rPr>
            </w:pPr>
          </w:p>
        </w:tc>
        <w:tc>
          <w:tcPr>
            <w:tcW w:w="2598" w:type="pct"/>
          </w:tcPr>
          <w:p w:rsidR="0043612F" w:rsidRPr="007A7C4D" w:rsidRDefault="0043612F" w:rsidP="00E02E9D">
            <w:pPr>
              <w:pStyle w:val="BodyText"/>
              <w:spacing w:line="240" w:lineRule="auto"/>
              <w:rPr>
                <w:rFonts w:cs="Arial"/>
                <w:i/>
                <w:iCs/>
              </w:rPr>
            </w:pPr>
          </w:p>
        </w:tc>
      </w:tr>
      <w:tr w:rsidR="0043612F" w:rsidRPr="007A7C4D" w:rsidTr="00500EB5">
        <w:tc>
          <w:tcPr>
            <w:tcW w:w="845" w:type="pct"/>
          </w:tcPr>
          <w:p w:rsidR="0043612F" w:rsidRPr="007A7C4D" w:rsidRDefault="0043612F" w:rsidP="00E02E9D">
            <w:pPr>
              <w:pStyle w:val="BodyText"/>
              <w:spacing w:line="240" w:lineRule="auto"/>
              <w:rPr>
                <w:rFonts w:cs="Arial"/>
                <w:i/>
                <w:iCs/>
              </w:rPr>
            </w:pPr>
          </w:p>
        </w:tc>
        <w:tc>
          <w:tcPr>
            <w:tcW w:w="1557" w:type="pct"/>
          </w:tcPr>
          <w:p w:rsidR="0043612F" w:rsidRPr="007A7C4D" w:rsidRDefault="0043612F" w:rsidP="00E02E9D">
            <w:pPr>
              <w:pStyle w:val="BodyText"/>
              <w:spacing w:line="240" w:lineRule="auto"/>
              <w:rPr>
                <w:rFonts w:cs="Arial"/>
                <w:i/>
                <w:iCs/>
              </w:rPr>
            </w:pPr>
          </w:p>
        </w:tc>
        <w:tc>
          <w:tcPr>
            <w:tcW w:w="2598" w:type="pct"/>
          </w:tcPr>
          <w:p w:rsidR="0043612F" w:rsidRPr="007A7C4D" w:rsidRDefault="0043612F" w:rsidP="00E02E9D">
            <w:pPr>
              <w:pStyle w:val="BodyText"/>
              <w:spacing w:line="240" w:lineRule="auto"/>
              <w:rPr>
                <w:rFonts w:cs="Arial"/>
                <w:i/>
                <w:iCs/>
              </w:rPr>
            </w:pPr>
          </w:p>
        </w:tc>
      </w:tr>
      <w:tr w:rsidR="0043612F" w:rsidRPr="007A7C4D" w:rsidTr="00500EB5">
        <w:tc>
          <w:tcPr>
            <w:tcW w:w="845" w:type="pct"/>
          </w:tcPr>
          <w:p w:rsidR="0043612F" w:rsidRPr="007A7C4D" w:rsidRDefault="0043612F" w:rsidP="00E02E9D">
            <w:pPr>
              <w:pStyle w:val="BodyText"/>
              <w:spacing w:line="240" w:lineRule="auto"/>
              <w:rPr>
                <w:rFonts w:cs="Arial"/>
                <w:i/>
                <w:iCs/>
              </w:rPr>
            </w:pPr>
          </w:p>
        </w:tc>
        <w:tc>
          <w:tcPr>
            <w:tcW w:w="1557" w:type="pct"/>
          </w:tcPr>
          <w:p w:rsidR="0043612F" w:rsidRPr="007A7C4D" w:rsidRDefault="0043612F" w:rsidP="00E02E9D">
            <w:pPr>
              <w:pStyle w:val="BodyText"/>
              <w:spacing w:line="240" w:lineRule="auto"/>
              <w:rPr>
                <w:rFonts w:cs="Arial"/>
                <w:i/>
                <w:iCs/>
              </w:rPr>
            </w:pPr>
          </w:p>
        </w:tc>
        <w:tc>
          <w:tcPr>
            <w:tcW w:w="2598" w:type="pct"/>
          </w:tcPr>
          <w:p w:rsidR="0043612F" w:rsidRPr="007A7C4D" w:rsidRDefault="0043612F" w:rsidP="00E02E9D">
            <w:pPr>
              <w:pStyle w:val="BodyText"/>
              <w:spacing w:line="240" w:lineRule="auto"/>
              <w:rPr>
                <w:rFonts w:cs="Arial"/>
                <w:i/>
                <w:iCs/>
              </w:rPr>
            </w:pPr>
          </w:p>
        </w:tc>
      </w:tr>
      <w:tr w:rsidR="0043612F" w:rsidRPr="007A7C4D" w:rsidTr="00500EB5">
        <w:tc>
          <w:tcPr>
            <w:tcW w:w="845" w:type="pct"/>
          </w:tcPr>
          <w:p w:rsidR="0043612F" w:rsidRPr="007A7C4D" w:rsidRDefault="0043612F" w:rsidP="00E02E9D">
            <w:pPr>
              <w:pStyle w:val="BodyText"/>
              <w:spacing w:line="240" w:lineRule="auto"/>
              <w:rPr>
                <w:rFonts w:cs="Arial"/>
                <w:i/>
                <w:iCs/>
              </w:rPr>
            </w:pPr>
          </w:p>
        </w:tc>
        <w:tc>
          <w:tcPr>
            <w:tcW w:w="1557" w:type="pct"/>
          </w:tcPr>
          <w:p w:rsidR="0043612F" w:rsidRPr="007A7C4D" w:rsidRDefault="0043612F" w:rsidP="00E02E9D">
            <w:pPr>
              <w:pStyle w:val="BodyText"/>
              <w:spacing w:line="240" w:lineRule="auto"/>
              <w:rPr>
                <w:rFonts w:cs="Arial"/>
                <w:i/>
                <w:iCs/>
              </w:rPr>
            </w:pPr>
          </w:p>
        </w:tc>
        <w:tc>
          <w:tcPr>
            <w:tcW w:w="2598" w:type="pct"/>
          </w:tcPr>
          <w:p w:rsidR="0043612F" w:rsidRPr="007A7C4D" w:rsidRDefault="0043612F" w:rsidP="00E02E9D">
            <w:pPr>
              <w:pStyle w:val="BodyText"/>
              <w:spacing w:line="240" w:lineRule="auto"/>
              <w:rPr>
                <w:rFonts w:cs="Arial"/>
                <w:i/>
                <w:iCs/>
              </w:rPr>
            </w:pPr>
          </w:p>
        </w:tc>
      </w:tr>
      <w:tr w:rsidR="0043612F" w:rsidRPr="007A7C4D" w:rsidTr="00500EB5">
        <w:tc>
          <w:tcPr>
            <w:tcW w:w="845" w:type="pct"/>
          </w:tcPr>
          <w:p w:rsidR="0043612F" w:rsidRPr="007A7C4D" w:rsidRDefault="0043612F" w:rsidP="00E02E9D">
            <w:pPr>
              <w:pStyle w:val="BodyText"/>
              <w:spacing w:line="240" w:lineRule="auto"/>
              <w:rPr>
                <w:rFonts w:cs="Arial"/>
                <w:i/>
                <w:iCs/>
              </w:rPr>
            </w:pPr>
          </w:p>
        </w:tc>
        <w:tc>
          <w:tcPr>
            <w:tcW w:w="1557" w:type="pct"/>
          </w:tcPr>
          <w:p w:rsidR="0043612F" w:rsidRPr="007A7C4D" w:rsidRDefault="0043612F" w:rsidP="00E02E9D">
            <w:pPr>
              <w:pStyle w:val="BodyText"/>
              <w:spacing w:line="240" w:lineRule="auto"/>
              <w:rPr>
                <w:rFonts w:cs="Arial"/>
              </w:rPr>
            </w:pPr>
          </w:p>
        </w:tc>
        <w:tc>
          <w:tcPr>
            <w:tcW w:w="2598" w:type="pct"/>
          </w:tcPr>
          <w:p w:rsidR="0043612F" w:rsidRPr="007A7C4D" w:rsidRDefault="0043612F" w:rsidP="00E02E9D">
            <w:pPr>
              <w:pStyle w:val="BodyText"/>
              <w:spacing w:line="240" w:lineRule="auto"/>
              <w:rPr>
                <w:rFonts w:cs="Arial"/>
              </w:rPr>
            </w:pPr>
          </w:p>
        </w:tc>
      </w:tr>
    </w:tbl>
    <w:p w:rsidR="00B459C5" w:rsidRPr="007A7C4D" w:rsidRDefault="00B459C5" w:rsidP="00E02E9D">
      <w:pPr>
        <w:spacing w:after="200"/>
        <w:rPr>
          <w:rFonts w:cs="Arial"/>
        </w:rPr>
      </w:pPr>
      <w:r w:rsidRPr="007A7C4D">
        <w:rPr>
          <w:rFonts w:cs="Arial"/>
        </w:rPr>
        <w:br w:type="page"/>
      </w:r>
    </w:p>
    <w:p w:rsidR="00963AE3" w:rsidRPr="007A7C4D" w:rsidRDefault="00963AE3" w:rsidP="00E02E9D">
      <w:pPr>
        <w:pStyle w:val="BodyText"/>
        <w:spacing w:line="240" w:lineRule="auto"/>
        <w:rPr>
          <w:rFonts w:cs="Arial"/>
          <w:b/>
        </w:rPr>
      </w:pPr>
    </w:p>
    <w:p w:rsidR="00280CBE" w:rsidRPr="007A7C4D" w:rsidRDefault="00C548A7" w:rsidP="00E02E9D">
      <w:pPr>
        <w:pStyle w:val="BodyText"/>
        <w:spacing w:line="240" w:lineRule="auto"/>
        <w:rPr>
          <w:rFonts w:cs="Arial"/>
          <w:noProof/>
        </w:rPr>
      </w:pPr>
      <w:r w:rsidRPr="007A7C4D">
        <w:rPr>
          <w:rFonts w:cs="Arial"/>
          <w:b/>
        </w:rPr>
        <w:t>C</w:t>
      </w:r>
      <w:r w:rsidR="007B4ADB" w:rsidRPr="007A7C4D">
        <w:rPr>
          <w:rFonts w:cs="Arial"/>
          <w:b/>
        </w:rPr>
        <w:t>ontents</w:t>
      </w:r>
      <w:r w:rsidR="00280CBE" w:rsidRPr="007A7C4D">
        <w:rPr>
          <w:rFonts w:cs="Arial"/>
          <w:b/>
          <w:bCs/>
          <w:i/>
        </w:rPr>
        <w:fldChar w:fldCharType="begin"/>
      </w:r>
      <w:r w:rsidR="00280CBE" w:rsidRPr="007A7C4D">
        <w:rPr>
          <w:rFonts w:cs="Arial"/>
          <w:b/>
          <w:bCs/>
          <w:i/>
        </w:rPr>
        <w:instrText xml:space="preserve"> TOC \o "1-1" \h \z \u </w:instrText>
      </w:r>
      <w:r w:rsidR="00280CBE" w:rsidRPr="007A7C4D">
        <w:rPr>
          <w:rFonts w:cs="Arial"/>
          <w:b/>
          <w:bCs/>
          <w:i/>
        </w:rPr>
        <w:fldChar w:fldCharType="separate"/>
      </w:r>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2" w:history="1">
        <w:r w:rsidR="00280CBE" w:rsidRPr="007A7C4D">
          <w:rPr>
            <w:rStyle w:val="Hyperlink"/>
            <w:rFonts w:cs="Arial"/>
            <w:noProof/>
          </w:rPr>
          <w:t>1. Introduction</w:t>
        </w:r>
        <w:r w:rsidR="00280CBE" w:rsidRPr="007A7C4D">
          <w:rPr>
            <w:rFonts w:cs="Arial"/>
            <w:noProof/>
            <w:webHidden/>
          </w:rPr>
          <w:tab/>
        </w:r>
        <w:r w:rsidR="00CF1CEA" w:rsidRPr="007A7C4D">
          <w:rPr>
            <w:rFonts w:cs="Arial"/>
            <w:noProof/>
            <w:webHidden/>
          </w:rPr>
          <w:t>4</w:t>
        </w:r>
      </w:hyperlink>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3" w:history="1">
        <w:r w:rsidR="00280CBE" w:rsidRPr="007A7C4D">
          <w:rPr>
            <w:rStyle w:val="Hyperlink"/>
            <w:rFonts w:cs="Arial"/>
            <w:noProof/>
          </w:rPr>
          <w:t>2. Policy Aims</w:t>
        </w:r>
        <w:r w:rsidR="00280CBE" w:rsidRPr="007A7C4D">
          <w:rPr>
            <w:rFonts w:cs="Arial"/>
            <w:noProof/>
            <w:webHidden/>
          </w:rPr>
          <w:tab/>
        </w:r>
        <w:r w:rsidR="00CF1CEA" w:rsidRPr="007A7C4D">
          <w:rPr>
            <w:rFonts w:cs="Arial"/>
            <w:noProof/>
            <w:webHidden/>
          </w:rPr>
          <w:t>4</w:t>
        </w:r>
      </w:hyperlink>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4" w:history="1">
        <w:r w:rsidR="00280CBE" w:rsidRPr="007A7C4D">
          <w:rPr>
            <w:rStyle w:val="Hyperlink"/>
            <w:rFonts w:cs="Arial"/>
            <w:noProof/>
            <w:lang w:val="fr-FR"/>
          </w:rPr>
          <w:t>3. Definitions</w:t>
        </w:r>
        <w:r w:rsidR="00280CBE" w:rsidRPr="007A7C4D">
          <w:rPr>
            <w:rFonts w:cs="Arial"/>
            <w:noProof/>
            <w:webHidden/>
          </w:rPr>
          <w:tab/>
        </w:r>
        <w:r w:rsidR="00CF1CEA" w:rsidRPr="007A7C4D">
          <w:rPr>
            <w:rFonts w:cs="Arial"/>
            <w:noProof/>
            <w:webHidden/>
          </w:rPr>
          <w:t>4</w:t>
        </w:r>
      </w:hyperlink>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5" w:history="1">
        <w:r w:rsidR="00280CBE" w:rsidRPr="007A7C4D">
          <w:rPr>
            <w:rStyle w:val="Hyperlink"/>
            <w:rFonts w:cs="Arial"/>
            <w:noProof/>
          </w:rPr>
          <w:t>4. Policy statement</w:t>
        </w:r>
        <w:r w:rsidR="00280CBE" w:rsidRPr="007A7C4D">
          <w:rPr>
            <w:rFonts w:cs="Arial"/>
            <w:noProof/>
            <w:webHidden/>
          </w:rPr>
          <w:tab/>
        </w:r>
        <w:r w:rsidR="00CF1CEA" w:rsidRPr="007A7C4D">
          <w:rPr>
            <w:rFonts w:cs="Arial"/>
            <w:noProof/>
            <w:webHidden/>
          </w:rPr>
          <w:t>4</w:t>
        </w:r>
      </w:hyperlink>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6" w:history="1">
        <w:r w:rsidR="00280CBE" w:rsidRPr="007A7C4D">
          <w:rPr>
            <w:rStyle w:val="Hyperlink"/>
            <w:rFonts w:cs="Arial"/>
            <w:noProof/>
          </w:rPr>
          <w:t>5. Key roles and responsibilities</w:t>
        </w:r>
        <w:r w:rsidR="00280CBE" w:rsidRPr="007A7C4D">
          <w:rPr>
            <w:rFonts w:cs="Arial"/>
            <w:noProof/>
            <w:webHidden/>
          </w:rPr>
          <w:tab/>
        </w:r>
        <w:r w:rsidR="00CF1CEA" w:rsidRPr="007A7C4D">
          <w:rPr>
            <w:rFonts w:cs="Arial"/>
            <w:noProof/>
            <w:webHidden/>
          </w:rPr>
          <w:t>5</w:t>
        </w:r>
      </w:hyperlink>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7" w:history="1">
        <w:r w:rsidR="00280CBE" w:rsidRPr="007A7C4D">
          <w:rPr>
            <w:rStyle w:val="Hyperlink"/>
            <w:rFonts w:cs="Arial"/>
            <w:noProof/>
          </w:rPr>
          <w:t>6. Key outcome(s) and output(s)</w:t>
        </w:r>
        <w:r w:rsidR="00280CBE" w:rsidRPr="007A7C4D">
          <w:rPr>
            <w:rFonts w:cs="Arial"/>
            <w:noProof/>
            <w:webHidden/>
          </w:rPr>
          <w:tab/>
        </w:r>
        <w:r w:rsidR="00CF1CEA" w:rsidRPr="007A7C4D">
          <w:rPr>
            <w:rFonts w:cs="Arial"/>
            <w:noProof/>
            <w:webHidden/>
          </w:rPr>
          <w:t>5</w:t>
        </w:r>
      </w:hyperlink>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8" w:history="1">
        <w:r w:rsidR="00280CBE" w:rsidRPr="007A7C4D">
          <w:rPr>
            <w:rStyle w:val="Hyperlink"/>
            <w:rFonts w:cs="Arial"/>
            <w:noProof/>
          </w:rPr>
          <w:t>7. Implementation process</w:t>
        </w:r>
        <w:r w:rsidR="00280CBE" w:rsidRPr="007A7C4D">
          <w:rPr>
            <w:rFonts w:cs="Arial"/>
            <w:noProof/>
            <w:webHidden/>
          </w:rPr>
          <w:tab/>
        </w:r>
        <w:r w:rsidR="007C7458" w:rsidRPr="007A7C4D">
          <w:rPr>
            <w:rFonts w:cs="Arial"/>
            <w:noProof/>
            <w:webHidden/>
          </w:rPr>
          <w:t>5</w:t>
        </w:r>
      </w:hyperlink>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69" w:history="1">
        <w:r w:rsidR="00280CBE" w:rsidRPr="007A7C4D">
          <w:rPr>
            <w:rStyle w:val="Hyperlink"/>
            <w:rFonts w:cs="Arial"/>
            <w:noProof/>
          </w:rPr>
          <w:t>8. Revision</w:t>
        </w:r>
        <w:r w:rsidR="00280CBE" w:rsidRPr="007A7C4D">
          <w:rPr>
            <w:rFonts w:cs="Arial"/>
            <w:noProof/>
            <w:webHidden/>
          </w:rPr>
          <w:tab/>
        </w:r>
      </w:hyperlink>
      <w:r w:rsidR="000A3407" w:rsidRPr="007A7C4D">
        <w:rPr>
          <w:rFonts w:cs="Arial"/>
          <w:noProof/>
        </w:rPr>
        <w:t>10</w:t>
      </w:r>
    </w:p>
    <w:p w:rsidR="00280CBE" w:rsidRPr="007A7C4D" w:rsidRDefault="009300DA" w:rsidP="00E02E9D">
      <w:pPr>
        <w:pStyle w:val="TOC1"/>
        <w:tabs>
          <w:tab w:val="right" w:leader="dot" w:pos="8721"/>
        </w:tabs>
        <w:spacing w:before="0" w:line="240" w:lineRule="auto"/>
        <w:rPr>
          <w:rFonts w:eastAsiaTheme="minorEastAsia" w:cs="Arial"/>
          <w:i w:val="0"/>
          <w:noProof/>
          <w:sz w:val="22"/>
          <w:szCs w:val="28"/>
          <w:lang w:val="en-US" w:eastAsia="zh-CN" w:bidi="th-TH"/>
        </w:rPr>
      </w:pPr>
      <w:hyperlink w:anchor="_Toc338848770" w:history="1">
        <w:r w:rsidR="00280CBE" w:rsidRPr="007A7C4D">
          <w:rPr>
            <w:rStyle w:val="Hyperlink"/>
            <w:rFonts w:cs="Arial"/>
            <w:noProof/>
          </w:rPr>
          <w:t>9. References and related documents</w:t>
        </w:r>
        <w:r w:rsidR="00280CBE" w:rsidRPr="007A7C4D">
          <w:rPr>
            <w:rFonts w:cs="Arial"/>
            <w:noProof/>
            <w:webHidden/>
          </w:rPr>
          <w:tab/>
        </w:r>
      </w:hyperlink>
      <w:r w:rsidR="000A3407" w:rsidRPr="007A7C4D">
        <w:rPr>
          <w:rFonts w:cs="Arial"/>
          <w:noProof/>
        </w:rPr>
        <w:t>10</w:t>
      </w:r>
    </w:p>
    <w:p w:rsidR="007B4ADB" w:rsidRPr="007A7C4D" w:rsidRDefault="00280CBE" w:rsidP="00E02E9D">
      <w:pPr>
        <w:pStyle w:val="BodyText"/>
        <w:spacing w:line="240" w:lineRule="auto"/>
        <w:rPr>
          <w:rFonts w:cs="Arial"/>
          <w:b/>
        </w:rPr>
      </w:pPr>
      <w:r w:rsidRPr="007A7C4D">
        <w:rPr>
          <w:rFonts w:cs="Arial"/>
          <w:b/>
          <w:bCs/>
          <w:i/>
        </w:rPr>
        <w:fldChar w:fldCharType="end"/>
      </w:r>
    </w:p>
    <w:p w:rsidR="007B4ADB" w:rsidRPr="007A7C4D" w:rsidRDefault="007B4ADB" w:rsidP="00E02E9D">
      <w:pPr>
        <w:spacing w:after="200"/>
        <w:rPr>
          <w:rFonts w:cs="Arial"/>
          <w:b/>
        </w:rPr>
      </w:pPr>
      <w:r w:rsidRPr="007A7C4D">
        <w:rPr>
          <w:rFonts w:cs="Arial"/>
          <w:b/>
        </w:rPr>
        <w:br w:type="page"/>
      </w:r>
    </w:p>
    <w:p w:rsidR="00500EB5" w:rsidRPr="007A7C4D" w:rsidRDefault="00500EB5" w:rsidP="00E02E9D">
      <w:pPr>
        <w:pStyle w:val="Heading1"/>
        <w:spacing w:before="0" w:line="240" w:lineRule="auto"/>
        <w:rPr>
          <w:rFonts w:cs="Arial"/>
          <w:szCs w:val="20"/>
        </w:rPr>
      </w:pPr>
      <w:bookmarkStart w:id="2" w:name="_Toc338848762"/>
      <w:r w:rsidRPr="007A7C4D">
        <w:rPr>
          <w:rFonts w:cs="Arial"/>
          <w:szCs w:val="20"/>
        </w:rPr>
        <w:lastRenderedPageBreak/>
        <w:t xml:space="preserve">1. </w:t>
      </w:r>
      <w:r w:rsidR="00963AE3" w:rsidRPr="007A7C4D">
        <w:rPr>
          <w:rFonts w:cs="Arial"/>
          <w:szCs w:val="20"/>
        </w:rPr>
        <w:t>Introduction</w:t>
      </w:r>
      <w:bookmarkEnd w:id="2"/>
      <w:r w:rsidR="00963AE3" w:rsidRPr="007A7C4D">
        <w:rPr>
          <w:rFonts w:cs="Arial"/>
          <w:szCs w:val="20"/>
        </w:rPr>
        <w:tab/>
      </w:r>
    </w:p>
    <w:p w:rsidR="00E02E9D" w:rsidRPr="007A7C4D" w:rsidRDefault="00E02E9D" w:rsidP="00E02E9D">
      <w:pPr>
        <w:pStyle w:val="BodyText"/>
        <w:rPr>
          <w:rFonts w:cs="Arial"/>
        </w:rPr>
      </w:pPr>
    </w:p>
    <w:p w:rsidR="00FA7FE2" w:rsidRPr="007A7C4D" w:rsidRDefault="00FA7FE2" w:rsidP="00E02E9D">
      <w:pPr>
        <w:pStyle w:val="NormalWeb"/>
        <w:spacing w:before="0" w:beforeAutospacing="0" w:after="0" w:afterAutospacing="0"/>
        <w:rPr>
          <w:rFonts w:ascii="Arial" w:hAnsi="Arial" w:cs="Arial"/>
          <w:sz w:val="20"/>
          <w:szCs w:val="20"/>
        </w:rPr>
      </w:pPr>
      <w:r w:rsidRPr="007A7C4D">
        <w:rPr>
          <w:rFonts w:ascii="Arial" w:hAnsi="Arial" w:cs="Arial"/>
          <w:sz w:val="20"/>
          <w:szCs w:val="20"/>
        </w:rPr>
        <w:t xml:space="preserve">The Volunteer Program at the National Library of Australia has </w:t>
      </w:r>
      <w:r w:rsidR="00E91C21" w:rsidRPr="007A7C4D">
        <w:rPr>
          <w:rFonts w:ascii="Arial" w:hAnsi="Arial" w:cs="Arial"/>
          <w:sz w:val="20"/>
          <w:szCs w:val="20"/>
        </w:rPr>
        <w:t>been operating since 1989. The p</w:t>
      </w:r>
      <w:r w:rsidRPr="007A7C4D">
        <w:rPr>
          <w:rFonts w:ascii="Arial" w:hAnsi="Arial" w:cs="Arial"/>
          <w:sz w:val="20"/>
          <w:szCs w:val="20"/>
        </w:rPr>
        <w:t xml:space="preserve">rogram offers the community an opportunity to play an active role in supporting and promoting </w:t>
      </w:r>
      <w:r w:rsidR="00E91C21" w:rsidRPr="007A7C4D">
        <w:rPr>
          <w:rFonts w:ascii="Arial" w:hAnsi="Arial" w:cs="Arial"/>
          <w:sz w:val="20"/>
          <w:szCs w:val="20"/>
        </w:rPr>
        <w:t xml:space="preserve">the work of the Library.  </w:t>
      </w:r>
      <w:r w:rsidRPr="007A7C4D">
        <w:rPr>
          <w:rFonts w:ascii="Arial" w:hAnsi="Arial" w:cs="Arial"/>
          <w:sz w:val="20"/>
          <w:szCs w:val="20"/>
        </w:rPr>
        <w:t>The Library values the important contribution that vol</w:t>
      </w:r>
      <w:r w:rsidR="00E91C21" w:rsidRPr="007A7C4D">
        <w:rPr>
          <w:rFonts w:ascii="Arial" w:hAnsi="Arial" w:cs="Arial"/>
          <w:sz w:val="20"/>
          <w:szCs w:val="20"/>
        </w:rPr>
        <w:t>unteers make</w:t>
      </w:r>
      <w:r w:rsidR="00275752" w:rsidRPr="007A7C4D">
        <w:rPr>
          <w:rFonts w:ascii="Arial" w:hAnsi="Arial" w:cs="Arial"/>
          <w:sz w:val="20"/>
          <w:szCs w:val="20"/>
        </w:rPr>
        <w:t>,</w:t>
      </w:r>
      <w:r w:rsidR="00E91C21" w:rsidRPr="007A7C4D">
        <w:rPr>
          <w:rFonts w:ascii="Arial" w:hAnsi="Arial" w:cs="Arial"/>
          <w:sz w:val="20"/>
          <w:szCs w:val="20"/>
        </w:rPr>
        <w:t xml:space="preserve"> through Front-of-</w:t>
      </w:r>
      <w:r w:rsidRPr="007A7C4D">
        <w:rPr>
          <w:rFonts w:ascii="Arial" w:hAnsi="Arial" w:cs="Arial"/>
          <w:sz w:val="20"/>
          <w:szCs w:val="20"/>
        </w:rPr>
        <w:t>House and Behind-the-Scenes volunteer projects.</w:t>
      </w:r>
    </w:p>
    <w:p w:rsidR="00E02E9D" w:rsidRPr="007A7C4D" w:rsidRDefault="00E02E9D" w:rsidP="00E02E9D">
      <w:pPr>
        <w:pStyle w:val="NormalWeb"/>
        <w:spacing w:before="0" w:beforeAutospacing="0" w:after="0" w:afterAutospacing="0"/>
        <w:rPr>
          <w:rFonts w:ascii="Arial" w:hAnsi="Arial" w:cs="Arial"/>
          <w:sz w:val="20"/>
          <w:szCs w:val="20"/>
        </w:rPr>
      </w:pPr>
    </w:p>
    <w:p w:rsidR="00253CDF" w:rsidRPr="007A7C4D" w:rsidRDefault="00253CDF" w:rsidP="00E02E9D">
      <w:pPr>
        <w:pStyle w:val="NormalWeb"/>
        <w:spacing w:before="0" w:beforeAutospacing="0" w:after="0" w:afterAutospacing="0"/>
        <w:rPr>
          <w:rFonts w:ascii="Arial" w:hAnsi="Arial" w:cs="Arial"/>
          <w:sz w:val="20"/>
          <w:szCs w:val="20"/>
        </w:rPr>
      </w:pPr>
      <w:bookmarkStart w:id="3" w:name="_Toc338848763"/>
      <w:r w:rsidRPr="007A7C4D">
        <w:rPr>
          <w:rFonts w:ascii="Arial" w:hAnsi="Arial" w:cs="Arial"/>
          <w:sz w:val="20"/>
          <w:szCs w:val="20"/>
        </w:rPr>
        <w:t xml:space="preserve">The National Library of Australia engages volunteers in tasks that, without their assistance, would not be undertaken or would not be completed for a considerable period of time. Volunteers are not used as an alternative to paid employment or to displace paid staff.  </w:t>
      </w:r>
    </w:p>
    <w:p w:rsidR="00AA08B5" w:rsidRPr="007A7C4D" w:rsidRDefault="00AA08B5" w:rsidP="00E02E9D">
      <w:pPr>
        <w:pStyle w:val="NormalWeb"/>
        <w:spacing w:before="0" w:beforeAutospacing="0" w:after="0" w:afterAutospacing="0"/>
        <w:rPr>
          <w:rFonts w:ascii="Arial" w:hAnsi="Arial" w:cs="Arial"/>
          <w:sz w:val="20"/>
          <w:szCs w:val="20"/>
        </w:rPr>
      </w:pPr>
    </w:p>
    <w:p w:rsidR="0043612F" w:rsidRDefault="0043612F" w:rsidP="00E02E9D">
      <w:pPr>
        <w:pStyle w:val="NormalWeb"/>
        <w:spacing w:before="0" w:beforeAutospacing="0" w:after="0" w:afterAutospacing="0"/>
        <w:rPr>
          <w:rFonts w:ascii="Arial" w:hAnsi="Arial" w:cs="Arial"/>
          <w:sz w:val="20"/>
          <w:szCs w:val="20"/>
        </w:rPr>
      </w:pPr>
      <w:r w:rsidRPr="007A7C4D">
        <w:rPr>
          <w:rFonts w:ascii="Arial" w:hAnsi="Arial" w:cs="Arial"/>
          <w:sz w:val="20"/>
          <w:szCs w:val="20"/>
        </w:rPr>
        <w:t xml:space="preserve">Volunteers engaged to participate in the Volunteer Program </w:t>
      </w:r>
      <w:r w:rsidR="00AE1EE5">
        <w:rPr>
          <w:rFonts w:ascii="Arial" w:hAnsi="Arial" w:cs="Arial"/>
          <w:sz w:val="20"/>
          <w:szCs w:val="20"/>
        </w:rPr>
        <w:t>play</w:t>
      </w:r>
      <w:r w:rsidRPr="007A7C4D">
        <w:rPr>
          <w:rFonts w:ascii="Arial" w:hAnsi="Arial" w:cs="Arial"/>
          <w:sz w:val="20"/>
          <w:szCs w:val="20"/>
        </w:rPr>
        <w:t xml:space="preserve"> an important role in supporting the Library to achieve its strategic goals, and enhance its programs and projects by complementing the skills and resources of staff.  </w:t>
      </w:r>
    </w:p>
    <w:p w:rsidR="00F65878" w:rsidRDefault="00F65878" w:rsidP="00E02E9D">
      <w:pPr>
        <w:pStyle w:val="NormalWeb"/>
        <w:spacing w:before="0" w:beforeAutospacing="0" w:after="0" w:afterAutospacing="0"/>
        <w:rPr>
          <w:rFonts w:ascii="Arial" w:hAnsi="Arial" w:cs="Arial"/>
          <w:sz w:val="20"/>
          <w:szCs w:val="20"/>
        </w:rPr>
      </w:pPr>
    </w:p>
    <w:p w:rsidR="00F65878" w:rsidRPr="002D0C1D" w:rsidRDefault="00F65878" w:rsidP="00E02E9D">
      <w:pPr>
        <w:pStyle w:val="NormalWeb"/>
        <w:spacing w:before="0" w:beforeAutospacing="0" w:after="0" w:afterAutospacing="0"/>
        <w:rPr>
          <w:rFonts w:ascii="Arial" w:hAnsi="Arial" w:cs="Arial"/>
          <w:sz w:val="20"/>
          <w:szCs w:val="20"/>
        </w:rPr>
      </w:pPr>
      <w:r w:rsidRPr="002D0C1D">
        <w:rPr>
          <w:rFonts w:ascii="Arial" w:hAnsi="Arial" w:cs="Arial"/>
          <w:sz w:val="20"/>
          <w:szCs w:val="20"/>
        </w:rPr>
        <w:t xml:space="preserve">The National Library of Australia recognises the important role digital volunteers </w:t>
      </w:r>
      <w:r w:rsidR="00AE1EE5">
        <w:rPr>
          <w:rFonts w:ascii="Arial" w:hAnsi="Arial" w:cs="Arial"/>
          <w:sz w:val="20"/>
          <w:szCs w:val="20"/>
        </w:rPr>
        <w:t>also play</w:t>
      </w:r>
      <w:r w:rsidRPr="002D0C1D">
        <w:rPr>
          <w:rFonts w:ascii="Arial" w:hAnsi="Arial" w:cs="Arial"/>
          <w:sz w:val="20"/>
          <w:szCs w:val="20"/>
        </w:rPr>
        <w:t xml:space="preserve"> in supporting the Library however this policy does not cover digital volunteering.</w:t>
      </w:r>
    </w:p>
    <w:p w:rsidR="00E02E9D" w:rsidRPr="007A7C4D" w:rsidRDefault="00E02E9D" w:rsidP="00E02E9D">
      <w:pPr>
        <w:pStyle w:val="NormalWeb"/>
        <w:spacing w:before="0" w:beforeAutospacing="0"/>
        <w:rPr>
          <w:rFonts w:ascii="Arial" w:hAnsi="Arial" w:cs="Arial"/>
          <w:sz w:val="20"/>
          <w:szCs w:val="20"/>
        </w:rPr>
      </w:pPr>
    </w:p>
    <w:p w:rsidR="00963AE3" w:rsidRPr="007A7C4D" w:rsidRDefault="00500EB5" w:rsidP="00E02E9D">
      <w:pPr>
        <w:pStyle w:val="Heading1"/>
        <w:spacing w:before="0" w:line="240" w:lineRule="auto"/>
        <w:rPr>
          <w:rFonts w:cs="Arial"/>
          <w:szCs w:val="20"/>
        </w:rPr>
      </w:pPr>
      <w:r w:rsidRPr="007A7C4D">
        <w:rPr>
          <w:rFonts w:cs="Arial"/>
          <w:szCs w:val="20"/>
        </w:rPr>
        <w:t xml:space="preserve">2. </w:t>
      </w:r>
      <w:r w:rsidR="00963AE3" w:rsidRPr="007A7C4D">
        <w:rPr>
          <w:rFonts w:cs="Arial"/>
          <w:szCs w:val="20"/>
        </w:rPr>
        <w:t>Policy Aims</w:t>
      </w:r>
      <w:bookmarkEnd w:id="3"/>
      <w:r w:rsidR="00963AE3" w:rsidRPr="007A7C4D">
        <w:rPr>
          <w:rFonts w:cs="Arial"/>
          <w:szCs w:val="20"/>
        </w:rPr>
        <w:tab/>
      </w:r>
    </w:p>
    <w:p w:rsidR="00E02E9D" w:rsidRPr="007A7C4D" w:rsidRDefault="00E02E9D" w:rsidP="00E02E9D">
      <w:pPr>
        <w:pStyle w:val="BodyText"/>
        <w:rPr>
          <w:rFonts w:cs="Arial"/>
        </w:rPr>
      </w:pPr>
    </w:p>
    <w:p w:rsidR="00E02E9D" w:rsidRPr="007A7C4D" w:rsidRDefault="00500EB5" w:rsidP="00E02E9D">
      <w:pPr>
        <w:pStyle w:val="Heading2"/>
        <w:spacing w:before="0" w:line="240" w:lineRule="auto"/>
        <w:ind w:left="720"/>
        <w:rPr>
          <w:rFonts w:cs="Arial"/>
          <w:b/>
          <w:bCs w:val="0"/>
        </w:rPr>
      </w:pPr>
      <w:r w:rsidRPr="007A7C4D">
        <w:rPr>
          <w:rFonts w:cs="Arial"/>
          <w:b/>
          <w:bCs w:val="0"/>
        </w:rPr>
        <w:t>2.1 Introduction</w:t>
      </w:r>
    </w:p>
    <w:p w:rsidR="00E46621" w:rsidRPr="007A7C4D" w:rsidRDefault="00275752" w:rsidP="00E02E9D">
      <w:pPr>
        <w:pStyle w:val="Heading2"/>
        <w:spacing w:before="0" w:line="240" w:lineRule="auto"/>
        <w:ind w:left="720"/>
        <w:rPr>
          <w:rFonts w:cs="Arial"/>
          <w:i w:val="0"/>
          <w:iCs/>
        </w:rPr>
      </w:pPr>
      <w:r w:rsidRPr="007A7C4D">
        <w:rPr>
          <w:rFonts w:cs="Arial"/>
          <w:i w:val="0"/>
          <w:iCs/>
        </w:rPr>
        <w:t>This policy</w:t>
      </w:r>
      <w:r w:rsidR="00E91C21" w:rsidRPr="007A7C4D">
        <w:rPr>
          <w:rFonts w:cs="Arial"/>
          <w:i w:val="0"/>
          <w:iCs/>
        </w:rPr>
        <w:t xml:space="preserve"> sets out a </w:t>
      </w:r>
      <w:r w:rsidR="0043612F" w:rsidRPr="007A7C4D">
        <w:rPr>
          <w:rFonts w:cs="Arial"/>
          <w:i w:val="0"/>
          <w:iCs/>
        </w:rPr>
        <w:t xml:space="preserve">framework </w:t>
      </w:r>
      <w:r w:rsidR="00E91C21" w:rsidRPr="007A7C4D">
        <w:rPr>
          <w:rFonts w:cs="Arial"/>
          <w:i w:val="0"/>
          <w:iCs/>
        </w:rPr>
        <w:t>for the management</w:t>
      </w:r>
      <w:r w:rsidR="005A6E4A" w:rsidRPr="007A7C4D">
        <w:rPr>
          <w:rFonts w:cs="Arial"/>
          <w:i w:val="0"/>
          <w:iCs/>
        </w:rPr>
        <w:t xml:space="preserve"> and implementation</w:t>
      </w:r>
      <w:r w:rsidR="00E91C21" w:rsidRPr="007A7C4D">
        <w:rPr>
          <w:rFonts w:cs="Arial"/>
          <w:i w:val="0"/>
          <w:iCs/>
        </w:rPr>
        <w:t xml:space="preserve"> of the Library’s Volunteer Program</w:t>
      </w:r>
      <w:r w:rsidR="005A6E4A" w:rsidRPr="007A7C4D">
        <w:rPr>
          <w:rFonts w:cs="Arial"/>
          <w:i w:val="0"/>
          <w:iCs/>
        </w:rPr>
        <w:t xml:space="preserve">. </w:t>
      </w:r>
    </w:p>
    <w:p w:rsidR="00E02E9D" w:rsidRPr="007A7C4D" w:rsidRDefault="00E02E9D" w:rsidP="00E02E9D">
      <w:pPr>
        <w:pStyle w:val="BodyText"/>
        <w:spacing w:after="0"/>
        <w:rPr>
          <w:rFonts w:cs="Arial"/>
        </w:rPr>
      </w:pPr>
    </w:p>
    <w:p w:rsidR="00963AE3" w:rsidRPr="007A7C4D" w:rsidRDefault="00500EB5" w:rsidP="00E02E9D">
      <w:pPr>
        <w:pStyle w:val="Heading2"/>
        <w:spacing w:before="0" w:line="240" w:lineRule="auto"/>
        <w:ind w:left="720"/>
        <w:rPr>
          <w:rFonts w:cs="Arial"/>
          <w:b/>
          <w:bCs w:val="0"/>
        </w:rPr>
      </w:pPr>
      <w:r w:rsidRPr="007A7C4D">
        <w:rPr>
          <w:rFonts w:cs="Arial"/>
          <w:b/>
          <w:bCs w:val="0"/>
        </w:rPr>
        <w:t>2.2 Aims</w:t>
      </w:r>
      <w:r w:rsidR="00963AE3" w:rsidRPr="007A7C4D">
        <w:rPr>
          <w:rFonts w:cs="Arial"/>
          <w:b/>
          <w:bCs w:val="0"/>
        </w:rPr>
        <w:tab/>
      </w:r>
      <w:r w:rsidR="00963AE3" w:rsidRPr="007A7C4D">
        <w:rPr>
          <w:rFonts w:cs="Arial"/>
          <w:b/>
          <w:bCs w:val="0"/>
        </w:rPr>
        <w:tab/>
      </w:r>
    </w:p>
    <w:tbl>
      <w:tblPr>
        <w:tblW w:w="0" w:type="auto"/>
        <w:tblLook w:val="01E0" w:firstRow="1" w:lastRow="1" w:firstColumn="1" w:lastColumn="1" w:noHBand="0" w:noVBand="0"/>
      </w:tblPr>
      <w:tblGrid>
        <w:gridCol w:w="817"/>
        <w:gridCol w:w="682"/>
        <w:gridCol w:w="7448"/>
      </w:tblGrid>
      <w:tr w:rsidR="00963AE3" w:rsidRPr="007A7C4D" w:rsidTr="009F0B5F">
        <w:trPr>
          <w:trHeight w:val="1080"/>
        </w:trPr>
        <w:tc>
          <w:tcPr>
            <w:tcW w:w="817" w:type="dxa"/>
          </w:tcPr>
          <w:p w:rsidR="00963AE3" w:rsidRPr="007A7C4D" w:rsidRDefault="00963AE3" w:rsidP="00E02E9D">
            <w:pPr>
              <w:rPr>
                <w:rFonts w:cs="Arial"/>
              </w:rPr>
            </w:pPr>
          </w:p>
          <w:p w:rsidR="00963AE3" w:rsidRPr="007A7C4D" w:rsidRDefault="00963AE3" w:rsidP="00E02E9D">
            <w:pPr>
              <w:rPr>
                <w:rFonts w:cs="Arial"/>
              </w:rPr>
            </w:pPr>
          </w:p>
        </w:tc>
        <w:tc>
          <w:tcPr>
            <w:tcW w:w="8130" w:type="dxa"/>
            <w:gridSpan w:val="2"/>
          </w:tcPr>
          <w:p w:rsidR="00716178" w:rsidRPr="007A7C4D" w:rsidRDefault="004D3084" w:rsidP="00E02E9D">
            <w:pPr>
              <w:rPr>
                <w:rFonts w:cs="Arial"/>
              </w:rPr>
            </w:pPr>
            <w:r w:rsidRPr="007A7C4D">
              <w:rPr>
                <w:rFonts w:cs="Arial"/>
              </w:rPr>
              <w:t xml:space="preserve">To develop a </w:t>
            </w:r>
            <w:r w:rsidR="00253CDF" w:rsidRPr="007A7C4D">
              <w:rPr>
                <w:rFonts w:cs="Arial"/>
              </w:rPr>
              <w:t xml:space="preserve">vibrant </w:t>
            </w:r>
            <w:r w:rsidRPr="007A7C4D">
              <w:rPr>
                <w:rFonts w:cs="Arial"/>
              </w:rPr>
              <w:t>Volunteer Program based on the changing needs of the Library</w:t>
            </w:r>
            <w:r w:rsidR="00253CDF" w:rsidRPr="007A7C4D">
              <w:rPr>
                <w:rFonts w:cs="Arial"/>
              </w:rPr>
              <w:t>,</w:t>
            </w:r>
            <w:r w:rsidR="00716178" w:rsidRPr="007A7C4D">
              <w:rPr>
                <w:rFonts w:cs="Arial"/>
              </w:rPr>
              <w:t xml:space="preserve"> its collection</w:t>
            </w:r>
            <w:r w:rsidRPr="007A7C4D">
              <w:rPr>
                <w:rFonts w:cs="Arial"/>
              </w:rPr>
              <w:t xml:space="preserve"> and the s</w:t>
            </w:r>
            <w:r w:rsidR="00716178" w:rsidRPr="007A7C4D">
              <w:rPr>
                <w:rFonts w:cs="Arial"/>
              </w:rPr>
              <w:t>kills of volunteers, in accordance with:</w:t>
            </w:r>
          </w:p>
          <w:p w:rsidR="00716178" w:rsidRPr="007A7C4D" w:rsidRDefault="00716178" w:rsidP="00E02E9D">
            <w:pPr>
              <w:pStyle w:val="ListParagraph"/>
              <w:numPr>
                <w:ilvl w:val="0"/>
                <w:numId w:val="38"/>
              </w:numPr>
              <w:rPr>
                <w:rFonts w:cs="Arial"/>
              </w:rPr>
            </w:pPr>
            <w:r w:rsidRPr="007A7C4D">
              <w:rPr>
                <w:rFonts w:cs="Arial"/>
              </w:rPr>
              <w:t xml:space="preserve">APS Values and APS Code of Conduct as defined in the </w:t>
            </w:r>
            <w:r w:rsidRPr="00AE1EE5">
              <w:rPr>
                <w:rFonts w:cs="Arial"/>
                <w:i/>
                <w:iCs/>
              </w:rPr>
              <w:t>Public Service Act 1999</w:t>
            </w:r>
          </w:p>
          <w:p w:rsidR="00963AE3" w:rsidRPr="007A7C4D" w:rsidRDefault="00716178" w:rsidP="00E02E9D">
            <w:pPr>
              <w:pStyle w:val="ListParagraph"/>
              <w:numPr>
                <w:ilvl w:val="0"/>
                <w:numId w:val="38"/>
              </w:numPr>
              <w:rPr>
                <w:rFonts w:cs="Arial"/>
              </w:rPr>
            </w:pPr>
            <w:r w:rsidRPr="007A7C4D">
              <w:rPr>
                <w:rFonts w:cs="Arial"/>
              </w:rPr>
              <w:t>Volunteering ACT and the standards and practice of the national peak body, Volunteering Australia</w:t>
            </w:r>
            <w:r w:rsidR="00253CDF" w:rsidRPr="007A7C4D">
              <w:rPr>
                <w:rFonts w:cs="Arial"/>
              </w:rPr>
              <w:t>.</w:t>
            </w:r>
          </w:p>
          <w:p w:rsidR="009F0B5F" w:rsidRPr="007A7C4D" w:rsidRDefault="009F0B5F" w:rsidP="00E02E9D">
            <w:pPr>
              <w:pStyle w:val="ListParagraph"/>
              <w:rPr>
                <w:rFonts w:cs="Arial"/>
                <w:color w:val="FF0000"/>
              </w:rPr>
            </w:pPr>
          </w:p>
        </w:tc>
      </w:tr>
      <w:tr w:rsidR="00963AE3" w:rsidRPr="007A7C4D" w:rsidTr="009F56ED">
        <w:trPr>
          <w:trHeight w:val="393"/>
        </w:trPr>
        <w:tc>
          <w:tcPr>
            <w:tcW w:w="1499" w:type="dxa"/>
            <w:gridSpan w:val="2"/>
          </w:tcPr>
          <w:p w:rsidR="00963AE3" w:rsidRPr="007A7C4D" w:rsidRDefault="00963AE3" w:rsidP="00E02E9D">
            <w:pPr>
              <w:pStyle w:val="BodyText"/>
              <w:spacing w:line="240" w:lineRule="auto"/>
              <w:rPr>
                <w:rFonts w:cs="Arial"/>
                <w:b/>
              </w:rPr>
            </w:pPr>
          </w:p>
        </w:tc>
        <w:tc>
          <w:tcPr>
            <w:tcW w:w="7448" w:type="dxa"/>
          </w:tcPr>
          <w:p w:rsidR="00963AE3" w:rsidRPr="007A7C4D" w:rsidRDefault="00963AE3" w:rsidP="00E02E9D">
            <w:pPr>
              <w:rPr>
                <w:rFonts w:cs="Arial"/>
              </w:rPr>
            </w:pPr>
          </w:p>
        </w:tc>
      </w:tr>
    </w:tbl>
    <w:p w:rsidR="00963AE3" w:rsidRPr="007A7C4D" w:rsidRDefault="00121250" w:rsidP="00E02E9D">
      <w:pPr>
        <w:pStyle w:val="Heading1"/>
        <w:spacing w:before="0" w:line="240" w:lineRule="auto"/>
        <w:rPr>
          <w:rFonts w:cs="Arial"/>
          <w:szCs w:val="20"/>
          <w:lang w:val="fr-FR"/>
        </w:rPr>
      </w:pPr>
      <w:bookmarkStart w:id="4" w:name="_Toc338848764"/>
      <w:r w:rsidRPr="007A7C4D">
        <w:rPr>
          <w:rFonts w:cs="Arial"/>
          <w:szCs w:val="20"/>
          <w:lang w:val="fr-FR"/>
        </w:rPr>
        <w:t xml:space="preserve">3. </w:t>
      </w:r>
      <w:bookmarkEnd w:id="4"/>
      <w:proofErr w:type="spellStart"/>
      <w:r w:rsidR="00E02E9D" w:rsidRPr="007A7C4D">
        <w:rPr>
          <w:rFonts w:cs="Arial"/>
          <w:szCs w:val="20"/>
          <w:lang w:val="fr-FR"/>
        </w:rPr>
        <w:t>Definitions</w:t>
      </w:r>
      <w:proofErr w:type="spellEnd"/>
      <w:r w:rsidR="00963AE3" w:rsidRPr="007A7C4D">
        <w:rPr>
          <w:rFonts w:cs="Arial"/>
          <w:szCs w:val="20"/>
          <w:lang w:val="fr-FR"/>
        </w:rPr>
        <w:tab/>
      </w:r>
      <w:r w:rsidRPr="007A7C4D">
        <w:rPr>
          <w:rFonts w:cs="Arial"/>
          <w:szCs w:val="20"/>
          <w:lang w:val="fr-FR"/>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87"/>
      </w:tblGrid>
      <w:tr w:rsidR="00963AE3" w:rsidRPr="007A7C4D" w:rsidTr="009F0B5F">
        <w:tc>
          <w:tcPr>
            <w:tcW w:w="2552" w:type="dxa"/>
          </w:tcPr>
          <w:p w:rsidR="00963AE3" w:rsidRPr="007A7C4D" w:rsidRDefault="00EF030D" w:rsidP="00E02E9D">
            <w:pPr>
              <w:pStyle w:val="BodyText"/>
              <w:spacing w:line="240" w:lineRule="auto"/>
              <w:rPr>
                <w:rFonts w:cs="Arial"/>
              </w:rPr>
            </w:pPr>
            <w:r w:rsidRPr="007A7C4D">
              <w:rPr>
                <w:rFonts w:cs="Arial"/>
              </w:rPr>
              <w:t>Volunteer</w:t>
            </w:r>
          </w:p>
        </w:tc>
        <w:tc>
          <w:tcPr>
            <w:tcW w:w="6287" w:type="dxa"/>
          </w:tcPr>
          <w:p w:rsidR="00963AE3" w:rsidRPr="007A7C4D" w:rsidRDefault="00253CDF" w:rsidP="00E02E9D">
            <w:pPr>
              <w:jc w:val="both"/>
              <w:rPr>
                <w:rFonts w:cs="Arial"/>
              </w:rPr>
            </w:pPr>
            <w:r w:rsidRPr="007A7C4D">
              <w:rPr>
                <w:rFonts w:cs="Arial"/>
              </w:rPr>
              <w:t xml:space="preserve">A person who performs an agreed </w:t>
            </w:r>
            <w:r w:rsidR="00C90A98" w:rsidRPr="007A7C4D">
              <w:rPr>
                <w:rFonts w:cs="Arial"/>
              </w:rPr>
              <w:t>service</w:t>
            </w:r>
            <w:r w:rsidR="0043612F" w:rsidRPr="007A7C4D">
              <w:rPr>
                <w:rFonts w:cs="Arial"/>
              </w:rPr>
              <w:t xml:space="preserve"> at and</w:t>
            </w:r>
            <w:r w:rsidR="00C90A98" w:rsidRPr="007A7C4D">
              <w:rPr>
                <w:rFonts w:cs="Arial"/>
              </w:rPr>
              <w:t xml:space="preserve"> for the Library willingly and without pay</w:t>
            </w:r>
          </w:p>
          <w:p w:rsidR="00963AE3" w:rsidRPr="007A7C4D" w:rsidRDefault="00963AE3" w:rsidP="00E02E9D">
            <w:pPr>
              <w:jc w:val="both"/>
              <w:rPr>
                <w:rFonts w:cs="Arial"/>
              </w:rPr>
            </w:pPr>
          </w:p>
        </w:tc>
      </w:tr>
      <w:tr w:rsidR="00F65878" w:rsidRPr="007A7C4D" w:rsidTr="009F0B5F">
        <w:tc>
          <w:tcPr>
            <w:tcW w:w="2552" w:type="dxa"/>
          </w:tcPr>
          <w:p w:rsidR="00F65878" w:rsidRPr="002D0C1D" w:rsidRDefault="00F65878" w:rsidP="00E02E9D">
            <w:pPr>
              <w:pStyle w:val="BodyText"/>
              <w:spacing w:line="240" w:lineRule="auto"/>
              <w:rPr>
                <w:rFonts w:cs="Arial"/>
                <w:lang w:val="fr-FR"/>
              </w:rPr>
            </w:pPr>
            <w:r w:rsidRPr="002D0C1D">
              <w:rPr>
                <w:rFonts w:cs="Arial"/>
                <w:lang w:val="fr-FR"/>
              </w:rPr>
              <w:t xml:space="preserve">Digital </w:t>
            </w:r>
            <w:proofErr w:type="spellStart"/>
            <w:r w:rsidRPr="002D0C1D">
              <w:rPr>
                <w:rFonts w:cs="Arial"/>
                <w:lang w:val="fr-FR"/>
              </w:rPr>
              <w:t>volunteer</w:t>
            </w:r>
            <w:proofErr w:type="spellEnd"/>
          </w:p>
        </w:tc>
        <w:tc>
          <w:tcPr>
            <w:tcW w:w="6287" w:type="dxa"/>
          </w:tcPr>
          <w:p w:rsidR="00F65878" w:rsidRPr="007A7C4D" w:rsidRDefault="002D0C1D" w:rsidP="00E02E9D">
            <w:pPr>
              <w:jc w:val="both"/>
              <w:rPr>
                <w:rFonts w:cs="Arial"/>
              </w:rPr>
            </w:pPr>
            <w:r>
              <w:rPr>
                <w:rFonts w:cs="Arial"/>
              </w:rPr>
              <w:t>A person who performs an agreed service for the Library online, or who participates in online activities which add value to the Library’s collections and services</w:t>
            </w:r>
          </w:p>
        </w:tc>
      </w:tr>
      <w:tr w:rsidR="0043612F" w:rsidRPr="007A7C4D" w:rsidTr="009F0B5F">
        <w:tc>
          <w:tcPr>
            <w:tcW w:w="2552" w:type="dxa"/>
          </w:tcPr>
          <w:p w:rsidR="0043612F" w:rsidRPr="007A7C4D" w:rsidRDefault="0043612F" w:rsidP="00E02E9D">
            <w:pPr>
              <w:pStyle w:val="BodyText"/>
              <w:spacing w:line="240" w:lineRule="auto"/>
              <w:rPr>
                <w:rFonts w:cs="Arial"/>
              </w:rPr>
            </w:pPr>
            <w:proofErr w:type="spellStart"/>
            <w:r w:rsidRPr="007A7C4D">
              <w:rPr>
                <w:rFonts w:cs="Arial"/>
                <w:lang w:val="fr-FR"/>
              </w:rPr>
              <w:t>Volunteer</w:t>
            </w:r>
            <w:proofErr w:type="spellEnd"/>
            <w:r w:rsidRPr="007A7C4D">
              <w:rPr>
                <w:rFonts w:cs="Arial"/>
                <w:lang w:val="fr-FR"/>
              </w:rPr>
              <w:t xml:space="preserve"> Agreement</w:t>
            </w:r>
          </w:p>
        </w:tc>
        <w:tc>
          <w:tcPr>
            <w:tcW w:w="6287" w:type="dxa"/>
          </w:tcPr>
          <w:p w:rsidR="0043612F" w:rsidRPr="007A7C4D" w:rsidRDefault="00CE2FFE" w:rsidP="00E02E9D">
            <w:pPr>
              <w:jc w:val="both"/>
              <w:rPr>
                <w:rFonts w:cs="Arial"/>
              </w:rPr>
            </w:pPr>
            <w:r w:rsidRPr="007A7C4D">
              <w:rPr>
                <w:rFonts w:cs="Arial"/>
              </w:rPr>
              <w:t>A signed document between the volunteer and the responsible Branch Head agreeing on the conditions of volunteering at the Library</w:t>
            </w:r>
          </w:p>
        </w:tc>
      </w:tr>
      <w:tr w:rsidR="00963AE3" w:rsidRPr="007A7C4D" w:rsidTr="009F0B5F">
        <w:tc>
          <w:tcPr>
            <w:tcW w:w="2552" w:type="dxa"/>
          </w:tcPr>
          <w:p w:rsidR="00963AE3" w:rsidRPr="007A7C4D" w:rsidRDefault="00C66B95" w:rsidP="00E02E9D">
            <w:pPr>
              <w:pStyle w:val="BodyText"/>
              <w:spacing w:line="240" w:lineRule="auto"/>
              <w:rPr>
                <w:rFonts w:cs="Arial"/>
                <w:lang w:val="fr-FR"/>
              </w:rPr>
            </w:pPr>
            <w:proofErr w:type="spellStart"/>
            <w:r w:rsidRPr="007A7C4D">
              <w:rPr>
                <w:rFonts w:cs="Arial"/>
                <w:lang w:val="fr-FR"/>
              </w:rPr>
              <w:t>Volunteer</w:t>
            </w:r>
            <w:proofErr w:type="spellEnd"/>
            <w:r w:rsidRPr="007A7C4D">
              <w:rPr>
                <w:rFonts w:cs="Arial"/>
                <w:lang w:val="fr-FR"/>
              </w:rPr>
              <w:t xml:space="preserve"> </w:t>
            </w:r>
            <w:proofErr w:type="spellStart"/>
            <w:r w:rsidRPr="007A7C4D">
              <w:rPr>
                <w:rFonts w:cs="Arial"/>
                <w:lang w:val="fr-FR"/>
              </w:rPr>
              <w:t>Handbook</w:t>
            </w:r>
            <w:proofErr w:type="spellEnd"/>
          </w:p>
        </w:tc>
        <w:tc>
          <w:tcPr>
            <w:tcW w:w="6287" w:type="dxa"/>
          </w:tcPr>
          <w:p w:rsidR="00963AE3" w:rsidRPr="007A7C4D" w:rsidRDefault="00C90A98" w:rsidP="00E02E9D">
            <w:pPr>
              <w:jc w:val="both"/>
              <w:rPr>
                <w:rFonts w:cs="Arial"/>
              </w:rPr>
            </w:pPr>
            <w:r w:rsidRPr="007A7C4D">
              <w:rPr>
                <w:rFonts w:cs="Arial"/>
              </w:rPr>
              <w:t>A document to assist volunteers with their role at the Library</w:t>
            </w:r>
          </w:p>
        </w:tc>
      </w:tr>
      <w:tr w:rsidR="00963AE3" w:rsidRPr="007A7C4D" w:rsidTr="009F0B5F">
        <w:tc>
          <w:tcPr>
            <w:tcW w:w="2552" w:type="dxa"/>
          </w:tcPr>
          <w:p w:rsidR="00963AE3" w:rsidRPr="007A7C4D" w:rsidRDefault="0043612F" w:rsidP="00E02E9D">
            <w:pPr>
              <w:pStyle w:val="BodyText"/>
              <w:spacing w:line="240" w:lineRule="auto"/>
              <w:rPr>
                <w:rFonts w:cs="Arial"/>
                <w:lang w:val="fr-FR"/>
              </w:rPr>
            </w:pPr>
            <w:r w:rsidRPr="007A7C4D">
              <w:rPr>
                <w:rFonts w:cs="Arial"/>
              </w:rPr>
              <w:t>Volunteer Program</w:t>
            </w:r>
          </w:p>
        </w:tc>
        <w:tc>
          <w:tcPr>
            <w:tcW w:w="6287" w:type="dxa"/>
          </w:tcPr>
          <w:p w:rsidR="0043612F" w:rsidRPr="007A7C4D" w:rsidRDefault="0043612F" w:rsidP="00E02E9D">
            <w:pPr>
              <w:jc w:val="both"/>
              <w:rPr>
                <w:rFonts w:cs="Arial"/>
              </w:rPr>
            </w:pPr>
            <w:r w:rsidRPr="007A7C4D">
              <w:rPr>
                <w:rFonts w:cs="Arial"/>
              </w:rPr>
              <w:t>A program of approved activit</w:t>
            </w:r>
            <w:r w:rsidR="00E96133" w:rsidRPr="007A7C4D">
              <w:rPr>
                <w:rFonts w:cs="Arial"/>
              </w:rPr>
              <w:t>i</w:t>
            </w:r>
            <w:r w:rsidRPr="007A7C4D">
              <w:rPr>
                <w:rFonts w:cs="Arial"/>
              </w:rPr>
              <w:t xml:space="preserve">es undertaken by volunteers to support the Library and enhance its programs and projects </w:t>
            </w:r>
          </w:p>
          <w:p w:rsidR="00963AE3" w:rsidRPr="007A7C4D" w:rsidRDefault="00963AE3" w:rsidP="00E02E9D">
            <w:pPr>
              <w:jc w:val="both"/>
              <w:rPr>
                <w:rFonts w:cs="Arial"/>
              </w:rPr>
            </w:pPr>
          </w:p>
        </w:tc>
      </w:tr>
      <w:tr w:rsidR="00C66B95" w:rsidRPr="007A7C4D" w:rsidTr="009F0B5F">
        <w:tc>
          <w:tcPr>
            <w:tcW w:w="2552" w:type="dxa"/>
          </w:tcPr>
          <w:p w:rsidR="00C66B95" w:rsidRPr="007A7C4D" w:rsidRDefault="00C66B95" w:rsidP="00E02E9D">
            <w:pPr>
              <w:pStyle w:val="BodyText"/>
              <w:spacing w:line="240" w:lineRule="auto"/>
              <w:rPr>
                <w:rFonts w:cs="Arial"/>
                <w:lang w:val="fr-FR"/>
              </w:rPr>
            </w:pPr>
            <w:proofErr w:type="spellStart"/>
            <w:r w:rsidRPr="007A7C4D">
              <w:rPr>
                <w:rFonts w:cs="Arial"/>
                <w:lang w:val="fr-FR"/>
              </w:rPr>
              <w:t>Volunteer</w:t>
            </w:r>
            <w:proofErr w:type="spellEnd"/>
            <w:r w:rsidRPr="007A7C4D">
              <w:rPr>
                <w:rFonts w:cs="Arial"/>
                <w:lang w:val="fr-FR"/>
              </w:rPr>
              <w:t xml:space="preserve"> Project </w:t>
            </w:r>
            <w:proofErr w:type="spellStart"/>
            <w:r w:rsidRPr="007A7C4D">
              <w:rPr>
                <w:rFonts w:cs="Arial"/>
                <w:lang w:val="fr-FR"/>
              </w:rPr>
              <w:t>Proposal</w:t>
            </w:r>
            <w:proofErr w:type="spellEnd"/>
          </w:p>
        </w:tc>
        <w:tc>
          <w:tcPr>
            <w:tcW w:w="6287" w:type="dxa"/>
          </w:tcPr>
          <w:p w:rsidR="00C66B95" w:rsidRPr="007A7C4D" w:rsidRDefault="00FB7DE2" w:rsidP="00E02E9D">
            <w:pPr>
              <w:jc w:val="both"/>
              <w:rPr>
                <w:rFonts w:cs="Arial"/>
              </w:rPr>
            </w:pPr>
            <w:r w:rsidRPr="007A7C4D">
              <w:rPr>
                <w:rFonts w:cs="Arial"/>
              </w:rPr>
              <w:t>A signed document between the assigned volunteer supervisor/s, branch manager/s and Division Head/s approving the commencement of a volunteer project</w:t>
            </w:r>
          </w:p>
        </w:tc>
      </w:tr>
    </w:tbl>
    <w:p w:rsidR="009F56ED" w:rsidRPr="007A7C4D" w:rsidRDefault="009F56ED" w:rsidP="00E02E9D">
      <w:pPr>
        <w:pStyle w:val="Heading1"/>
        <w:spacing w:before="0" w:line="240" w:lineRule="auto"/>
        <w:rPr>
          <w:rFonts w:cs="Arial"/>
        </w:rPr>
      </w:pPr>
      <w:bookmarkStart w:id="5" w:name="_Toc338848765"/>
    </w:p>
    <w:p w:rsidR="00E511F0" w:rsidRPr="007A7C4D" w:rsidRDefault="00E511F0" w:rsidP="00E511F0">
      <w:pPr>
        <w:pStyle w:val="Heading1"/>
        <w:spacing w:before="0" w:line="240" w:lineRule="auto"/>
        <w:rPr>
          <w:rFonts w:eastAsiaTheme="minorHAnsi" w:cs="Arial"/>
          <w:b w:val="0"/>
          <w:bCs w:val="0"/>
          <w:szCs w:val="22"/>
        </w:rPr>
      </w:pPr>
    </w:p>
    <w:p w:rsidR="00E511F0" w:rsidRPr="007A7C4D" w:rsidRDefault="00E511F0" w:rsidP="00E511F0">
      <w:pPr>
        <w:pStyle w:val="BodyText"/>
        <w:rPr>
          <w:rFonts w:cs="Arial"/>
        </w:rPr>
      </w:pPr>
    </w:p>
    <w:p w:rsidR="00E511F0" w:rsidRPr="007A7C4D" w:rsidRDefault="00121250" w:rsidP="00E511F0">
      <w:pPr>
        <w:pStyle w:val="Heading1"/>
        <w:spacing w:before="0" w:line="240" w:lineRule="auto"/>
        <w:rPr>
          <w:rFonts w:cs="Arial"/>
          <w:szCs w:val="20"/>
        </w:rPr>
      </w:pPr>
      <w:r w:rsidRPr="007A7C4D">
        <w:rPr>
          <w:rFonts w:cs="Arial"/>
          <w:szCs w:val="20"/>
        </w:rPr>
        <w:lastRenderedPageBreak/>
        <w:t xml:space="preserve">4. </w:t>
      </w:r>
      <w:r w:rsidR="00963AE3" w:rsidRPr="007A7C4D">
        <w:rPr>
          <w:rFonts w:cs="Arial"/>
          <w:szCs w:val="20"/>
        </w:rPr>
        <w:t>Policy statement</w:t>
      </w:r>
      <w:bookmarkEnd w:id="5"/>
    </w:p>
    <w:p w:rsidR="00E511F0" w:rsidRPr="007A7C4D" w:rsidRDefault="00963AE3" w:rsidP="00E511F0">
      <w:pPr>
        <w:pStyle w:val="Heading1"/>
        <w:spacing w:before="0" w:line="240" w:lineRule="auto"/>
        <w:rPr>
          <w:rFonts w:cs="Arial"/>
          <w:szCs w:val="20"/>
        </w:rPr>
      </w:pPr>
      <w:r w:rsidRPr="007A7C4D">
        <w:rPr>
          <w:rFonts w:cs="Arial"/>
          <w:szCs w:val="20"/>
        </w:rPr>
        <w:tab/>
      </w:r>
    </w:p>
    <w:p w:rsidR="00417753" w:rsidRPr="007A7C4D" w:rsidRDefault="00963AE3" w:rsidP="00E511F0">
      <w:pPr>
        <w:pStyle w:val="BodyText"/>
        <w:spacing w:after="0" w:line="240" w:lineRule="auto"/>
        <w:rPr>
          <w:rFonts w:cs="Arial"/>
        </w:rPr>
      </w:pPr>
      <w:r w:rsidRPr="007A7C4D">
        <w:rPr>
          <w:rFonts w:cs="Arial"/>
        </w:rPr>
        <w:t xml:space="preserve">The National Library of Australia’s </w:t>
      </w:r>
      <w:r w:rsidR="00EF030D" w:rsidRPr="007A7C4D">
        <w:rPr>
          <w:rFonts w:cs="Arial"/>
        </w:rPr>
        <w:t xml:space="preserve">Volunteer Program </w:t>
      </w:r>
      <w:r w:rsidR="00253CDF" w:rsidRPr="007A7C4D">
        <w:rPr>
          <w:rFonts w:cs="Arial"/>
        </w:rPr>
        <w:t xml:space="preserve">provides an opportunity for the Library to enhance its programs and projects by drawing on the skills and experience of </w:t>
      </w:r>
      <w:r w:rsidR="000D7BF5">
        <w:rPr>
          <w:rFonts w:cs="Arial"/>
        </w:rPr>
        <w:t>the local</w:t>
      </w:r>
      <w:r w:rsidR="00253CDF" w:rsidRPr="007A7C4D">
        <w:rPr>
          <w:rFonts w:cs="Arial"/>
        </w:rPr>
        <w:t xml:space="preserve"> volunteer community. </w:t>
      </w:r>
    </w:p>
    <w:p w:rsidR="00E511F0" w:rsidRPr="007A7C4D" w:rsidRDefault="00E511F0" w:rsidP="00E511F0">
      <w:pPr>
        <w:pStyle w:val="ListBullet"/>
        <w:numPr>
          <w:ilvl w:val="0"/>
          <w:numId w:val="0"/>
        </w:numPr>
        <w:spacing w:after="0" w:line="240" w:lineRule="auto"/>
        <w:ind w:left="360"/>
        <w:rPr>
          <w:rFonts w:cs="Arial"/>
        </w:rPr>
      </w:pPr>
    </w:p>
    <w:p w:rsidR="00E511F0" w:rsidRPr="007A7C4D" w:rsidRDefault="00E511F0" w:rsidP="00E511F0">
      <w:pPr>
        <w:pStyle w:val="ListBullet"/>
        <w:numPr>
          <w:ilvl w:val="0"/>
          <w:numId w:val="0"/>
        </w:numPr>
        <w:spacing w:after="0" w:line="240" w:lineRule="auto"/>
        <w:ind w:left="360"/>
        <w:rPr>
          <w:rFonts w:cs="Arial"/>
        </w:rPr>
      </w:pPr>
    </w:p>
    <w:p w:rsidR="00E511F0" w:rsidRPr="007A7C4D" w:rsidRDefault="00E511F0" w:rsidP="00E511F0">
      <w:pPr>
        <w:pStyle w:val="ListBullet"/>
        <w:numPr>
          <w:ilvl w:val="0"/>
          <w:numId w:val="0"/>
        </w:numPr>
        <w:spacing w:after="0" w:line="240" w:lineRule="auto"/>
        <w:ind w:left="360"/>
        <w:rPr>
          <w:rFonts w:cs="Arial"/>
        </w:rPr>
      </w:pPr>
    </w:p>
    <w:p w:rsidR="00963AE3" w:rsidRPr="007A7C4D" w:rsidRDefault="00121250" w:rsidP="00E511F0">
      <w:pPr>
        <w:pStyle w:val="Heading1"/>
        <w:spacing w:before="0" w:line="240" w:lineRule="auto"/>
        <w:rPr>
          <w:rFonts w:cs="Arial"/>
          <w:szCs w:val="20"/>
        </w:rPr>
      </w:pPr>
      <w:bookmarkStart w:id="6" w:name="_Toc338848766"/>
      <w:r w:rsidRPr="007A7C4D">
        <w:rPr>
          <w:rFonts w:cs="Arial"/>
          <w:szCs w:val="20"/>
        </w:rPr>
        <w:t xml:space="preserve">5. </w:t>
      </w:r>
      <w:r w:rsidR="00963AE3" w:rsidRPr="007A7C4D">
        <w:rPr>
          <w:rFonts w:cs="Arial"/>
          <w:szCs w:val="20"/>
        </w:rPr>
        <w:t>Key roles and responsibilities</w:t>
      </w:r>
      <w:bookmarkEnd w:id="6"/>
      <w:r w:rsidR="00963AE3" w:rsidRPr="007A7C4D">
        <w:rPr>
          <w:rFonts w:cs="Arial"/>
          <w:szCs w:val="20"/>
        </w:rPr>
        <w:tab/>
      </w:r>
      <w:r w:rsidR="00963AE3" w:rsidRPr="007A7C4D">
        <w:rPr>
          <w:rFonts w:cs="Arial"/>
          <w:szCs w:val="20"/>
        </w:rPr>
        <w:tab/>
      </w:r>
    </w:p>
    <w:p w:rsidR="00963AE3" w:rsidRPr="007A7C4D" w:rsidRDefault="00963AE3" w:rsidP="00E02E9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62"/>
      </w:tblGrid>
      <w:tr w:rsidR="00963AE3" w:rsidRPr="007A7C4D" w:rsidTr="009F0B5F">
        <w:tc>
          <w:tcPr>
            <w:tcW w:w="2552" w:type="dxa"/>
          </w:tcPr>
          <w:p w:rsidR="00963AE3" w:rsidRPr="007A7C4D" w:rsidRDefault="008E2648" w:rsidP="00E02E9D">
            <w:pPr>
              <w:pStyle w:val="BodyText"/>
              <w:spacing w:line="240" w:lineRule="auto"/>
              <w:rPr>
                <w:rFonts w:cs="Arial"/>
              </w:rPr>
            </w:pPr>
            <w:r w:rsidRPr="007A7C4D">
              <w:rPr>
                <w:rFonts w:cs="Arial"/>
              </w:rPr>
              <w:t>Volunteer</w:t>
            </w:r>
            <w:r w:rsidR="009E1CA2" w:rsidRPr="007A7C4D">
              <w:rPr>
                <w:rFonts w:cs="Arial"/>
              </w:rPr>
              <w:t>s</w:t>
            </w:r>
            <w:r w:rsidRPr="007A7C4D">
              <w:rPr>
                <w:rFonts w:cs="Arial"/>
              </w:rPr>
              <w:t xml:space="preserve"> Coordinator</w:t>
            </w:r>
          </w:p>
        </w:tc>
        <w:tc>
          <w:tcPr>
            <w:tcW w:w="5862" w:type="dxa"/>
          </w:tcPr>
          <w:p w:rsidR="00963AE3" w:rsidRPr="007A7C4D" w:rsidRDefault="0043612F" w:rsidP="00E02E9D">
            <w:pPr>
              <w:rPr>
                <w:rFonts w:cs="Arial"/>
              </w:rPr>
            </w:pPr>
            <w:r w:rsidRPr="007A7C4D">
              <w:rPr>
                <w:rFonts w:cs="Arial"/>
              </w:rPr>
              <w:t xml:space="preserve">Implements </w:t>
            </w:r>
            <w:r w:rsidR="008E2648" w:rsidRPr="007A7C4D">
              <w:rPr>
                <w:rFonts w:cs="Arial"/>
              </w:rPr>
              <w:t>the Volunteer Program</w:t>
            </w:r>
          </w:p>
          <w:p w:rsidR="00963AE3" w:rsidRPr="007A7C4D" w:rsidRDefault="00963AE3" w:rsidP="00E02E9D">
            <w:pPr>
              <w:rPr>
                <w:rFonts w:cs="Arial"/>
              </w:rPr>
            </w:pPr>
          </w:p>
        </w:tc>
      </w:tr>
      <w:tr w:rsidR="00963AE3" w:rsidRPr="007A7C4D" w:rsidTr="009F0B5F">
        <w:tc>
          <w:tcPr>
            <w:tcW w:w="2552" w:type="dxa"/>
          </w:tcPr>
          <w:p w:rsidR="00963AE3" w:rsidRPr="007A7C4D" w:rsidRDefault="008E2648" w:rsidP="00E02E9D">
            <w:pPr>
              <w:pStyle w:val="BodyText"/>
              <w:spacing w:line="240" w:lineRule="auto"/>
              <w:rPr>
                <w:rFonts w:cs="Arial"/>
              </w:rPr>
            </w:pPr>
            <w:r w:rsidRPr="007A7C4D">
              <w:rPr>
                <w:rFonts w:cs="Arial"/>
              </w:rPr>
              <w:t>Manager, Community Partnerships &amp; Development</w:t>
            </w:r>
          </w:p>
        </w:tc>
        <w:tc>
          <w:tcPr>
            <w:tcW w:w="5862" w:type="dxa"/>
          </w:tcPr>
          <w:p w:rsidR="00963AE3" w:rsidRPr="007A7C4D" w:rsidRDefault="0043612F" w:rsidP="00E02E9D">
            <w:pPr>
              <w:rPr>
                <w:rFonts w:cs="Arial"/>
              </w:rPr>
            </w:pPr>
            <w:r w:rsidRPr="007A7C4D">
              <w:rPr>
                <w:rFonts w:cs="Arial"/>
              </w:rPr>
              <w:t>Manages the Volunteer Program within the context of the Library’s community partnerships</w:t>
            </w:r>
          </w:p>
          <w:p w:rsidR="00963AE3" w:rsidRPr="007A7C4D" w:rsidRDefault="00963AE3" w:rsidP="00E02E9D">
            <w:pPr>
              <w:rPr>
                <w:rFonts w:cs="Arial"/>
              </w:rPr>
            </w:pPr>
          </w:p>
        </w:tc>
      </w:tr>
      <w:tr w:rsidR="00963AE3" w:rsidRPr="007A7C4D" w:rsidTr="009F0B5F">
        <w:tc>
          <w:tcPr>
            <w:tcW w:w="2552" w:type="dxa"/>
          </w:tcPr>
          <w:p w:rsidR="00963AE3" w:rsidRPr="007A7C4D" w:rsidRDefault="008E2648" w:rsidP="00E02E9D">
            <w:pPr>
              <w:pStyle w:val="BodyText"/>
              <w:spacing w:line="240" w:lineRule="auto"/>
              <w:rPr>
                <w:rFonts w:cs="Arial"/>
              </w:rPr>
            </w:pPr>
            <w:r w:rsidRPr="007A7C4D">
              <w:rPr>
                <w:rFonts w:cs="Arial"/>
              </w:rPr>
              <w:t>Director, Community Outreach Branch</w:t>
            </w:r>
          </w:p>
        </w:tc>
        <w:tc>
          <w:tcPr>
            <w:tcW w:w="5862" w:type="dxa"/>
          </w:tcPr>
          <w:p w:rsidR="00963AE3" w:rsidRPr="007A7C4D" w:rsidRDefault="008E2648" w:rsidP="00E02E9D">
            <w:pPr>
              <w:rPr>
                <w:rFonts w:cs="Arial"/>
              </w:rPr>
            </w:pPr>
            <w:r w:rsidRPr="007A7C4D">
              <w:rPr>
                <w:rFonts w:cs="Arial"/>
              </w:rPr>
              <w:t>Oversees the implementation of the Library’s Volunteer Program Policy</w:t>
            </w:r>
          </w:p>
          <w:p w:rsidR="00963AE3" w:rsidRPr="007A7C4D" w:rsidRDefault="00963AE3" w:rsidP="00E02E9D">
            <w:pPr>
              <w:rPr>
                <w:rFonts w:cs="Arial"/>
              </w:rPr>
            </w:pPr>
          </w:p>
        </w:tc>
      </w:tr>
      <w:tr w:rsidR="0043612F" w:rsidRPr="007A7C4D" w:rsidTr="009F0B5F">
        <w:tc>
          <w:tcPr>
            <w:tcW w:w="2552" w:type="dxa"/>
          </w:tcPr>
          <w:p w:rsidR="0043612F" w:rsidRPr="007A7C4D" w:rsidRDefault="0043612F" w:rsidP="00E02E9D">
            <w:pPr>
              <w:pStyle w:val="BodyText"/>
              <w:spacing w:line="240" w:lineRule="auto"/>
              <w:rPr>
                <w:rFonts w:cs="Arial"/>
              </w:rPr>
            </w:pPr>
            <w:r w:rsidRPr="007A7C4D">
              <w:rPr>
                <w:rFonts w:cs="Arial"/>
              </w:rPr>
              <w:t>Volunteer Supervisors</w:t>
            </w:r>
          </w:p>
        </w:tc>
        <w:tc>
          <w:tcPr>
            <w:tcW w:w="5862" w:type="dxa"/>
          </w:tcPr>
          <w:p w:rsidR="0043612F" w:rsidRPr="007A7C4D" w:rsidRDefault="00275752" w:rsidP="00E02E9D">
            <w:pPr>
              <w:rPr>
                <w:rFonts w:cs="Arial"/>
              </w:rPr>
            </w:pPr>
            <w:r w:rsidRPr="007A7C4D">
              <w:rPr>
                <w:rFonts w:cs="Arial"/>
              </w:rPr>
              <w:t>Supervise and guide</w:t>
            </w:r>
            <w:r w:rsidR="0043612F" w:rsidRPr="007A7C4D">
              <w:rPr>
                <w:rFonts w:cs="Arial"/>
              </w:rPr>
              <w:t xml:space="preserve"> the volunteer with their project</w:t>
            </w:r>
          </w:p>
        </w:tc>
      </w:tr>
      <w:tr w:rsidR="0043612F" w:rsidRPr="007A7C4D" w:rsidTr="009F0B5F">
        <w:tc>
          <w:tcPr>
            <w:tcW w:w="2552" w:type="dxa"/>
          </w:tcPr>
          <w:p w:rsidR="0043612F" w:rsidRPr="007A7C4D" w:rsidRDefault="0043612F" w:rsidP="00E02E9D">
            <w:pPr>
              <w:pStyle w:val="BodyText"/>
              <w:spacing w:line="240" w:lineRule="auto"/>
              <w:rPr>
                <w:rFonts w:cs="Arial"/>
              </w:rPr>
            </w:pPr>
            <w:r w:rsidRPr="007A7C4D">
              <w:rPr>
                <w:rFonts w:cs="Arial"/>
              </w:rPr>
              <w:t>Division Heads</w:t>
            </w:r>
          </w:p>
        </w:tc>
        <w:tc>
          <w:tcPr>
            <w:tcW w:w="5862" w:type="dxa"/>
          </w:tcPr>
          <w:p w:rsidR="0043612F" w:rsidRPr="007A7C4D" w:rsidRDefault="00275752" w:rsidP="00E02E9D">
            <w:pPr>
              <w:rPr>
                <w:rFonts w:cs="Arial"/>
              </w:rPr>
            </w:pPr>
            <w:r w:rsidRPr="007A7C4D">
              <w:rPr>
                <w:rFonts w:cs="Arial"/>
              </w:rPr>
              <w:t>Approve</w:t>
            </w:r>
            <w:r w:rsidR="00AE1EE5">
              <w:rPr>
                <w:rFonts w:cs="Arial"/>
              </w:rPr>
              <w:t xml:space="preserve"> the V</w:t>
            </w:r>
            <w:r w:rsidR="004C40D5" w:rsidRPr="007A7C4D">
              <w:rPr>
                <w:rFonts w:cs="Arial"/>
              </w:rPr>
              <w:t>olunteer Project Proposal</w:t>
            </w:r>
          </w:p>
        </w:tc>
      </w:tr>
    </w:tbl>
    <w:p w:rsidR="009F56ED" w:rsidRPr="007A7C4D" w:rsidRDefault="009F56ED" w:rsidP="00E02E9D">
      <w:pPr>
        <w:pStyle w:val="Heading1"/>
        <w:spacing w:before="0" w:line="240" w:lineRule="auto"/>
        <w:rPr>
          <w:rFonts w:cs="Arial"/>
          <w:sz w:val="24"/>
          <w:szCs w:val="24"/>
        </w:rPr>
      </w:pPr>
      <w:bookmarkStart w:id="7" w:name="_Toc338848767"/>
    </w:p>
    <w:p w:rsidR="001270B0" w:rsidRPr="007A7C4D" w:rsidRDefault="001270B0" w:rsidP="00E511F0">
      <w:pPr>
        <w:pStyle w:val="BodyText"/>
        <w:rPr>
          <w:rFonts w:cs="Arial"/>
        </w:rPr>
      </w:pPr>
    </w:p>
    <w:p w:rsidR="00253CDF" w:rsidRPr="007A7C4D" w:rsidRDefault="00121250" w:rsidP="00E511F0">
      <w:pPr>
        <w:pStyle w:val="Heading1"/>
        <w:spacing w:before="0" w:line="240" w:lineRule="auto"/>
        <w:rPr>
          <w:rFonts w:cs="Arial"/>
          <w:szCs w:val="20"/>
        </w:rPr>
      </w:pPr>
      <w:r w:rsidRPr="007A7C4D">
        <w:rPr>
          <w:rFonts w:cs="Arial"/>
          <w:szCs w:val="20"/>
        </w:rPr>
        <w:t>6. K</w:t>
      </w:r>
      <w:r w:rsidR="00963AE3" w:rsidRPr="007A7C4D">
        <w:rPr>
          <w:rFonts w:cs="Arial"/>
          <w:szCs w:val="20"/>
        </w:rPr>
        <w:t>ey outcome(s) and output(s)</w:t>
      </w:r>
      <w:bookmarkEnd w:id="7"/>
    </w:p>
    <w:p w:rsidR="00E511F0" w:rsidRPr="007A7C4D" w:rsidRDefault="00E511F0" w:rsidP="00E511F0">
      <w:pPr>
        <w:pStyle w:val="BodyText"/>
        <w:rPr>
          <w:rFonts w:cs="Arial"/>
        </w:rPr>
      </w:pPr>
    </w:p>
    <w:p w:rsidR="00963AE3" w:rsidRPr="007A7C4D" w:rsidRDefault="00253CDF" w:rsidP="00E511F0">
      <w:pPr>
        <w:ind w:left="720"/>
        <w:rPr>
          <w:rFonts w:cs="Arial"/>
        </w:rPr>
      </w:pPr>
      <w:r w:rsidRPr="007A7C4D">
        <w:rPr>
          <w:rFonts w:cs="Arial"/>
        </w:rPr>
        <w:t>Library volunteers support the Library through</w:t>
      </w:r>
      <w:r w:rsidR="004C40D5" w:rsidRPr="007A7C4D">
        <w:rPr>
          <w:rFonts w:cs="Arial"/>
        </w:rPr>
        <w:t xml:space="preserve"> on-site</w:t>
      </w:r>
      <w:r w:rsidRPr="007A7C4D">
        <w:rPr>
          <w:rFonts w:cs="Arial"/>
        </w:rPr>
        <w:t xml:space="preserve"> participation in a range of projects that draw on their skills and experience</w:t>
      </w:r>
      <w:r w:rsidR="0043612F" w:rsidRPr="007A7C4D">
        <w:rPr>
          <w:rFonts w:cs="Arial"/>
        </w:rPr>
        <w:t xml:space="preserve"> and which support the Library’s strategic objectives</w:t>
      </w:r>
      <w:r w:rsidRPr="007A7C4D">
        <w:rPr>
          <w:rFonts w:cs="Arial"/>
        </w:rPr>
        <w:t xml:space="preserve">. They do so within a safe and supportive environment. </w:t>
      </w:r>
    </w:p>
    <w:tbl>
      <w:tblPr>
        <w:tblW w:w="0" w:type="auto"/>
        <w:tblLook w:val="01E0" w:firstRow="1" w:lastRow="1" w:firstColumn="1" w:lastColumn="1" w:noHBand="0" w:noVBand="0"/>
      </w:tblPr>
      <w:tblGrid>
        <w:gridCol w:w="1526"/>
        <w:gridCol w:w="7665"/>
      </w:tblGrid>
      <w:tr w:rsidR="00963AE3" w:rsidRPr="007A7C4D" w:rsidTr="00500EB5">
        <w:tc>
          <w:tcPr>
            <w:tcW w:w="1526" w:type="dxa"/>
          </w:tcPr>
          <w:p w:rsidR="00963AE3" w:rsidRDefault="00963AE3" w:rsidP="00E02E9D">
            <w:pPr>
              <w:rPr>
                <w:rFonts w:cs="Arial"/>
                <w:b/>
                <w:bCs/>
              </w:rPr>
            </w:pPr>
          </w:p>
          <w:p w:rsidR="001270B0" w:rsidRPr="007A7C4D" w:rsidRDefault="001270B0" w:rsidP="00E02E9D">
            <w:pPr>
              <w:rPr>
                <w:rFonts w:cs="Arial"/>
                <w:b/>
                <w:bCs/>
              </w:rPr>
            </w:pPr>
          </w:p>
          <w:p w:rsidR="00417753" w:rsidRPr="007A7C4D" w:rsidRDefault="00417753" w:rsidP="00E02E9D">
            <w:pPr>
              <w:rPr>
                <w:rFonts w:cs="Arial"/>
                <w:b/>
                <w:bCs/>
              </w:rPr>
            </w:pPr>
          </w:p>
        </w:tc>
        <w:tc>
          <w:tcPr>
            <w:tcW w:w="7665" w:type="dxa"/>
          </w:tcPr>
          <w:p w:rsidR="00963AE3" w:rsidRPr="007A7C4D" w:rsidRDefault="00963AE3" w:rsidP="00E02E9D">
            <w:pPr>
              <w:rPr>
                <w:rFonts w:cs="Arial"/>
              </w:rPr>
            </w:pPr>
          </w:p>
        </w:tc>
      </w:tr>
    </w:tbl>
    <w:p w:rsidR="00963AE3" w:rsidRPr="007A7C4D" w:rsidRDefault="00121250" w:rsidP="00E02E9D">
      <w:pPr>
        <w:rPr>
          <w:rFonts w:cs="Arial"/>
          <w:b/>
          <w:bCs/>
        </w:rPr>
      </w:pPr>
      <w:bookmarkStart w:id="8" w:name="_Toc338848768"/>
      <w:r w:rsidRPr="007A7C4D">
        <w:rPr>
          <w:rFonts w:cs="Arial"/>
          <w:b/>
          <w:bCs/>
          <w:szCs w:val="20"/>
        </w:rPr>
        <w:t xml:space="preserve">7. </w:t>
      </w:r>
      <w:r w:rsidR="00963AE3" w:rsidRPr="007A7C4D">
        <w:rPr>
          <w:rFonts w:cs="Arial"/>
          <w:b/>
          <w:bCs/>
          <w:szCs w:val="20"/>
        </w:rPr>
        <w:t>Implementation process</w:t>
      </w:r>
      <w:bookmarkEnd w:id="8"/>
      <w:r w:rsidR="00963AE3" w:rsidRPr="007A7C4D">
        <w:rPr>
          <w:rFonts w:cs="Arial"/>
          <w:b/>
          <w:bCs/>
          <w:szCs w:val="20"/>
        </w:rPr>
        <w:tab/>
      </w:r>
      <w:r w:rsidR="00963AE3" w:rsidRPr="007A7C4D">
        <w:rPr>
          <w:rFonts w:cs="Arial"/>
          <w:b/>
          <w:bCs/>
          <w:szCs w:val="20"/>
        </w:rPr>
        <w:tab/>
      </w:r>
    </w:p>
    <w:p w:rsidR="00963AE3" w:rsidRPr="007A7C4D" w:rsidRDefault="00963AE3" w:rsidP="00E02E9D">
      <w:pPr>
        <w:rPr>
          <w:rFonts w:cs="Arial"/>
        </w:rPr>
      </w:pPr>
    </w:p>
    <w:tbl>
      <w:tblPr>
        <w:tblW w:w="0" w:type="auto"/>
        <w:tblLook w:val="01E0" w:firstRow="1" w:lastRow="1" w:firstColumn="1" w:lastColumn="1" w:noHBand="0" w:noVBand="0"/>
      </w:tblPr>
      <w:tblGrid>
        <w:gridCol w:w="1463"/>
        <w:gridCol w:w="7134"/>
      </w:tblGrid>
      <w:tr w:rsidR="00952A8D" w:rsidRPr="007A7C4D" w:rsidTr="007C5160">
        <w:trPr>
          <w:trHeight w:val="1373"/>
        </w:trPr>
        <w:tc>
          <w:tcPr>
            <w:tcW w:w="1463" w:type="dxa"/>
          </w:tcPr>
          <w:p w:rsidR="00952A8D" w:rsidRPr="007A7C4D" w:rsidRDefault="00952A8D" w:rsidP="00E02E9D">
            <w:pPr>
              <w:pStyle w:val="BodyText"/>
              <w:spacing w:line="240" w:lineRule="auto"/>
              <w:rPr>
                <w:rFonts w:cs="Arial"/>
              </w:rPr>
            </w:pPr>
            <w:r w:rsidRPr="007A7C4D">
              <w:rPr>
                <w:rFonts w:cs="Arial"/>
              </w:rPr>
              <w:t>How will we implement this policy?</w:t>
            </w:r>
          </w:p>
        </w:tc>
        <w:tc>
          <w:tcPr>
            <w:tcW w:w="7059" w:type="dxa"/>
          </w:tcPr>
          <w:p w:rsidR="007C7458" w:rsidRPr="007A7C4D" w:rsidRDefault="00515936" w:rsidP="00E511F0">
            <w:pPr>
              <w:ind w:left="720"/>
              <w:rPr>
                <w:rFonts w:cs="Arial"/>
                <w:b/>
                <w:bCs/>
              </w:rPr>
            </w:pPr>
            <w:r w:rsidRPr="007A7C4D">
              <w:rPr>
                <w:rFonts w:cs="Arial"/>
                <w:b/>
                <w:bCs/>
              </w:rPr>
              <w:t xml:space="preserve">7.1 </w:t>
            </w:r>
            <w:r w:rsidR="006F791D" w:rsidRPr="007A7C4D">
              <w:rPr>
                <w:rFonts w:cs="Arial"/>
                <w:b/>
                <w:bCs/>
              </w:rPr>
              <w:t>Involvement</w:t>
            </w:r>
            <w:r w:rsidR="00952A8D" w:rsidRPr="007A7C4D">
              <w:rPr>
                <w:rFonts w:cs="Arial"/>
                <w:b/>
                <w:bCs/>
              </w:rPr>
              <w:t xml:space="preserve"> of Volunteers</w:t>
            </w:r>
          </w:p>
          <w:p w:rsidR="00E511F0" w:rsidRPr="007A7C4D" w:rsidRDefault="00E511F0" w:rsidP="00E511F0">
            <w:pPr>
              <w:ind w:left="720"/>
              <w:rPr>
                <w:rFonts w:cs="Arial"/>
                <w:b/>
                <w:bCs/>
              </w:rPr>
            </w:pPr>
          </w:p>
          <w:p w:rsidR="00952A8D" w:rsidRPr="007A7C4D" w:rsidRDefault="00515936" w:rsidP="00E511F0">
            <w:pPr>
              <w:ind w:left="720"/>
              <w:rPr>
                <w:rFonts w:cs="Arial"/>
                <w:szCs w:val="20"/>
              </w:rPr>
            </w:pPr>
            <w:r w:rsidRPr="007A7C4D">
              <w:rPr>
                <w:rFonts w:cs="Arial"/>
                <w:b/>
                <w:bCs/>
                <w:szCs w:val="20"/>
              </w:rPr>
              <w:t>7</w:t>
            </w:r>
            <w:r w:rsidR="00952A8D" w:rsidRPr="007A7C4D">
              <w:rPr>
                <w:rFonts w:cs="Arial"/>
                <w:b/>
                <w:bCs/>
                <w:szCs w:val="20"/>
              </w:rPr>
              <w:t>.1.1</w:t>
            </w:r>
            <w:r w:rsidR="00952A8D" w:rsidRPr="007A7C4D">
              <w:rPr>
                <w:rFonts w:cs="Arial"/>
                <w:szCs w:val="20"/>
              </w:rPr>
              <w:t xml:space="preserve"> The Library accepts, at its discretion, volunteers who are enthusiastic and committed to the Library’s programs and goals.  </w:t>
            </w:r>
          </w:p>
          <w:p w:rsidR="00E511F0" w:rsidRPr="007A7C4D" w:rsidRDefault="00E511F0" w:rsidP="00E511F0">
            <w:pPr>
              <w:ind w:left="720"/>
              <w:rPr>
                <w:rFonts w:cs="Arial"/>
                <w:szCs w:val="20"/>
              </w:rPr>
            </w:pPr>
          </w:p>
          <w:p w:rsidR="00952A8D" w:rsidRPr="007A7C4D" w:rsidRDefault="00515936" w:rsidP="00E511F0">
            <w:pPr>
              <w:ind w:left="720"/>
              <w:rPr>
                <w:rFonts w:cs="Arial"/>
                <w:szCs w:val="20"/>
              </w:rPr>
            </w:pPr>
            <w:r w:rsidRPr="007A7C4D">
              <w:rPr>
                <w:rFonts w:cs="Arial"/>
                <w:b/>
                <w:bCs/>
                <w:szCs w:val="20"/>
              </w:rPr>
              <w:t>7</w:t>
            </w:r>
            <w:r w:rsidR="00952A8D" w:rsidRPr="007A7C4D">
              <w:rPr>
                <w:rFonts w:cs="Arial"/>
                <w:b/>
                <w:bCs/>
                <w:szCs w:val="20"/>
              </w:rPr>
              <w:t xml:space="preserve">.1.2 </w:t>
            </w:r>
            <w:r w:rsidR="000D7BF5">
              <w:rPr>
                <w:rFonts w:cs="Arial"/>
                <w:szCs w:val="20"/>
              </w:rPr>
              <w:t>Volunteers are expected to</w:t>
            </w:r>
            <w:r w:rsidR="007218E5">
              <w:rPr>
                <w:rFonts w:cs="Arial"/>
                <w:szCs w:val="20"/>
              </w:rPr>
              <w:t xml:space="preserve"> work under limited supervision, have </w:t>
            </w:r>
            <w:r w:rsidR="000D7BF5">
              <w:rPr>
                <w:rFonts w:cs="Arial"/>
                <w:szCs w:val="20"/>
              </w:rPr>
              <w:t xml:space="preserve">reasonable experience in working in a research </w:t>
            </w:r>
            <w:r w:rsidR="007218E5">
              <w:rPr>
                <w:rFonts w:cs="Arial"/>
                <w:szCs w:val="20"/>
              </w:rPr>
              <w:t xml:space="preserve">and administrative environment, and </w:t>
            </w:r>
            <w:r w:rsidR="00CA5E40">
              <w:rPr>
                <w:rFonts w:cs="Arial"/>
                <w:szCs w:val="20"/>
              </w:rPr>
              <w:t xml:space="preserve">be able </w:t>
            </w:r>
            <w:r w:rsidR="007218E5">
              <w:rPr>
                <w:rFonts w:cs="Arial"/>
                <w:szCs w:val="20"/>
              </w:rPr>
              <w:t>to volunteer for a minimum of 6 hours per month.</w:t>
            </w:r>
          </w:p>
          <w:p w:rsidR="00E511F0" w:rsidRPr="007A7C4D" w:rsidRDefault="00E511F0" w:rsidP="00E511F0">
            <w:pPr>
              <w:ind w:left="720"/>
              <w:rPr>
                <w:rFonts w:cs="Arial"/>
                <w:szCs w:val="20"/>
              </w:rPr>
            </w:pPr>
          </w:p>
          <w:p w:rsidR="00952A8D" w:rsidRPr="007A7C4D" w:rsidRDefault="00515936" w:rsidP="00E511F0">
            <w:pPr>
              <w:ind w:left="720"/>
              <w:rPr>
                <w:rFonts w:cs="Arial"/>
                <w:szCs w:val="20"/>
              </w:rPr>
            </w:pPr>
            <w:r w:rsidRPr="007A7C4D">
              <w:rPr>
                <w:rFonts w:cs="Arial"/>
                <w:b/>
                <w:szCs w:val="20"/>
              </w:rPr>
              <w:t>7</w:t>
            </w:r>
            <w:r w:rsidR="00952A8D" w:rsidRPr="007A7C4D">
              <w:rPr>
                <w:rFonts w:cs="Arial"/>
                <w:b/>
                <w:szCs w:val="20"/>
              </w:rPr>
              <w:t>.1.3</w:t>
            </w:r>
            <w:r w:rsidR="00952A8D" w:rsidRPr="007A7C4D">
              <w:rPr>
                <w:rFonts w:cs="Arial"/>
                <w:szCs w:val="20"/>
              </w:rPr>
              <w:t xml:space="preserve"> The Library’s Volunteer Program is distinct from other categories of non-paid work at the Library, such as work experience and internships.  </w:t>
            </w:r>
          </w:p>
          <w:p w:rsidR="00E511F0" w:rsidRPr="007A7C4D" w:rsidRDefault="00E511F0" w:rsidP="00E511F0">
            <w:pPr>
              <w:ind w:left="720"/>
              <w:rPr>
                <w:rFonts w:cs="Arial"/>
                <w:szCs w:val="20"/>
              </w:rPr>
            </w:pPr>
          </w:p>
          <w:p w:rsidR="00952A8D" w:rsidRPr="007A7C4D" w:rsidRDefault="00515936" w:rsidP="00E511F0">
            <w:pPr>
              <w:ind w:left="720"/>
              <w:rPr>
                <w:rFonts w:cs="Arial"/>
                <w:szCs w:val="20"/>
              </w:rPr>
            </w:pPr>
            <w:r w:rsidRPr="007A7C4D">
              <w:rPr>
                <w:rFonts w:cs="Arial"/>
                <w:b/>
                <w:szCs w:val="20"/>
              </w:rPr>
              <w:t>7</w:t>
            </w:r>
            <w:r w:rsidR="00952A8D" w:rsidRPr="007A7C4D">
              <w:rPr>
                <w:rFonts w:cs="Arial"/>
                <w:b/>
                <w:szCs w:val="20"/>
              </w:rPr>
              <w:t>.1.4</w:t>
            </w:r>
            <w:r w:rsidR="00952A8D" w:rsidRPr="007A7C4D">
              <w:rPr>
                <w:rFonts w:cs="Arial"/>
                <w:szCs w:val="20"/>
              </w:rPr>
              <w:t xml:space="preserve"> Voluntary hours should not exceed 16 hours per week as </w:t>
            </w:r>
            <w:r w:rsidR="0043612F" w:rsidRPr="007A7C4D">
              <w:rPr>
                <w:rFonts w:cs="Arial"/>
                <w:szCs w:val="20"/>
              </w:rPr>
              <w:t xml:space="preserve">recommended </w:t>
            </w:r>
            <w:r w:rsidR="00952A8D" w:rsidRPr="007A7C4D">
              <w:rPr>
                <w:rFonts w:cs="Arial"/>
                <w:szCs w:val="20"/>
              </w:rPr>
              <w:t>by the national peak body, Volunteering Australia.</w:t>
            </w:r>
          </w:p>
          <w:p w:rsidR="00E511F0" w:rsidRPr="007A7C4D" w:rsidRDefault="00E511F0" w:rsidP="00E511F0">
            <w:pPr>
              <w:ind w:left="720"/>
              <w:rPr>
                <w:rFonts w:cs="Arial"/>
                <w:szCs w:val="20"/>
              </w:rPr>
            </w:pPr>
          </w:p>
          <w:p w:rsidR="00E511F0" w:rsidRPr="007A7C4D" w:rsidRDefault="00515936" w:rsidP="00E511F0">
            <w:pPr>
              <w:ind w:left="720"/>
              <w:rPr>
                <w:rFonts w:cs="Arial"/>
                <w:szCs w:val="20"/>
                <w:lang w:val="en-GB"/>
              </w:rPr>
            </w:pPr>
            <w:r w:rsidRPr="007A7C4D">
              <w:rPr>
                <w:rFonts w:cs="Arial"/>
                <w:b/>
                <w:bCs/>
                <w:szCs w:val="20"/>
                <w:lang w:val="en-GB"/>
              </w:rPr>
              <w:t>7</w:t>
            </w:r>
            <w:r w:rsidR="00952A8D" w:rsidRPr="007A7C4D">
              <w:rPr>
                <w:rFonts w:cs="Arial"/>
                <w:b/>
                <w:bCs/>
                <w:szCs w:val="20"/>
                <w:lang w:val="en-GB"/>
              </w:rPr>
              <w:t>.1.5</w:t>
            </w:r>
            <w:r w:rsidR="00952A8D" w:rsidRPr="007A7C4D">
              <w:rPr>
                <w:rFonts w:cs="Arial"/>
                <w:szCs w:val="20"/>
                <w:lang w:val="en-GB"/>
              </w:rPr>
              <w:t xml:space="preserve"> For most projects the Library s</w:t>
            </w:r>
            <w:r w:rsidR="00AE1EE5">
              <w:rPr>
                <w:rFonts w:cs="Arial"/>
                <w:szCs w:val="20"/>
                <w:lang w:val="en-GB"/>
              </w:rPr>
              <w:t>eeks a commitment of at least twelve</w:t>
            </w:r>
            <w:r w:rsidR="00952A8D" w:rsidRPr="007A7C4D">
              <w:rPr>
                <w:rFonts w:cs="Arial"/>
                <w:szCs w:val="20"/>
                <w:lang w:val="en-GB"/>
              </w:rPr>
              <w:t xml:space="preserve"> months from volunteers.</w:t>
            </w:r>
          </w:p>
          <w:p w:rsidR="00E511F0" w:rsidRPr="007A7C4D" w:rsidRDefault="00E511F0" w:rsidP="00E511F0">
            <w:pPr>
              <w:ind w:left="720"/>
              <w:rPr>
                <w:rFonts w:cs="Arial"/>
                <w:szCs w:val="20"/>
                <w:lang w:val="en-GB"/>
              </w:rPr>
            </w:pPr>
          </w:p>
          <w:p w:rsidR="00E511F0" w:rsidRPr="007A7C4D" w:rsidRDefault="00E511F0" w:rsidP="007A7C4D">
            <w:pPr>
              <w:rPr>
                <w:rFonts w:cs="Arial"/>
                <w:szCs w:val="20"/>
                <w:lang w:val="en-GB"/>
              </w:rPr>
            </w:pPr>
          </w:p>
          <w:p w:rsidR="00E511F0" w:rsidRDefault="00E511F0" w:rsidP="00E511F0">
            <w:pPr>
              <w:pStyle w:val="NormalWeb"/>
              <w:spacing w:before="0" w:beforeAutospacing="0" w:after="0" w:afterAutospacing="0"/>
              <w:ind w:left="720"/>
              <w:rPr>
                <w:rFonts w:ascii="Arial" w:hAnsi="Arial" w:cs="Arial"/>
                <w:b/>
                <w:sz w:val="20"/>
                <w:szCs w:val="20"/>
              </w:rPr>
            </w:pPr>
          </w:p>
          <w:p w:rsidR="000D7BF5" w:rsidRDefault="000D7BF5" w:rsidP="00E511F0">
            <w:pPr>
              <w:pStyle w:val="NormalWeb"/>
              <w:spacing w:before="0" w:beforeAutospacing="0" w:after="0" w:afterAutospacing="0"/>
              <w:ind w:left="720"/>
              <w:rPr>
                <w:rFonts w:ascii="Arial" w:hAnsi="Arial" w:cs="Arial"/>
                <w:b/>
                <w:sz w:val="20"/>
                <w:szCs w:val="20"/>
              </w:rPr>
            </w:pPr>
          </w:p>
          <w:p w:rsidR="000D7BF5" w:rsidRDefault="000D7BF5" w:rsidP="00E511F0">
            <w:pPr>
              <w:pStyle w:val="NormalWeb"/>
              <w:spacing w:before="0" w:beforeAutospacing="0" w:after="0" w:afterAutospacing="0"/>
              <w:ind w:left="720"/>
              <w:rPr>
                <w:rFonts w:ascii="Arial" w:hAnsi="Arial" w:cs="Arial"/>
                <w:b/>
                <w:sz w:val="20"/>
                <w:szCs w:val="20"/>
              </w:rPr>
            </w:pPr>
          </w:p>
          <w:p w:rsidR="000D7BF5" w:rsidRPr="007A7C4D" w:rsidRDefault="000D7BF5" w:rsidP="00E511F0">
            <w:pPr>
              <w:pStyle w:val="NormalWeb"/>
              <w:spacing w:before="0" w:beforeAutospacing="0" w:after="0" w:afterAutospacing="0"/>
              <w:ind w:left="720"/>
              <w:rPr>
                <w:rFonts w:ascii="Arial" w:hAnsi="Arial" w:cs="Arial"/>
                <w:b/>
                <w:sz w:val="20"/>
                <w:szCs w:val="20"/>
              </w:rPr>
            </w:pPr>
          </w:p>
          <w:p w:rsidR="000116FE" w:rsidRPr="007A7C4D" w:rsidRDefault="00515936" w:rsidP="00E511F0">
            <w:pPr>
              <w:pStyle w:val="NormalWeb"/>
              <w:spacing w:before="0" w:beforeAutospacing="0" w:after="0" w:afterAutospacing="0"/>
              <w:ind w:left="720"/>
              <w:rPr>
                <w:rFonts w:ascii="Arial" w:hAnsi="Arial" w:cs="Arial"/>
                <w:b/>
                <w:sz w:val="20"/>
                <w:szCs w:val="20"/>
              </w:rPr>
            </w:pPr>
            <w:r w:rsidRPr="007A7C4D">
              <w:rPr>
                <w:rFonts w:ascii="Arial" w:hAnsi="Arial" w:cs="Arial"/>
                <w:b/>
                <w:sz w:val="20"/>
                <w:szCs w:val="20"/>
              </w:rPr>
              <w:t>7</w:t>
            </w:r>
            <w:r w:rsidR="00952A8D" w:rsidRPr="007A7C4D">
              <w:rPr>
                <w:rFonts w:ascii="Arial" w:hAnsi="Arial" w:cs="Arial"/>
                <w:b/>
                <w:sz w:val="20"/>
                <w:szCs w:val="20"/>
              </w:rPr>
              <w:t>.</w:t>
            </w:r>
            <w:r w:rsidR="000116FE" w:rsidRPr="007A7C4D">
              <w:rPr>
                <w:rFonts w:ascii="Arial" w:hAnsi="Arial" w:cs="Arial"/>
                <w:b/>
                <w:sz w:val="20"/>
                <w:szCs w:val="20"/>
              </w:rPr>
              <w:t>2 Volunteer Recruitment</w:t>
            </w:r>
            <w:r w:rsidR="00AE1EE5">
              <w:rPr>
                <w:rFonts w:ascii="Arial" w:hAnsi="Arial" w:cs="Arial"/>
                <w:b/>
                <w:sz w:val="20"/>
                <w:szCs w:val="20"/>
              </w:rPr>
              <w:t xml:space="preserve"> and Selection for Projects</w:t>
            </w:r>
          </w:p>
          <w:p w:rsidR="00E511F0" w:rsidRPr="007A7C4D" w:rsidRDefault="00E511F0" w:rsidP="00E511F0">
            <w:pPr>
              <w:pStyle w:val="NormalWeb"/>
              <w:spacing w:before="0" w:beforeAutospacing="0" w:after="0" w:afterAutospacing="0"/>
              <w:ind w:left="720"/>
              <w:rPr>
                <w:rFonts w:ascii="Arial" w:hAnsi="Arial" w:cs="Arial"/>
                <w:b/>
                <w:sz w:val="20"/>
                <w:szCs w:val="20"/>
              </w:rPr>
            </w:pPr>
          </w:p>
          <w:p w:rsidR="00E511F0" w:rsidRPr="007A7C4D" w:rsidRDefault="00E511F0" w:rsidP="00E511F0">
            <w:pPr>
              <w:pStyle w:val="NormalWeb"/>
              <w:spacing w:before="0" w:beforeAutospacing="0" w:after="0" w:afterAutospacing="0"/>
              <w:ind w:left="720"/>
              <w:rPr>
                <w:rFonts w:ascii="Arial" w:hAnsi="Arial" w:cs="Arial"/>
                <w:sz w:val="20"/>
                <w:szCs w:val="20"/>
              </w:rPr>
            </w:pPr>
          </w:p>
          <w:p w:rsidR="00275752" w:rsidRPr="007A7C4D" w:rsidRDefault="00AE1EE5" w:rsidP="00E511F0">
            <w:pPr>
              <w:pStyle w:val="NormalWeb"/>
              <w:spacing w:before="0" w:beforeAutospacing="0" w:after="0" w:afterAutospacing="0"/>
              <w:ind w:left="720"/>
              <w:rPr>
                <w:rFonts w:ascii="Arial" w:hAnsi="Arial" w:cs="Arial"/>
                <w:sz w:val="20"/>
                <w:szCs w:val="20"/>
              </w:rPr>
            </w:pPr>
            <w:r>
              <w:rPr>
                <w:rFonts w:ascii="Arial" w:hAnsi="Arial" w:cs="Arial"/>
                <w:b/>
                <w:sz w:val="20"/>
                <w:szCs w:val="20"/>
              </w:rPr>
              <w:t>7.2.1</w:t>
            </w:r>
            <w:r w:rsidR="00275752" w:rsidRPr="007A7C4D">
              <w:rPr>
                <w:rFonts w:ascii="Arial" w:hAnsi="Arial" w:cs="Arial"/>
                <w:sz w:val="20"/>
                <w:szCs w:val="20"/>
              </w:rPr>
              <w:t xml:space="preserve"> Volunteers may be recruited through press advertisement, online applications or by contacting the Volunteers Coordinator.  The Library may actively recruit volunteers with specialised knowledge or skills.</w:t>
            </w:r>
          </w:p>
          <w:p w:rsidR="00E511F0" w:rsidRPr="007A7C4D" w:rsidRDefault="00E511F0" w:rsidP="00E511F0">
            <w:pPr>
              <w:pStyle w:val="NormalWeb"/>
              <w:spacing w:before="0" w:beforeAutospacing="0" w:after="0" w:afterAutospacing="0"/>
              <w:ind w:left="720"/>
              <w:rPr>
                <w:rFonts w:ascii="Arial" w:hAnsi="Arial" w:cs="Arial"/>
                <w:sz w:val="20"/>
                <w:szCs w:val="20"/>
              </w:rPr>
            </w:pPr>
          </w:p>
          <w:p w:rsidR="00275752" w:rsidRPr="007A7C4D" w:rsidRDefault="00275752" w:rsidP="00E511F0">
            <w:pPr>
              <w:pStyle w:val="NormalWeb"/>
              <w:spacing w:before="0" w:beforeAutospacing="0" w:after="0" w:afterAutospacing="0"/>
              <w:ind w:left="720"/>
              <w:rPr>
                <w:rFonts w:ascii="Arial" w:hAnsi="Arial" w:cs="Arial"/>
                <w:sz w:val="20"/>
                <w:szCs w:val="20"/>
              </w:rPr>
            </w:pPr>
            <w:r w:rsidRPr="007A7C4D">
              <w:rPr>
                <w:rFonts w:ascii="Arial" w:hAnsi="Arial" w:cs="Arial"/>
                <w:b/>
                <w:sz w:val="20"/>
                <w:szCs w:val="20"/>
              </w:rPr>
              <w:t>7.2.</w:t>
            </w:r>
            <w:r w:rsidR="00AE1EE5">
              <w:rPr>
                <w:rFonts w:ascii="Arial" w:hAnsi="Arial" w:cs="Arial"/>
                <w:b/>
                <w:sz w:val="20"/>
                <w:szCs w:val="20"/>
              </w:rPr>
              <w:t>2</w:t>
            </w:r>
            <w:r w:rsidRPr="007A7C4D">
              <w:rPr>
                <w:rFonts w:ascii="Arial" w:hAnsi="Arial" w:cs="Arial"/>
                <w:sz w:val="20"/>
                <w:szCs w:val="20"/>
              </w:rPr>
              <w:t xml:space="preserve"> Interested volunteers are required to make an application to the Library</w:t>
            </w:r>
            <w:r w:rsidR="00A23438">
              <w:rPr>
                <w:rFonts w:ascii="Arial" w:hAnsi="Arial" w:cs="Arial"/>
                <w:sz w:val="20"/>
                <w:szCs w:val="20"/>
              </w:rPr>
              <w:t xml:space="preserve"> by filling in a </w:t>
            </w:r>
            <w:r w:rsidR="00A23438" w:rsidRPr="00A23438">
              <w:rPr>
                <w:rFonts w:ascii="Arial" w:hAnsi="Arial" w:cs="Arial"/>
                <w:i/>
                <w:iCs/>
                <w:sz w:val="20"/>
                <w:szCs w:val="20"/>
              </w:rPr>
              <w:t>Volunteer Program Application Form</w:t>
            </w:r>
            <w:r w:rsidRPr="007A7C4D">
              <w:rPr>
                <w:rFonts w:ascii="Arial" w:hAnsi="Arial" w:cs="Arial"/>
                <w:sz w:val="20"/>
                <w:szCs w:val="20"/>
              </w:rPr>
              <w:t xml:space="preserve">.  All applications will be acknowledged, however only applicants with the required skills needed by the Library will be accepted onto the Volunteer Register.  Accepted applicants will be kept on the Volunteer Register for 12 months and applicants will be contacted by the Volunteers Coordinator if an opportunity becomes available. </w:t>
            </w:r>
          </w:p>
          <w:p w:rsidR="00E511F0" w:rsidRPr="007A7C4D" w:rsidRDefault="00E511F0" w:rsidP="00E511F0">
            <w:pPr>
              <w:pStyle w:val="NormalWeb"/>
              <w:spacing w:before="0" w:beforeAutospacing="0" w:after="0" w:afterAutospacing="0"/>
              <w:ind w:left="720"/>
              <w:rPr>
                <w:rFonts w:ascii="Arial" w:hAnsi="Arial" w:cs="Arial"/>
                <w:sz w:val="20"/>
                <w:szCs w:val="20"/>
              </w:rPr>
            </w:pPr>
          </w:p>
          <w:p w:rsidR="00275752" w:rsidRPr="007A7C4D" w:rsidRDefault="00275752" w:rsidP="00E511F0">
            <w:pPr>
              <w:pStyle w:val="NormalWeb"/>
              <w:spacing w:before="0" w:beforeAutospacing="0" w:after="0" w:afterAutospacing="0"/>
              <w:ind w:left="720"/>
              <w:rPr>
                <w:rFonts w:ascii="Arial" w:hAnsi="Arial" w:cs="Arial"/>
                <w:sz w:val="20"/>
                <w:szCs w:val="20"/>
              </w:rPr>
            </w:pPr>
            <w:r w:rsidRPr="007A7C4D">
              <w:rPr>
                <w:rFonts w:ascii="Arial" w:hAnsi="Arial" w:cs="Arial"/>
                <w:b/>
                <w:sz w:val="20"/>
                <w:szCs w:val="20"/>
              </w:rPr>
              <w:t>7.2.</w:t>
            </w:r>
            <w:r w:rsidR="00AE1EE5">
              <w:rPr>
                <w:rFonts w:ascii="Arial" w:hAnsi="Arial" w:cs="Arial"/>
                <w:b/>
                <w:sz w:val="20"/>
                <w:szCs w:val="20"/>
              </w:rPr>
              <w:t>3</w:t>
            </w:r>
            <w:r w:rsidRPr="007A7C4D">
              <w:rPr>
                <w:rFonts w:ascii="Arial" w:hAnsi="Arial" w:cs="Arial"/>
                <w:sz w:val="20"/>
                <w:szCs w:val="20"/>
              </w:rPr>
              <w:t xml:space="preserve"> The Volunteers Coordinator may decline to accept the services of any potential volunteer.</w:t>
            </w:r>
          </w:p>
          <w:p w:rsidR="00E511F0" w:rsidRPr="007A7C4D" w:rsidRDefault="00E511F0" w:rsidP="00E511F0">
            <w:pPr>
              <w:pStyle w:val="NormalWeb"/>
              <w:spacing w:before="0" w:beforeAutospacing="0" w:after="0" w:afterAutospacing="0"/>
              <w:ind w:left="720"/>
              <w:rPr>
                <w:rFonts w:ascii="Arial" w:hAnsi="Arial" w:cs="Arial"/>
                <w:sz w:val="20"/>
                <w:szCs w:val="20"/>
              </w:rPr>
            </w:pPr>
          </w:p>
          <w:p w:rsidR="00275752" w:rsidRPr="00AE1EE5" w:rsidRDefault="00AE1EE5" w:rsidP="00AE1EE5">
            <w:pPr>
              <w:ind w:left="720"/>
              <w:rPr>
                <w:rFonts w:cs="Arial"/>
              </w:rPr>
            </w:pPr>
            <w:r>
              <w:rPr>
                <w:rFonts w:cs="Arial"/>
                <w:b/>
                <w:bCs/>
                <w:szCs w:val="20"/>
              </w:rPr>
              <w:t>7.2.4</w:t>
            </w:r>
            <w:r w:rsidR="00275752" w:rsidRPr="007A7C4D">
              <w:rPr>
                <w:rFonts w:cs="Arial"/>
                <w:szCs w:val="20"/>
              </w:rPr>
              <w:t xml:space="preserve"> Existing employees of the Library must seek approval from their Branch Head before applying to become a volunteer.</w:t>
            </w:r>
            <w:r w:rsidR="009D3C64" w:rsidRPr="007A7C4D">
              <w:rPr>
                <w:rFonts w:cs="Arial"/>
                <w:szCs w:val="20"/>
              </w:rPr>
              <w:t xml:space="preserve"> </w:t>
            </w:r>
            <w:r w:rsidR="009D3C64" w:rsidRPr="007A7C4D">
              <w:rPr>
                <w:rFonts w:cs="Arial"/>
              </w:rPr>
              <w:t>Approval for existing employees to participate in the Volunteers Program is discretionary and subje</w:t>
            </w:r>
            <w:r>
              <w:rPr>
                <w:rFonts w:cs="Arial"/>
              </w:rPr>
              <w:t xml:space="preserve">ct to operational requirements.  Applications </w:t>
            </w:r>
            <w:r w:rsidR="009D3C64" w:rsidRPr="007A7C4D">
              <w:rPr>
                <w:rFonts w:cs="Arial"/>
              </w:rPr>
              <w:t>will not be declined unless a genuine conflict of interest or perception of conflict of interest can be identified.</w:t>
            </w:r>
          </w:p>
          <w:p w:rsidR="008F4C70" w:rsidRDefault="008F4C70" w:rsidP="00E02E9D">
            <w:pPr>
              <w:pStyle w:val="NormalWeb"/>
              <w:spacing w:before="0" w:beforeAutospacing="0" w:after="0" w:afterAutospacing="0"/>
              <w:ind w:left="720"/>
              <w:rPr>
                <w:rFonts w:ascii="Arial" w:hAnsi="Arial" w:cs="Arial"/>
                <w:sz w:val="20"/>
                <w:szCs w:val="20"/>
              </w:rPr>
            </w:pPr>
          </w:p>
          <w:p w:rsidR="00AE1EE5" w:rsidRPr="007A7C4D" w:rsidRDefault="00AE1EE5" w:rsidP="00AE1EE5">
            <w:pPr>
              <w:pStyle w:val="NormalWeb"/>
              <w:spacing w:before="0" w:beforeAutospacing="0" w:after="0" w:afterAutospacing="0"/>
              <w:ind w:left="720"/>
              <w:rPr>
                <w:rFonts w:ascii="Arial" w:hAnsi="Arial" w:cs="Arial"/>
                <w:sz w:val="20"/>
                <w:szCs w:val="20"/>
              </w:rPr>
            </w:pPr>
            <w:r>
              <w:rPr>
                <w:rFonts w:ascii="Arial" w:hAnsi="Arial" w:cs="Arial"/>
                <w:b/>
                <w:bCs/>
                <w:sz w:val="20"/>
                <w:szCs w:val="20"/>
              </w:rPr>
              <w:t>7.2.5</w:t>
            </w:r>
            <w:r w:rsidRPr="007A7C4D">
              <w:rPr>
                <w:rFonts w:ascii="Arial" w:hAnsi="Arial" w:cs="Arial"/>
                <w:sz w:val="20"/>
                <w:szCs w:val="20"/>
              </w:rPr>
              <w:t xml:space="preserve"> Areas of the Library that wish to utilise volunteers need to contact the Volunteers Coordinator directly.  A </w:t>
            </w:r>
            <w:r w:rsidRPr="007A7C4D">
              <w:rPr>
                <w:rFonts w:ascii="Arial" w:hAnsi="Arial" w:cs="Arial"/>
                <w:i/>
                <w:iCs/>
                <w:sz w:val="20"/>
                <w:szCs w:val="20"/>
              </w:rPr>
              <w:t>Volunteer Project Proposal</w:t>
            </w:r>
            <w:r w:rsidRPr="007A7C4D">
              <w:rPr>
                <w:rFonts w:ascii="Arial" w:hAnsi="Arial" w:cs="Arial"/>
                <w:sz w:val="20"/>
                <w:szCs w:val="20"/>
              </w:rPr>
              <w:t xml:space="preserve"> needs to be assessed and approved by all sections and Division Heads involved.  This form ensures the project has the necessary divisional approval before commencing and clearly states what will be required from the volunteer. </w:t>
            </w:r>
          </w:p>
          <w:p w:rsidR="00AE1EE5" w:rsidRPr="007A7C4D" w:rsidRDefault="00AE1EE5" w:rsidP="00AE1EE5">
            <w:pPr>
              <w:pStyle w:val="NormalWeb"/>
              <w:spacing w:before="0" w:beforeAutospacing="0" w:after="0" w:afterAutospacing="0"/>
              <w:ind w:left="720"/>
              <w:rPr>
                <w:rFonts w:ascii="Arial" w:hAnsi="Arial" w:cs="Arial"/>
                <w:sz w:val="20"/>
                <w:szCs w:val="20"/>
              </w:rPr>
            </w:pPr>
          </w:p>
          <w:p w:rsidR="00AE1EE5" w:rsidRPr="007A7C4D" w:rsidRDefault="00AE1EE5" w:rsidP="00AE1EE5">
            <w:pPr>
              <w:pStyle w:val="NormalWeb"/>
              <w:spacing w:before="0" w:beforeAutospacing="0" w:after="0" w:afterAutospacing="0"/>
              <w:ind w:left="720"/>
              <w:rPr>
                <w:rFonts w:ascii="Arial" w:hAnsi="Arial" w:cs="Arial"/>
                <w:sz w:val="20"/>
                <w:szCs w:val="20"/>
              </w:rPr>
            </w:pPr>
            <w:r>
              <w:rPr>
                <w:rFonts w:ascii="Arial" w:hAnsi="Arial" w:cs="Arial"/>
                <w:b/>
                <w:bCs/>
                <w:sz w:val="20"/>
                <w:szCs w:val="20"/>
              </w:rPr>
              <w:t>7.2.6</w:t>
            </w:r>
            <w:r w:rsidRPr="007A7C4D">
              <w:rPr>
                <w:rFonts w:ascii="Arial" w:hAnsi="Arial" w:cs="Arial"/>
                <w:sz w:val="20"/>
                <w:szCs w:val="20"/>
              </w:rPr>
              <w:t xml:space="preserve"> The Volunteers Coordinator will assist </w:t>
            </w:r>
            <w:r>
              <w:rPr>
                <w:rFonts w:ascii="Arial" w:hAnsi="Arial" w:cs="Arial"/>
                <w:sz w:val="20"/>
                <w:szCs w:val="20"/>
              </w:rPr>
              <w:t xml:space="preserve">with </w:t>
            </w:r>
            <w:r w:rsidRPr="007A7C4D">
              <w:rPr>
                <w:rFonts w:ascii="Arial" w:hAnsi="Arial" w:cs="Arial"/>
                <w:sz w:val="20"/>
                <w:szCs w:val="20"/>
              </w:rPr>
              <w:t>selecting the most suitable volunteer for the project from the Volunteer Reg</w:t>
            </w:r>
            <w:r>
              <w:rPr>
                <w:rFonts w:ascii="Arial" w:hAnsi="Arial" w:cs="Arial"/>
                <w:sz w:val="20"/>
                <w:szCs w:val="20"/>
              </w:rPr>
              <w:t>ister.  This may include inviting</w:t>
            </w:r>
            <w:r w:rsidRPr="007A7C4D">
              <w:rPr>
                <w:rFonts w:ascii="Arial" w:hAnsi="Arial" w:cs="Arial"/>
                <w:sz w:val="20"/>
                <w:szCs w:val="20"/>
              </w:rPr>
              <w:t xml:space="preserve"> expressions of interest from current volunteers and/or those on the Volunteer Register.</w:t>
            </w:r>
          </w:p>
          <w:p w:rsidR="00AE1EE5" w:rsidRPr="007A7C4D" w:rsidRDefault="00AE1EE5" w:rsidP="00AE1EE5">
            <w:pPr>
              <w:pStyle w:val="NormalWeb"/>
              <w:spacing w:before="0" w:beforeAutospacing="0" w:after="0" w:afterAutospacing="0"/>
              <w:ind w:left="720"/>
              <w:rPr>
                <w:rFonts w:ascii="Arial" w:hAnsi="Arial" w:cs="Arial"/>
                <w:sz w:val="20"/>
                <w:szCs w:val="20"/>
              </w:rPr>
            </w:pPr>
          </w:p>
          <w:p w:rsidR="00AE1EE5" w:rsidRPr="007A7C4D" w:rsidRDefault="00AE1EE5" w:rsidP="00AE1EE5">
            <w:pPr>
              <w:pStyle w:val="NormalWeb"/>
              <w:spacing w:before="0" w:beforeAutospacing="0" w:after="0" w:afterAutospacing="0"/>
              <w:ind w:left="720"/>
              <w:rPr>
                <w:rFonts w:ascii="Arial" w:hAnsi="Arial" w:cs="Arial"/>
                <w:sz w:val="20"/>
                <w:szCs w:val="20"/>
              </w:rPr>
            </w:pPr>
            <w:r>
              <w:rPr>
                <w:rFonts w:ascii="Arial" w:hAnsi="Arial" w:cs="Arial"/>
                <w:b/>
                <w:sz w:val="20"/>
                <w:szCs w:val="20"/>
              </w:rPr>
              <w:t>7.2.7</w:t>
            </w:r>
            <w:r w:rsidRPr="007A7C4D">
              <w:rPr>
                <w:rFonts w:ascii="Arial" w:hAnsi="Arial" w:cs="Arial"/>
                <w:sz w:val="20"/>
                <w:szCs w:val="20"/>
              </w:rPr>
              <w:t xml:space="preserve"> After an applicant has been agreed upon, they will be contacted for an interview with the Volunteers Coordinator and a representative from the interested branch.  The interview will ensure that all parties come to a mutual agreement about the skills required, a task description and commitment of hours. </w:t>
            </w:r>
          </w:p>
          <w:p w:rsidR="00AE1EE5" w:rsidRPr="007A7C4D" w:rsidRDefault="00AE1EE5" w:rsidP="00AE1EE5">
            <w:pPr>
              <w:pStyle w:val="NormalWeb"/>
              <w:spacing w:before="0" w:beforeAutospacing="0" w:after="0" w:afterAutospacing="0"/>
              <w:ind w:left="720"/>
              <w:rPr>
                <w:rFonts w:ascii="Arial" w:hAnsi="Arial" w:cs="Arial"/>
                <w:sz w:val="20"/>
                <w:szCs w:val="20"/>
              </w:rPr>
            </w:pPr>
          </w:p>
          <w:p w:rsidR="00AE1EE5" w:rsidRPr="007A7C4D" w:rsidRDefault="00AE1EE5" w:rsidP="00AE1EE5">
            <w:pPr>
              <w:pStyle w:val="NormalWeb"/>
              <w:spacing w:before="0" w:beforeAutospacing="0" w:after="0" w:afterAutospacing="0"/>
              <w:ind w:left="720"/>
              <w:rPr>
                <w:rFonts w:ascii="Arial" w:hAnsi="Arial" w:cs="Arial"/>
                <w:sz w:val="20"/>
                <w:szCs w:val="20"/>
              </w:rPr>
            </w:pPr>
            <w:r>
              <w:rPr>
                <w:rFonts w:ascii="Arial" w:hAnsi="Arial" w:cs="Arial"/>
                <w:b/>
                <w:sz w:val="20"/>
                <w:szCs w:val="20"/>
              </w:rPr>
              <w:t>7.2.8</w:t>
            </w:r>
            <w:r w:rsidRPr="007A7C4D">
              <w:rPr>
                <w:rFonts w:ascii="Arial" w:hAnsi="Arial" w:cs="Arial"/>
                <w:b/>
                <w:sz w:val="20"/>
                <w:szCs w:val="20"/>
              </w:rPr>
              <w:t xml:space="preserve"> </w:t>
            </w:r>
            <w:r w:rsidRPr="007A7C4D">
              <w:rPr>
                <w:rFonts w:ascii="Arial" w:hAnsi="Arial" w:cs="Arial"/>
                <w:sz w:val="20"/>
                <w:szCs w:val="20"/>
              </w:rPr>
              <w:t>Once placed in a program the volunteer will be assigned a supervisor from the relevant work area. A volunteer must be under the direction of a Library officer at all times during their hours of duty.</w:t>
            </w:r>
          </w:p>
          <w:p w:rsidR="00A23438" w:rsidRDefault="00A23438" w:rsidP="00E02E9D">
            <w:pPr>
              <w:pStyle w:val="NormalWeb"/>
              <w:spacing w:before="0" w:beforeAutospacing="0" w:after="0" w:afterAutospacing="0"/>
              <w:ind w:left="720"/>
              <w:rPr>
                <w:rFonts w:ascii="Arial" w:hAnsi="Arial" w:cs="Arial"/>
                <w:sz w:val="20"/>
                <w:szCs w:val="20"/>
              </w:rPr>
            </w:pPr>
          </w:p>
          <w:p w:rsidR="00A23438" w:rsidRDefault="00A23438" w:rsidP="00E02E9D">
            <w:pPr>
              <w:pStyle w:val="NormalWeb"/>
              <w:spacing w:before="0" w:beforeAutospacing="0" w:after="0" w:afterAutospacing="0"/>
              <w:ind w:left="720"/>
              <w:rPr>
                <w:rFonts w:ascii="Arial" w:hAnsi="Arial" w:cs="Arial"/>
                <w:sz w:val="20"/>
                <w:szCs w:val="20"/>
              </w:rPr>
            </w:pPr>
          </w:p>
          <w:p w:rsidR="00A23438" w:rsidRDefault="00A23438" w:rsidP="00E02E9D">
            <w:pPr>
              <w:pStyle w:val="NormalWeb"/>
              <w:spacing w:before="0" w:beforeAutospacing="0" w:after="0" w:afterAutospacing="0"/>
              <w:ind w:left="720"/>
              <w:rPr>
                <w:rFonts w:ascii="Arial" w:hAnsi="Arial" w:cs="Arial"/>
                <w:sz w:val="20"/>
                <w:szCs w:val="20"/>
              </w:rPr>
            </w:pPr>
          </w:p>
          <w:p w:rsidR="00A23438" w:rsidRDefault="00A23438" w:rsidP="00E02E9D">
            <w:pPr>
              <w:pStyle w:val="NormalWeb"/>
              <w:spacing w:before="0" w:beforeAutospacing="0" w:after="0" w:afterAutospacing="0"/>
              <w:ind w:left="720"/>
              <w:rPr>
                <w:rFonts w:ascii="Arial" w:hAnsi="Arial" w:cs="Arial"/>
                <w:sz w:val="20"/>
                <w:szCs w:val="20"/>
              </w:rPr>
            </w:pPr>
          </w:p>
          <w:p w:rsidR="00A23438" w:rsidRDefault="00A23438" w:rsidP="00E02E9D">
            <w:pPr>
              <w:pStyle w:val="NormalWeb"/>
              <w:spacing w:before="0" w:beforeAutospacing="0" w:after="0" w:afterAutospacing="0"/>
              <w:ind w:left="720"/>
              <w:rPr>
                <w:rFonts w:ascii="Arial" w:hAnsi="Arial" w:cs="Arial"/>
                <w:sz w:val="20"/>
                <w:szCs w:val="20"/>
              </w:rPr>
            </w:pPr>
          </w:p>
          <w:p w:rsidR="00A23438" w:rsidRDefault="00A23438" w:rsidP="00E02E9D">
            <w:pPr>
              <w:pStyle w:val="NormalWeb"/>
              <w:spacing w:before="0" w:beforeAutospacing="0" w:after="0" w:afterAutospacing="0"/>
              <w:ind w:left="720"/>
              <w:rPr>
                <w:rFonts w:ascii="Arial" w:hAnsi="Arial" w:cs="Arial"/>
                <w:sz w:val="20"/>
                <w:szCs w:val="20"/>
              </w:rPr>
            </w:pPr>
          </w:p>
          <w:p w:rsidR="00A23438" w:rsidRDefault="00A23438" w:rsidP="00E02E9D">
            <w:pPr>
              <w:pStyle w:val="NormalWeb"/>
              <w:spacing w:before="0" w:beforeAutospacing="0" w:after="0" w:afterAutospacing="0"/>
              <w:ind w:left="720"/>
              <w:rPr>
                <w:rFonts w:ascii="Arial" w:hAnsi="Arial" w:cs="Arial"/>
                <w:sz w:val="20"/>
                <w:szCs w:val="20"/>
              </w:rPr>
            </w:pPr>
          </w:p>
          <w:p w:rsidR="00A23438" w:rsidRPr="007A7C4D" w:rsidRDefault="00A23438" w:rsidP="00E02E9D">
            <w:pPr>
              <w:pStyle w:val="NormalWeb"/>
              <w:spacing w:before="0" w:beforeAutospacing="0" w:after="0" w:afterAutospacing="0"/>
              <w:ind w:left="720"/>
              <w:rPr>
                <w:rFonts w:ascii="Arial" w:hAnsi="Arial" w:cs="Arial"/>
                <w:sz w:val="20"/>
                <w:szCs w:val="20"/>
              </w:rPr>
            </w:pPr>
          </w:p>
          <w:p w:rsidR="00E511F0" w:rsidRPr="007A7C4D" w:rsidRDefault="00E511F0" w:rsidP="00E511F0">
            <w:pPr>
              <w:pStyle w:val="NormalWeb"/>
              <w:spacing w:before="0" w:beforeAutospacing="0" w:after="0" w:afterAutospacing="0"/>
              <w:rPr>
                <w:rFonts w:ascii="Arial" w:hAnsi="Arial" w:cs="Arial"/>
                <w:sz w:val="20"/>
                <w:szCs w:val="20"/>
              </w:rPr>
            </w:pPr>
          </w:p>
        </w:tc>
      </w:tr>
      <w:tr w:rsidR="00952A8D" w:rsidRPr="007A7C4D" w:rsidTr="00CE2FFE">
        <w:trPr>
          <w:trHeight w:val="566"/>
        </w:trPr>
        <w:tc>
          <w:tcPr>
            <w:tcW w:w="1463" w:type="dxa"/>
          </w:tcPr>
          <w:p w:rsidR="00952A8D" w:rsidRPr="007A7C4D" w:rsidRDefault="00952A8D" w:rsidP="00E02E9D">
            <w:pPr>
              <w:pStyle w:val="BodyText"/>
              <w:spacing w:after="0" w:line="240" w:lineRule="auto"/>
              <w:rPr>
                <w:rFonts w:cs="Arial"/>
              </w:rPr>
            </w:pPr>
          </w:p>
        </w:tc>
        <w:tc>
          <w:tcPr>
            <w:tcW w:w="7059" w:type="dxa"/>
          </w:tcPr>
          <w:p w:rsidR="007C7458" w:rsidRPr="007A7C4D" w:rsidRDefault="00F33145" w:rsidP="00E511F0">
            <w:pPr>
              <w:ind w:left="720"/>
              <w:rPr>
                <w:rFonts w:cs="Arial"/>
                <w:b/>
                <w:bCs/>
              </w:rPr>
            </w:pPr>
            <w:r w:rsidRPr="007A7C4D">
              <w:rPr>
                <w:rFonts w:cs="Arial"/>
                <w:b/>
                <w:bCs/>
              </w:rPr>
              <w:t>7.</w:t>
            </w:r>
            <w:r w:rsidR="000116FE" w:rsidRPr="007A7C4D">
              <w:rPr>
                <w:rFonts w:cs="Arial"/>
                <w:b/>
                <w:bCs/>
              </w:rPr>
              <w:t>3</w:t>
            </w:r>
            <w:r w:rsidRPr="007A7C4D">
              <w:rPr>
                <w:rFonts w:cs="Arial"/>
                <w:b/>
                <w:bCs/>
              </w:rPr>
              <w:t xml:space="preserve"> </w:t>
            </w:r>
            <w:r w:rsidR="00952A8D" w:rsidRPr="007A7C4D">
              <w:rPr>
                <w:rFonts w:cs="Arial"/>
                <w:b/>
                <w:bCs/>
              </w:rPr>
              <w:t>Volunteer documentation</w:t>
            </w:r>
          </w:p>
          <w:p w:rsidR="00A23438" w:rsidRPr="00A23438" w:rsidRDefault="00A23438" w:rsidP="00A23438">
            <w:pPr>
              <w:rPr>
                <w:rFonts w:cs="Arial"/>
              </w:rPr>
            </w:pPr>
          </w:p>
          <w:p w:rsidR="004F6208" w:rsidRPr="007A7C4D" w:rsidRDefault="00A23438" w:rsidP="00E511F0">
            <w:pPr>
              <w:ind w:left="720"/>
              <w:rPr>
                <w:rFonts w:cs="Arial"/>
              </w:rPr>
            </w:pPr>
            <w:r w:rsidRPr="00A23438">
              <w:rPr>
                <w:rFonts w:cs="Arial"/>
                <w:b/>
                <w:bCs/>
              </w:rPr>
              <w:t>7.3.1</w:t>
            </w:r>
            <w:r>
              <w:rPr>
                <w:rFonts w:cs="Arial"/>
              </w:rPr>
              <w:t xml:space="preserve"> Acceptance into the Volunteer Program is subject to the </w:t>
            </w:r>
            <w:r w:rsidR="00AE1EE5">
              <w:rPr>
                <w:rFonts w:cs="Arial"/>
              </w:rPr>
              <w:t>successful completion of the following</w:t>
            </w:r>
            <w:r>
              <w:rPr>
                <w:rFonts w:cs="Arial"/>
              </w:rPr>
              <w:t>:</w:t>
            </w:r>
          </w:p>
          <w:p w:rsidR="00E511F0" w:rsidRPr="007A7C4D" w:rsidRDefault="00E511F0" w:rsidP="00E511F0">
            <w:pPr>
              <w:ind w:left="720"/>
              <w:rPr>
                <w:rFonts w:cs="Arial"/>
              </w:rPr>
            </w:pPr>
          </w:p>
          <w:p w:rsidR="004F6208" w:rsidRPr="007A7C4D" w:rsidRDefault="004F6208" w:rsidP="00E511F0">
            <w:pPr>
              <w:pStyle w:val="ListParagraph"/>
              <w:numPr>
                <w:ilvl w:val="0"/>
                <w:numId w:val="48"/>
              </w:numPr>
              <w:rPr>
                <w:rFonts w:cs="Arial"/>
                <w:i/>
                <w:iCs/>
              </w:rPr>
            </w:pPr>
            <w:r w:rsidRPr="007A7C4D">
              <w:rPr>
                <w:rFonts w:cs="Arial"/>
                <w:i/>
                <w:iCs/>
              </w:rPr>
              <w:t>Volunteer Agreement</w:t>
            </w:r>
          </w:p>
          <w:p w:rsidR="004F6208" w:rsidRPr="007A7C4D" w:rsidRDefault="004F6208" w:rsidP="00E511F0">
            <w:pPr>
              <w:pStyle w:val="ListParagraph"/>
              <w:numPr>
                <w:ilvl w:val="0"/>
                <w:numId w:val="48"/>
              </w:numPr>
              <w:rPr>
                <w:rFonts w:cs="Arial"/>
              </w:rPr>
            </w:pPr>
            <w:r w:rsidRPr="007A7C4D">
              <w:rPr>
                <w:rFonts w:cs="Arial"/>
              </w:rPr>
              <w:t>Statutory Declaration (concerning criminal charges, conflicts of interest and medical conditions)</w:t>
            </w:r>
          </w:p>
          <w:p w:rsidR="007C7458" w:rsidRPr="007A7C4D" w:rsidRDefault="004F6208" w:rsidP="00E511F0">
            <w:pPr>
              <w:pStyle w:val="ListParagraph"/>
              <w:numPr>
                <w:ilvl w:val="0"/>
                <w:numId w:val="48"/>
              </w:numPr>
              <w:rPr>
                <w:rFonts w:cs="Arial"/>
              </w:rPr>
            </w:pPr>
            <w:r w:rsidRPr="007A7C4D">
              <w:rPr>
                <w:rFonts w:cs="Arial"/>
              </w:rPr>
              <w:t>AFP National Police Check (</w:t>
            </w:r>
            <w:r w:rsidR="00417753" w:rsidRPr="007A7C4D">
              <w:rPr>
                <w:rFonts w:cs="Arial"/>
              </w:rPr>
              <w:t>i</w:t>
            </w:r>
            <w:r w:rsidRPr="007A7C4D">
              <w:rPr>
                <w:rFonts w:cs="Arial"/>
              </w:rPr>
              <w:t>nformation released by the AFP will include all unspent offences and offences against the person</w:t>
            </w:r>
            <w:r w:rsidR="00E97B87" w:rsidRPr="007A7C4D">
              <w:rPr>
                <w:rFonts w:cs="Arial"/>
              </w:rPr>
              <w:t>)</w:t>
            </w:r>
          </w:p>
          <w:p w:rsidR="00E511F0" w:rsidRPr="007A7C4D" w:rsidRDefault="00E511F0" w:rsidP="00E511F0">
            <w:pPr>
              <w:pStyle w:val="ListParagraph"/>
              <w:ind w:left="1440"/>
              <w:rPr>
                <w:rFonts w:cs="Arial"/>
              </w:rPr>
            </w:pPr>
          </w:p>
        </w:tc>
      </w:tr>
      <w:tr w:rsidR="00952A8D" w:rsidRPr="007A7C4D" w:rsidTr="007C5160">
        <w:trPr>
          <w:trHeight w:val="1373"/>
        </w:trPr>
        <w:tc>
          <w:tcPr>
            <w:tcW w:w="1463" w:type="dxa"/>
          </w:tcPr>
          <w:p w:rsidR="00952A8D" w:rsidRPr="007A7C4D" w:rsidRDefault="00952A8D" w:rsidP="00E02E9D">
            <w:pPr>
              <w:pStyle w:val="BodyText"/>
              <w:spacing w:after="0" w:line="240" w:lineRule="auto"/>
              <w:rPr>
                <w:rFonts w:cs="Arial"/>
              </w:rPr>
            </w:pPr>
          </w:p>
        </w:tc>
        <w:tc>
          <w:tcPr>
            <w:tcW w:w="7059" w:type="dxa"/>
          </w:tcPr>
          <w:p w:rsidR="00E511F0" w:rsidRPr="007A7C4D" w:rsidRDefault="00415472" w:rsidP="00E511F0">
            <w:pPr>
              <w:pStyle w:val="Heading2"/>
              <w:spacing w:before="0" w:after="100" w:afterAutospacing="1" w:line="240" w:lineRule="auto"/>
              <w:ind w:left="720"/>
              <w:rPr>
                <w:rFonts w:cs="Arial"/>
                <w:i w:val="0"/>
                <w:iCs/>
                <w:szCs w:val="20"/>
              </w:rPr>
            </w:pPr>
            <w:r w:rsidRPr="007A7C4D">
              <w:rPr>
                <w:rFonts w:cs="Arial"/>
                <w:b/>
                <w:bCs w:val="0"/>
                <w:i w:val="0"/>
                <w:iCs/>
                <w:szCs w:val="20"/>
              </w:rPr>
              <w:t xml:space="preserve">7.3.2 </w:t>
            </w:r>
            <w:r w:rsidRPr="007A7C4D">
              <w:rPr>
                <w:rFonts w:cs="Arial"/>
                <w:i w:val="0"/>
                <w:iCs/>
                <w:szCs w:val="20"/>
              </w:rPr>
              <w:t>Volunteer Agreements are required to have a project start and end date within a 5 year period.  All agreements will be subject to review within that period.</w:t>
            </w:r>
          </w:p>
          <w:p w:rsidR="007C7458" w:rsidRPr="007A7C4D" w:rsidRDefault="00F33145" w:rsidP="00E511F0">
            <w:pPr>
              <w:pStyle w:val="NormalWeb"/>
              <w:spacing w:before="0" w:beforeAutospacing="0" w:after="0" w:afterAutospacing="0"/>
              <w:ind w:left="720"/>
              <w:rPr>
                <w:rFonts w:ascii="Arial" w:hAnsi="Arial" w:cs="Arial"/>
                <w:sz w:val="20"/>
                <w:szCs w:val="20"/>
              </w:rPr>
            </w:pPr>
            <w:r w:rsidRPr="007A7C4D">
              <w:rPr>
                <w:rFonts w:ascii="Arial" w:hAnsi="Arial" w:cs="Arial"/>
                <w:b/>
                <w:bCs/>
                <w:sz w:val="20"/>
                <w:szCs w:val="20"/>
              </w:rPr>
              <w:t>7</w:t>
            </w:r>
            <w:r w:rsidR="00952A8D" w:rsidRPr="007A7C4D">
              <w:rPr>
                <w:rFonts w:ascii="Arial" w:hAnsi="Arial" w:cs="Arial"/>
                <w:b/>
                <w:bCs/>
                <w:sz w:val="20"/>
                <w:szCs w:val="20"/>
              </w:rPr>
              <w:t>.</w:t>
            </w:r>
            <w:r w:rsidR="000116FE" w:rsidRPr="007A7C4D">
              <w:rPr>
                <w:rFonts w:ascii="Arial" w:hAnsi="Arial" w:cs="Arial"/>
                <w:b/>
                <w:bCs/>
                <w:sz w:val="20"/>
                <w:szCs w:val="20"/>
              </w:rPr>
              <w:t>3</w:t>
            </w:r>
            <w:r w:rsidR="00415472" w:rsidRPr="007A7C4D">
              <w:rPr>
                <w:rFonts w:ascii="Arial" w:hAnsi="Arial" w:cs="Arial"/>
                <w:b/>
                <w:bCs/>
                <w:sz w:val="20"/>
                <w:szCs w:val="20"/>
              </w:rPr>
              <w:t>.3</w:t>
            </w:r>
            <w:r w:rsidR="00952A8D" w:rsidRPr="007A7C4D">
              <w:rPr>
                <w:rFonts w:ascii="Arial" w:hAnsi="Arial" w:cs="Arial"/>
                <w:sz w:val="20"/>
                <w:szCs w:val="20"/>
              </w:rPr>
              <w:t xml:space="preserve"> By signing the </w:t>
            </w:r>
            <w:r w:rsidR="00952A8D" w:rsidRPr="007A7C4D">
              <w:rPr>
                <w:rFonts w:ascii="Arial" w:hAnsi="Arial" w:cs="Arial"/>
                <w:i/>
                <w:iCs/>
                <w:sz w:val="20"/>
                <w:szCs w:val="20"/>
              </w:rPr>
              <w:t>Volunteer Agreement</w:t>
            </w:r>
            <w:r w:rsidR="00952A8D" w:rsidRPr="007A7C4D">
              <w:rPr>
                <w:rFonts w:ascii="Arial" w:hAnsi="Arial" w:cs="Arial"/>
                <w:sz w:val="20"/>
                <w:szCs w:val="20"/>
              </w:rPr>
              <w:t xml:space="preserve"> the volunteer </w:t>
            </w:r>
            <w:r w:rsidR="00415472" w:rsidRPr="007A7C4D">
              <w:rPr>
                <w:rFonts w:ascii="Arial" w:hAnsi="Arial" w:cs="Arial"/>
                <w:sz w:val="20"/>
                <w:szCs w:val="20"/>
              </w:rPr>
              <w:t xml:space="preserve">agrees to </w:t>
            </w:r>
            <w:r w:rsidR="00952A8D" w:rsidRPr="007A7C4D">
              <w:rPr>
                <w:rFonts w:ascii="Arial" w:hAnsi="Arial" w:cs="Arial"/>
                <w:sz w:val="20"/>
                <w:szCs w:val="20"/>
              </w:rPr>
              <w:t>the condi</w:t>
            </w:r>
            <w:r w:rsidR="00415472" w:rsidRPr="007A7C4D">
              <w:rPr>
                <w:rFonts w:ascii="Arial" w:hAnsi="Arial" w:cs="Arial"/>
                <w:sz w:val="20"/>
                <w:szCs w:val="20"/>
              </w:rPr>
              <w:t>tions of volunteer placement.</w:t>
            </w:r>
            <w:r w:rsidR="00952A8D" w:rsidRPr="007A7C4D">
              <w:rPr>
                <w:rFonts w:ascii="Arial" w:hAnsi="Arial" w:cs="Arial"/>
                <w:sz w:val="20"/>
                <w:szCs w:val="20"/>
              </w:rPr>
              <w:t xml:space="preserve"> </w:t>
            </w:r>
          </w:p>
          <w:p w:rsidR="00E511F0" w:rsidRPr="007A7C4D" w:rsidRDefault="00E511F0" w:rsidP="00E511F0">
            <w:pPr>
              <w:pStyle w:val="NormalWeb"/>
              <w:spacing w:before="0" w:beforeAutospacing="0" w:after="0" w:afterAutospacing="0"/>
              <w:ind w:left="720"/>
              <w:rPr>
                <w:rFonts w:ascii="Arial" w:hAnsi="Arial" w:cs="Arial"/>
                <w:sz w:val="20"/>
                <w:szCs w:val="20"/>
              </w:rPr>
            </w:pPr>
          </w:p>
          <w:p w:rsidR="00952A8D" w:rsidRPr="007A7C4D" w:rsidRDefault="00F33145" w:rsidP="00E511F0">
            <w:pPr>
              <w:pStyle w:val="NormalWeb"/>
              <w:spacing w:before="0" w:beforeAutospacing="0" w:after="0" w:afterAutospacing="0"/>
              <w:ind w:left="720"/>
              <w:rPr>
                <w:rFonts w:ascii="Arial" w:hAnsi="Arial" w:cs="Arial"/>
                <w:sz w:val="20"/>
                <w:szCs w:val="20"/>
              </w:rPr>
            </w:pPr>
            <w:r w:rsidRPr="007A7C4D">
              <w:rPr>
                <w:rFonts w:ascii="Arial" w:hAnsi="Arial" w:cs="Arial"/>
                <w:b/>
                <w:sz w:val="20"/>
                <w:szCs w:val="20"/>
              </w:rPr>
              <w:t>7</w:t>
            </w:r>
            <w:r w:rsidR="00952A8D" w:rsidRPr="007A7C4D">
              <w:rPr>
                <w:rFonts w:ascii="Arial" w:hAnsi="Arial" w:cs="Arial"/>
                <w:b/>
                <w:sz w:val="20"/>
                <w:szCs w:val="20"/>
              </w:rPr>
              <w:t>.</w:t>
            </w:r>
            <w:r w:rsidR="000116FE" w:rsidRPr="007A7C4D">
              <w:rPr>
                <w:rFonts w:ascii="Arial" w:hAnsi="Arial" w:cs="Arial"/>
                <w:b/>
                <w:sz w:val="20"/>
                <w:szCs w:val="20"/>
              </w:rPr>
              <w:t>3</w:t>
            </w:r>
            <w:r w:rsidR="00952A8D" w:rsidRPr="007A7C4D">
              <w:rPr>
                <w:rFonts w:ascii="Arial" w:hAnsi="Arial" w:cs="Arial"/>
                <w:b/>
                <w:sz w:val="20"/>
                <w:szCs w:val="20"/>
              </w:rPr>
              <w:t>.</w:t>
            </w:r>
            <w:r w:rsidR="00415472" w:rsidRPr="007A7C4D">
              <w:rPr>
                <w:rFonts w:ascii="Arial" w:hAnsi="Arial" w:cs="Arial"/>
                <w:b/>
                <w:sz w:val="20"/>
                <w:szCs w:val="20"/>
              </w:rPr>
              <w:t>4</w:t>
            </w:r>
            <w:r w:rsidR="00952A8D" w:rsidRPr="007A7C4D">
              <w:rPr>
                <w:rFonts w:ascii="Arial" w:hAnsi="Arial" w:cs="Arial"/>
                <w:sz w:val="20"/>
                <w:szCs w:val="20"/>
              </w:rPr>
              <w:t xml:space="preserve"> Volunteers are required to adhere to legislation observed by Library staff such as: </w:t>
            </w:r>
          </w:p>
          <w:p w:rsidR="00E511F0" w:rsidRPr="007A7C4D" w:rsidRDefault="00E511F0" w:rsidP="00E511F0">
            <w:pPr>
              <w:pStyle w:val="NormalWeb"/>
              <w:spacing w:before="0" w:beforeAutospacing="0" w:after="0" w:afterAutospacing="0"/>
              <w:ind w:left="720"/>
              <w:rPr>
                <w:rFonts w:ascii="Arial" w:hAnsi="Arial" w:cs="Arial"/>
                <w:sz w:val="20"/>
                <w:szCs w:val="20"/>
              </w:rPr>
            </w:pPr>
          </w:p>
          <w:p w:rsidR="00952A8D" w:rsidRPr="00AA1952" w:rsidRDefault="00952A8D" w:rsidP="00E511F0">
            <w:pPr>
              <w:pStyle w:val="ListParagraph"/>
              <w:numPr>
                <w:ilvl w:val="0"/>
                <w:numId w:val="42"/>
              </w:numPr>
              <w:ind w:left="1440"/>
              <w:rPr>
                <w:rFonts w:cs="Arial"/>
                <w:szCs w:val="20"/>
              </w:rPr>
            </w:pPr>
            <w:r w:rsidRPr="007A7C4D">
              <w:rPr>
                <w:rFonts w:cs="Arial"/>
                <w:szCs w:val="20"/>
              </w:rPr>
              <w:t xml:space="preserve">APS Values and APS Code of Conduct  as defined in the </w:t>
            </w:r>
            <w:r w:rsidRPr="007A7C4D">
              <w:rPr>
                <w:rFonts w:cs="Arial"/>
                <w:i/>
                <w:szCs w:val="20"/>
              </w:rPr>
              <w:t>Public Service Act 1999</w:t>
            </w:r>
            <w:r w:rsidRPr="007A7C4D">
              <w:rPr>
                <w:rFonts w:cs="Arial"/>
                <w:szCs w:val="20"/>
                <w:vertAlign w:val="superscript"/>
              </w:rPr>
              <w:t xml:space="preserve"> </w:t>
            </w:r>
          </w:p>
          <w:p w:rsidR="00AA1952" w:rsidRPr="007A7C4D" w:rsidRDefault="00AA1952" w:rsidP="00AA1952">
            <w:pPr>
              <w:pStyle w:val="ListParagraph"/>
              <w:ind w:left="1440"/>
              <w:rPr>
                <w:rFonts w:cs="Arial"/>
                <w:szCs w:val="20"/>
              </w:rPr>
            </w:pPr>
          </w:p>
          <w:p w:rsidR="00AA1952" w:rsidRPr="00AA1952" w:rsidRDefault="00952A8D" w:rsidP="00E511F0">
            <w:pPr>
              <w:pStyle w:val="ListParagraph"/>
              <w:numPr>
                <w:ilvl w:val="0"/>
                <w:numId w:val="42"/>
              </w:numPr>
              <w:ind w:left="1440"/>
              <w:rPr>
                <w:rFonts w:cs="Arial"/>
                <w:szCs w:val="20"/>
              </w:rPr>
            </w:pPr>
            <w:r w:rsidRPr="007A7C4D">
              <w:rPr>
                <w:rFonts w:cs="Arial"/>
                <w:i/>
                <w:szCs w:val="20"/>
              </w:rPr>
              <w:t xml:space="preserve">Privacy </w:t>
            </w:r>
            <w:r w:rsidR="00AA1952">
              <w:rPr>
                <w:rFonts w:cs="Arial"/>
                <w:i/>
                <w:szCs w:val="20"/>
              </w:rPr>
              <w:t>Policy</w:t>
            </w:r>
            <w:r w:rsidR="00D33182">
              <w:rPr>
                <w:rFonts w:cs="Arial"/>
                <w:i/>
                <w:szCs w:val="20"/>
              </w:rPr>
              <w:t xml:space="preserve"> </w:t>
            </w:r>
            <w:r w:rsidR="00D33182" w:rsidRPr="00D33182">
              <w:rPr>
                <w:rFonts w:cs="Arial"/>
                <w:iCs/>
                <w:szCs w:val="20"/>
              </w:rPr>
              <w:t>(PCY 14/004)</w:t>
            </w:r>
          </w:p>
          <w:p w:rsidR="00AA1952" w:rsidRPr="00AA1952" w:rsidRDefault="009300DA" w:rsidP="00AA1952">
            <w:pPr>
              <w:pStyle w:val="ListParagraph"/>
              <w:numPr>
                <w:ilvl w:val="2"/>
                <w:numId w:val="42"/>
              </w:numPr>
              <w:rPr>
                <w:rFonts w:cs="Arial"/>
                <w:szCs w:val="20"/>
              </w:rPr>
            </w:pPr>
            <w:hyperlink r:id="rId10" w:history="1">
              <w:r w:rsidR="00AA1952" w:rsidRPr="00C17D68">
                <w:rPr>
                  <w:rStyle w:val="Hyperlink"/>
                  <w:rFonts w:cs="Arial"/>
                  <w:i/>
                  <w:szCs w:val="20"/>
                </w:rPr>
                <w:t>http://www.nla.gov.au/policy-and-planning/privacy-policy</w:t>
              </w:r>
            </w:hyperlink>
          </w:p>
          <w:p w:rsidR="00952A8D" w:rsidRPr="007A7C4D" w:rsidRDefault="00952A8D" w:rsidP="00AA1952">
            <w:pPr>
              <w:pStyle w:val="ListParagraph"/>
              <w:ind w:left="2160"/>
              <w:rPr>
                <w:rFonts w:cs="Arial"/>
                <w:szCs w:val="20"/>
              </w:rPr>
            </w:pPr>
            <w:r w:rsidRPr="007A7C4D">
              <w:rPr>
                <w:rFonts w:cs="Arial"/>
                <w:i/>
                <w:szCs w:val="20"/>
              </w:rPr>
              <w:t xml:space="preserve"> </w:t>
            </w:r>
          </w:p>
          <w:p w:rsidR="00AA1952" w:rsidRPr="00AA1952" w:rsidRDefault="00952A8D" w:rsidP="00E511F0">
            <w:pPr>
              <w:pStyle w:val="ListParagraph"/>
              <w:numPr>
                <w:ilvl w:val="0"/>
                <w:numId w:val="42"/>
              </w:numPr>
              <w:ind w:left="1440"/>
              <w:rPr>
                <w:rFonts w:cs="Arial"/>
                <w:szCs w:val="20"/>
              </w:rPr>
            </w:pPr>
            <w:r w:rsidRPr="007A7C4D">
              <w:rPr>
                <w:rFonts w:cs="Arial"/>
                <w:i/>
                <w:szCs w:val="20"/>
              </w:rPr>
              <w:t xml:space="preserve">Work Health and Safety </w:t>
            </w:r>
            <w:r w:rsidR="00AA1952">
              <w:rPr>
                <w:rFonts w:cs="Arial"/>
                <w:i/>
                <w:szCs w:val="20"/>
              </w:rPr>
              <w:t xml:space="preserve">Policy </w:t>
            </w:r>
            <w:r w:rsidR="00D33182" w:rsidRPr="00D33182">
              <w:rPr>
                <w:rFonts w:cs="Arial"/>
                <w:iCs/>
                <w:szCs w:val="20"/>
              </w:rPr>
              <w:t>(PCY14/003)</w:t>
            </w:r>
          </w:p>
          <w:p w:rsidR="00AA1952" w:rsidRPr="00AA1952" w:rsidRDefault="009300DA" w:rsidP="00AA1952">
            <w:pPr>
              <w:pStyle w:val="ListParagraph"/>
              <w:numPr>
                <w:ilvl w:val="2"/>
                <w:numId w:val="42"/>
              </w:numPr>
              <w:rPr>
                <w:rFonts w:cs="Arial"/>
                <w:szCs w:val="20"/>
              </w:rPr>
            </w:pPr>
            <w:hyperlink r:id="rId11" w:history="1">
              <w:r w:rsidR="00AA1952" w:rsidRPr="00C17D68">
                <w:rPr>
                  <w:rStyle w:val="Hyperlink"/>
                  <w:rFonts w:cs="Arial"/>
                  <w:i/>
                  <w:szCs w:val="20"/>
                </w:rPr>
                <w:t>https://my.nla.gov.au/node/10321</w:t>
              </w:r>
            </w:hyperlink>
          </w:p>
          <w:p w:rsidR="00AA1952" w:rsidRPr="00AA1952" w:rsidRDefault="00952A8D" w:rsidP="00AA1952">
            <w:pPr>
              <w:pStyle w:val="ListParagraph"/>
              <w:ind w:left="2160"/>
              <w:rPr>
                <w:rFonts w:cs="Arial"/>
                <w:szCs w:val="20"/>
              </w:rPr>
            </w:pPr>
            <w:r w:rsidRPr="007A7C4D">
              <w:rPr>
                <w:rFonts w:cs="Arial"/>
                <w:i/>
                <w:szCs w:val="20"/>
              </w:rPr>
              <w:t xml:space="preserve"> </w:t>
            </w:r>
          </w:p>
          <w:p w:rsidR="00E02E9D" w:rsidRPr="007A7C4D" w:rsidRDefault="00E02E9D" w:rsidP="00E511F0">
            <w:pPr>
              <w:pStyle w:val="ListParagraph"/>
              <w:ind w:left="1440"/>
              <w:rPr>
                <w:rFonts w:cs="Arial"/>
                <w:szCs w:val="20"/>
              </w:rPr>
            </w:pPr>
          </w:p>
          <w:p w:rsidR="007C7458" w:rsidRPr="007A7C4D" w:rsidRDefault="000116FE" w:rsidP="00E511F0">
            <w:pPr>
              <w:pStyle w:val="ListParagraph"/>
              <w:rPr>
                <w:rFonts w:cs="Arial"/>
                <w:bCs/>
                <w:szCs w:val="20"/>
              </w:rPr>
            </w:pPr>
            <w:r w:rsidRPr="007A7C4D">
              <w:rPr>
                <w:rFonts w:cs="Arial"/>
                <w:b/>
                <w:szCs w:val="20"/>
              </w:rPr>
              <w:t>7.3</w:t>
            </w:r>
            <w:r w:rsidR="007C7458" w:rsidRPr="007A7C4D">
              <w:rPr>
                <w:rFonts w:cs="Arial"/>
                <w:b/>
                <w:szCs w:val="20"/>
              </w:rPr>
              <w:t>.</w:t>
            </w:r>
            <w:r w:rsidR="00415472" w:rsidRPr="007A7C4D">
              <w:rPr>
                <w:rFonts w:cs="Arial"/>
                <w:b/>
                <w:szCs w:val="20"/>
              </w:rPr>
              <w:t>5</w:t>
            </w:r>
            <w:r w:rsidR="00415472" w:rsidRPr="007A7C4D">
              <w:rPr>
                <w:rFonts w:cs="Arial"/>
                <w:bCs/>
                <w:szCs w:val="20"/>
              </w:rPr>
              <w:t xml:space="preserve"> V</w:t>
            </w:r>
            <w:r w:rsidR="007C7458" w:rsidRPr="007A7C4D">
              <w:rPr>
                <w:rFonts w:cs="Arial"/>
                <w:bCs/>
                <w:szCs w:val="20"/>
              </w:rPr>
              <w:t>olunteers wil</w:t>
            </w:r>
            <w:r w:rsidR="001E7E7A" w:rsidRPr="007A7C4D">
              <w:rPr>
                <w:rFonts w:cs="Arial"/>
                <w:bCs/>
                <w:szCs w:val="20"/>
              </w:rPr>
              <w:t>l be provided with a copy of</w:t>
            </w:r>
            <w:r w:rsidR="007C7458" w:rsidRPr="007A7C4D">
              <w:rPr>
                <w:rFonts w:cs="Arial"/>
                <w:bCs/>
                <w:szCs w:val="20"/>
              </w:rPr>
              <w:t xml:space="preserve"> relevant documents including the </w:t>
            </w:r>
            <w:r w:rsidR="00663924" w:rsidRPr="007A7C4D">
              <w:rPr>
                <w:rFonts w:cs="Arial"/>
                <w:bCs/>
                <w:i/>
                <w:iCs/>
                <w:szCs w:val="20"/>
              </w:rPr>
              <w:t xml:space="preserve">Volunteer Program Policy, </w:t>
            </w:r>
            <w:r w:rsidR="00663924" w:rsidRPr="007A7C4D">
              <w:rPr>
                <w:rFonts w:cs="Arial"/>
                <w:bCs/>
                <w:szCs w:val="20"/>
              </w:rPr>
              <w:t xml:space="preserve">the </w:t>
            </w:r>
            <w:r w:rsidR="007C7458" w:rsidRPr="007A7C4D">
              <w:rPr>
                <w:rFonts w:cs="Arial"/>
                <w:bCs/>
                <w:i/>
                <w:iCs/>
                <w:szCs w:val="20"/>
              </w:rPr>
              <w:t>Volunteer Handbook</w:t>
            </w:r>
            <w:r w:rsidR="007C7458" w:rsidRPr="007A7C4D">
              <w:rPr>
                <w:rFonts w:cs="Arial"/>
                <w:bCs/>
                <w:szCs w:val="20"/>
              </w:rPr>
              <w:t xml:space="preserve"> and the </w:t>
            </w:r>
            <w:r w:rsidR="007C7458" w:rsidRPr="007A7C4D">
              <w:rPr>
                <w:rFonts w:cs="Arial"/>
                <w:i/>
                <w:iCs/>
              </w:rPr>
              <w:t>Essential Guide to Work Health and Safety for Volunteers,</w:t>
            </w:r>
            <w:r w:rsidR="007C7458" w:rsidRPr="007A7C4D">
              <w:rPr>
                <w:rFonts w:cs="Arial"/>
              </w:rPr>
              <w:t xml:space="preserve"> developed by Safe Work Australia.</w:t>
            </w:r>
          </w:p>
          <w:p w:rsidR="007C7458" w:rsidRPr="007A7C4D" w:rsidRDefault="007C7458" w:rsidP="00E511F0">
            <w:pPr>
              <w:pStyle w:val="ListParagraph"/>
              <w:rPr>
                <w:rFonts w:cs="Arial"/>
                <w:b/>
                <w:szCs w:val="20"/>
              </w:rPr>
            </w:pPr>
          </w:p>
          <w:p w:rsidR="0070528A" w:rsidRPr="007A7C4D" w:rsidRDefault="0070528A" w:rsidP="00E511F0">
            <w:pPr>
              <w:pStyle w:val="ListParagraph"/>
              <w:rPr>
                <w:rFonts w:cs="Arial"/>
                <w:szCs w:val="20"/>
              </w:rPr>
            </w:pPr>
          </w:p>
          <w:p w:rsidR="00DF1997" w:rsidRPr="007A7C4D" w:rsidRDefault="00DF1997" w:rsidP="00E511F0">
            <w:pPr>
              <w:rPr>
                <w:rFonts w:cs="Arial"/>
                <w:b/>
                <w:bCs/>
                <w:szCs w:val="20"/>
              </w:rPr>
            </w:pPr>
          </w:p>
          <w:p w:rsidR="00E511F0" w:rsidRPr="007A7C4D" w:rsidRDefault="00E511F0" w:rsidP="00E511F0">
            <w:pPr>
              <w:rPr>
                <w:rFonts w:cs="Arial"/>
                <w:b/>
                <w:bCs/>
                <w:szCs w:val="20"/>
              </w:rPr>
            </w:pPr>
          </w:p>
          <w:p w:rsidR="007C7458" w:rsidRPr="007A7C4D" w:rsidRDefault="0081504D" w:rsidP="00E511F0">
            <w:pPr>
              <w:ind w:left="720"/>
              <w:rPr>
                <w:rFonts w:cs="Arial"/>
                <w:b/>
                <w:bCs/>
                <w:szCs w:val="20"/>
                <w:lang w:val="en-GB"/>
              </w:rPr>
            </w:pPr>
            <w:r w:rsidRPr="007A7C4D">
              <w:rPr>
                <w:rFonts w:cs="Arial"/>
                <w:b/>
                <w:bCs/>
                <w:szCs w:val="20"/>
                <w:lang w:val="en-GB"/>
              </w:rPr>
              <w:t>7.</w:t>
            </w:r>
            <w:r w:rsidR="000116FE" w:rsidRPr="007A7C4D">
              <w:rPr>
                <w:rFonts w:cs="Arial"/>
                <w:b/>
                <w:bCs/>
                <w:szCs w:val="20"/>
                <w:lang w:val="en-GB"/>
              </w:rPr>
              <w:t>4</w:t>
            </w:r>
            <w:r w:rsidR="00952A8D" w:rsidRPr="007A7C4D">
              <w:rPr>
                <w:rFonts w:cs="Arial"/>
                <w:b/>
                <w:bCs/>
                <w:szCs w:val="20"/>
                <w:lang w:val="en-GB"/>
              </w:rPr>
              <w:tab/>
              <w:t>Performance Review</w:t>
            </w:r>
          </w:p>
          <w:p w:rsidR="00E511F0" w:rsidRPr="007A7C4D" w:rsidRDefault="00E511F0" w:rsidP="00E511F0">
            <w:pPr>
              <w:ind w:left="720"/>
              <w:rPr>
                <w:rFonts w:cs="Arial"/>
                <w:b/>
                <w:bCs/>
                <w:szCs w:val="20"/>
                <w:lang w:val="en-GB"/>
              </w:rPr>
            </w:pPr>
          </w:p>
          <w:p w:rsidR="00E02E9D" w:rsidRPr="007A7C4D" w:rsidRDefault="0081504D" w:rsidP="00E511F0">
            <w:pPr>
              <w:ind w:left="720"/>
              <w:rPr>
                <w:rFonts w:cs="Arial"/>
                <w:szCs w:val="20"/>
              </w:rPr>
            </w:pPr>
            <w:r w:rsidRPr="007A7C4D">
              <w:rPr>
                <w:rFonts w:cs="Arial"/>
                <w:b/>
                <w:bCs/>
                <w:szCs w:val="20"/>
                <w:lang w:val="en-GB"/>
              </w:rPr>
              <w:t>7.</w:t>
            </w:r>
            <w:r w:rsidR="000116FE" w:rsidRPr="007A7C4D">
              <w:rPr>
                <w:rFonts w:cs="Arial"/>
                <w:b/>
                <w:bCs/>
                <w:szCs w:val="20"/>
                <w:lang w:val="en-GB"/>
              </w:rPr>
              <w:t>4</w:t>
            </w:r>
            <w:r w:rsidR="00952A8D" w:rsidRPr="007A7C4D">
              <w:rPr>
                <w:rFonts w:cs="Arial"/>
                <w:b/>
                <w:bCs/>
                <w:szCs w:val="20"/>
                <w:lang w:val="en-GB"/>
              </w:rPr>
              <w:t>.1</w:t>
            </w:r>
            <w:r w:rsidR="00E02E9D" w:rsidRPr="007A7C4D">
              <w:rPr>
                <w:rFonts w:cs="Arial"/>
                <w:szCs w:val="20"/>
              </w:rPr>
              <w:t xml:space="preserve"> A two month probationary p</w:t>
            </w:r>
            <w:r w:rsidR="00952A8D" w:rsidRPr="007A7C4D">
              <w:rPr>
                <w:rFonts w:cs="Arial"/>
                <w:szCs w:val="20"/>
              </w:rPr>
              <w:t xml:space="preserve">eriod applies to volunteers entering the program. During this time the volunteer’s supervisor will assess the suitability of the volunteer for the agreed tasks. The volunteer’s supervisor will liaise regularly with the volunteer and the Volunteers Coordinator and provide feedback to the volunteer to address any issues and to establish a mutually satisfactory placement. </w:t>
            </w:r>
          </w:p>
          <w:p w:rsidR="00E511F0" w:rsidRPr="007A7C4D" w:rsidRDefault="00E511F0" w:rsidP="00E511F0">
            <w:pPr>
              <w:ind w:left="720"/>
              <w:rPr>
                <w:rFonts w:cs="Arial"/>
                <w:szCs w:val="20"/>
              </w:rPr>
            </w:pPr>
          </w:p>
          <w:p w:rsidR="001270B0" w:rsidRDefault="001270B0" w:rsidP="00E511F0">
            <w:pPr>
              <w:pStyle w:val="Heading1"/>
              <w:shd w:val="clear" w:color="auto" w:fill="FFFFFF"/>
              <w:spacing w:before="0" w:line="240" w:lineRule="auto"/>
              <w:ind w:left="720"/>
              <w:rPr>
                <w:rFonts w:cs="Arial"/>
                <w:bCs w:val="0"/>
                <w:szCs w:val="20"/>
              </w:rPr>
            </w:pPr>
          </w:p>
          <w:p w:rsidR="00081ABA" w:rsidRPr="007A7C4D" w:rsidRDefault="00663924" w:rsidP="00E511F0">
            <w:pPr>
              <w:pStyle w:val="Heading1"/>
              <w:shd w:val="clear" w:color="auto" w:fill="FFFFFF"/>
              <w:spacing w:before="0" w:line="240" w:lineRule="auto"/>
              <w:ind w:left="720"/>
              <w:rPr>
                <w:rFonts w:cs="Arial"/>
                <w:b w:val="0"/>
                <w:szCs w:val="20"/>
              </w:rPr>
            </w:pPr>
            <w:r w:rsidRPr="007A7C4D">
              <w:rPr>
                <w:rFonts w:cs="Arial"/>
                <w:bCs w:val="0"/>
                <w:szCs w:val="20"/>
              </w:rPr>
              <w:t>7.</w:t>
            </w:r>
            <w:r w:rsidR="000116FE" w:rsidRPr="007A7C4D">
              <w:rPr>
                <w:rFonts w:cs="Arial"/>
                <w:bCs w:val="0"/>
                <w:szCs w:val="20"/>
              </w:rPr>
              <w:t>4</w:t>
            </w:r>
            <w:r w:rsidR="0081504D" w:rsidRPr="007A7C4D">
              <w:rPr>
                <w:rFonts w:cs="Arial"/>
                <w:bCs w:val="0"/>
                <w:szCs w:val="20"/>
              </w:rPr>
              <w:t>.2</w:t>
            </w:r>
            <w:r w:rsidR="00952A8D" w:rsidRPr="007A7C4D">
              <w:rPr>
                <w:rFonts w:cs="Arial"/>
                <w:b w:val="0"/>
                <w:szCs w:val="20"/>
              </w:rPr>
              <w:t xml:space="preserve"> If during this time an issue or incident is highlighted</w:t>
            </w:r>
            <w:r w:rsidR="00415472" w:rsidRPr="007A7C4D">
              <w:rPr>
                <w:rFonts w:cs="Arial"/>
                <w:b w:val="0"/>
                <w:szCs w:val="20"/>
              </w:rPr>
              <w:t>,</w:t>
            </w:r>
            <w:r w:rsidR="00952A8D" w:rsidRPr="007A7C4D">
              <w:rPr>
                <w:rFonts w:cs="Arial"/>
                <w:b w:val="0"/>
                <w:szCs w:val="20"/>
              </w:rPr>
              <w:t xml:space="preserve"> the Volunteer</w:t>
            </w:r>
            <w:r w:rsidR="004E1AAD" w:rsidRPr="007A7C4D">
              <w:rPr>
                <w:rFonts w:cs="Arial"/>
                <w:b w:val="0"/>
                <w:szCs w:val="20"/>
              </w:rPr>
              <w:t>s</w:t>
            </w:r>
            <w:r w:rsidR="00952A8D" w:rsidRPr="007A7C4D">
              <w:rPr>
                <w:rFonts w:cs="Arial"/>
                <w:b w:val="0"/>
                <w:szCs w:val="20"/>
              </w:rPr>
              <w:t xml:space="preserve"> Coordinator will meet with the volunteer and their supervisor separately. If the Volunteers Coordinator decides that the agreement is no longer mutually beneficial, the volunteer’s placement may be terminated.</w:t>
            </w:r>
          </w:p>
          <w:p w:rsidR="00E511F0" w:rsidRDefault="00E511F0" w:rsidP="00E511F0">
            <w:pPr>
              <w:pStyle w:val="BodyText"/>
              <w:rPr>
                <w:rFonts w:cs="Arial"/>
              </w:rPr>
            </w:pPr>
          </w:p>
          <w:p w:rsidR="00AE1EE5" w:rsidRPr="007A7C4D" w:rsidRDefault="00AE1EE5" w:rsidP="00E511F0">
            <w:pPr>
              <w:pStyle w:val="BodyText"/>
              <w:rPr>
                <w:rFonts w:cs="Arial"/>
              </w:rPr>
            </w:pPr>
          </w:p>
          <w:p w:rsidR="00E02E9D" w:rsidRPr="007A7C4D" w:rsidRDefault="000116FE" w:rsidP="00E511F0">
            <w:pPr>
              <w:pStyle w:val="Heading2"/>
              <w:spacing w:before="0" w:line="240" w:lineRule="auto"/>
              <w:ind w:left="720"/>
              <w:rPr>
                <w:rFonts w:cs="Arial"/>
                <w:i w:val="0"/>
                <w:iCs/>
                <w:szCs w:val="20"/>
              </w:rPr>
            </w:pPr>
            <w:r w:rsidRPr="007A7C4D">
              <w:rPr>
                <w:rFonts w:cs="Arial"/>
                <w:b/>
                <w:bCs w:val="0"/>
                <w:i w:val="0"/>
                <w:iCs/>
                <w:szCs w:val="20"/>
              </w:rPr>
              <w:t>7.4</w:t>
            </w:r>
            <w:r w:rsidR="00415472" w:rsidRPr="007A7C4D">
              <w:rPr>
                <w:rFonts w:cs="Arial"/>
                <w:b/>
                <w:bCs w:val="0"/>
                <w:i w:val="0"/>
                <w:iCs/>
                <w:szCs w:val="20"/>
              </w:rPr>
              <w:t>.3</w:t>
            </w:r>
            <w:r w:rsidR="0077199E" w:rsidRPr="007A7C4D">
              <w:rPr>
                <w:rFonts w:eastAsiaTheme="minorEastAsia" w:cs="Arial"/>
                <w:bCs w:val="0"/>
                <w:i w:val="0"/>
                <w:iCs/>
                <w:szCs w:val="20"/>
                <w:lang w:eastAsia="zh-CN" w:bidi="th-TH"/>
              </w:rPr>
              <w:t xml:space="preserve"> </w:t>
            </w:r>
            <w:r w:rsidR="00081ABA" w:rsidRPr="007A7C4D">
              <w:rPr>
                <w:rFonts w:cs="Arial"/>
                <w:i w:val="0"/>
                <w:iCs/>
                <w:szCs w:val="20"/>
              </w:rPr>
              <w:t xml:space="preserve">Volunteers will undergo a performance review with the Volunteers </w:t>
            </w:r>
            <w:r w:rsidR="001D354B" w:rsidRPr="007A7C4D">
              <w:rPr>
                <w:rFonts w:cs="Arial"/>
                <w:i w:val="0"/>
                <w:iCs/>
                <w:szCs w:val="20"/>
              </w:rPr>
              <w:t>Coordinator or their v</w:t>
            </w:r>
            <w:r w:rsidR="00081ABA" w:rsidRPr="007A7C4D">
              <w:rPr>
                <w:rFonts w:cs="Arial"/>
                <w:i w:val="0"/>
                <w:iCs/>
                <w:szCs w:val="20"/>
              </w:rPr>
              <w:t xml:space="preserve">olunteer </w:t>
            </w:r>
            <w:r w:rsidR="001D354B" w:rsidRPr="007A7C4D">
              <w:rPr>
                <w:rFonts w:cs="Arial"/>
                <w:i w:val="0"/>
                <w:iCs/>
                <w:szCs w:val="20"/>
              </w:rPr>
              <w:t>s</w:t>
            </w:r>
            <w:r w:rsidR="00081ABA" w:rsidRPr="007A7C4D">
              <w:rPr>
                <w:rFonts w:cs="Arial"/>
                <w:i w:val="0"/>
                <w:iCs/>
                <w:szCs w:val="20"/>
              </w:rPr>
              <w:t xml:space="preserve">upervisor during the period of the project in regard to their performance and their demonstrated commitment to the Library’s role.  </w:t>
            </w:r>
          </w:p>
          <w:p w:rsidR="00D97FC7" w:rsidRPr="007A7C4D" w:rsidRDefault="00D97FC7" w:rsidP="00E511F0">
            <w:pPr>
              <w:pStyle w:val="BodyText"/>
              <w:rPr>
                <w:rFonts w:cs="Arial"/>
              </w:rPr>
            </w:pPr>
          </w:p>
          <w:p w:rsidR="0077199E" w:rsidRPr="007A7C4D" w:rsidRDefault="00415472" w:rsidP="00E511F0">
            <w:pPr>
              <w:pStyle w:val="Heading2"/>
              <w:spacing w:before="0" w:line="240" w:lineRule="auto"/>
              <w:ind w:left="720"/>
              <w:rPr>
                <w:rFonts w:eastAsiaTheme="minorEastAsia" w:cs="Arial"/>
                <w:i w:val="0"/>
                <w:iCs/>
                <w:szCs w:val="20"/>
                <w:lang w:eastAsia="zh-CN" w:bidi="th-TH"/>
              </w:rPr>
            </w:pPr>
            <w:r w:rsidRPr="007A7C4D">
              <w:rPr>
                <w:rFonts w:cs="Arial"/>
                <w:b/>
                <w:bCs w:val="0"/>
                <w:i w:val="0"/>
                <w:iCs/>
                <w:szCs w:val="20"/>
              </w:rPr>
              <w:t>7.4.4</w:t>
            </w:r>
            <w:r w:rsidR="001D354B" w:rsidRPr="007A7C4D">
              <w:rPr>
                <w:rFonts w:cs="Arial"/>
                <w:b/>
                <w:bCs w:val="0"/>
                <w:i w:val="0"/>
                <w:iCs/>
                <w:szCs w:val="20"/>
              </w:rPr>
              <w:t xml:space="preserve"> </w:t>
            </w:r>
            <w:r w:rsidR="00081ABA" w:rsidRPr="007A7C4D">
              <w:rPr>
                <w:rFonts w:eastAsiaTheme="minorEastAsia" w:cs="Arial"/>
                <w:i w:val="0"/>
                <w:iCs/>
                <w:szCs w:val="20"/>
                <w:lang w:eastAsia="zh-CN" w:bidi="th-TH"/>
              </w:rPr>
              <w:t>Renewals or extensions are subject to volunteers having met their specified obligations under the previous agreement, and the Library having a suitable and meaningful role for the volunteer.</w:t>
            </w:r>
          </w:p>
          <w:p w:rsidR="000A3407" w:rsidRPr="007A7C4D" w:rsidRDefault="000A3407" w:rsidP="000A3407">
            <w:pPr>
              <w:pStyle w:val="BodyText"/>
              <w:rPr>
                <w:rFonts w:cs="Arial"/>
                <w:lang w:eastAsia="zh-CN" w:bidi="th-TH"/>
              </w:rPr>
            </w:pPr>
          </w:p>
          <w:p w:rsidR="00D97FC7" w:rsidRPr="007A7C4D" w:rsidRDefault="00D97FC7" w:rsidP="000A3407">
            <w:pPr>
              <w:pStyle w:val="BodyText"/>
              <w:rPr>
                <w:rFonts w:cs="Arial"/>
                <w:lang w:eastAsia="zh-CN" w:bidi="th-TH"/>
              </w:rPr>
            </w:pPr>
          </w:p>
          <w:p w:rsidR="00E96133" w:rsidRPr="007A7C4D" w:rsidRDefault="0081504D" w:rsidP="00E511F0">
            <w:pPr>
              <w:pStyle w:val="Heading2"/>
              <w:spacing w:before="0" w:line="240" w:lineRule="auto"/>
              <w:ind w:left="720"/>
              <w:rPr>
                <w:rFonts w:cs="Arial"/>
                <w:b/>
                <w:bCs w:val="0"/>
                <w:i w:val="0"/>
                <w:iCs/>
                <w:szCs w:val="20"/>
              </w:rPr>
            </w:pPr>
            <w:r w:rsidRPr="007A7C4D">
              <w:rPr>
                <w:rFonts w:cs="Arial"/>
                <w:b/>
                <w:bCs w:val="0"/>
                <w:i w:val="0"/>
                <w:iCs/>
                <w:szCs w:val="20"/>
              </w:rPr>
              <w:t>7.</w:t>
            </w:r>
            <w:r w:rsidR="000116FE" w:rsidRPr="007A7C4D">
              <w:rPr>
                <w:rFonts w:cs="Arial"/>
                <w:b/>
                <w:bCs w:val="0"/>
                <w:i w:val="0"/>
                <w:iCs/>
                <w:szCs w:val="20"/>
              </w:rPr>
              <w:t>5</w:t>
            </w:r>
            <w:r w:rsidR="00952A8D" w:rsidRPr="007A7C4D">
              <w:rPr>
                <w:rFonts w:cs="Arial"/>
                <w:b/>
                <w:bCs w:val="0"/>
                <w:i w:val="0"/>
                <w:iCs/>
                <w:szCs w:val="20"/>
              </w:rPr>
              <w:t xml:space="preserve"> </w:t>
            </w:r>
            <w:r w:rsidR="00952A8D" w:rsidRPr="007A7C4D">
              <w:rPr>
                <w:rFonts w:cs="Arial"/>
                <w:b/>
                <w:bCs w:val="0"/>
                <w:i w:val="0"/>
                <w:iCs/>
                <w:szCs w:val="20"/>
              </w:rPr>
              <w:tab/>
            </w:r>
            <w:r w:rsidR="00E96133" w:rsidRPr="007A7C4D">
              <w:rPr>
                <w:rFonts w:cs="Arial"/>
                <w:b/>
                <w:bCs w:val="0"/>
                <w:i w:val="0"/>
                <w:iCs/>
                <w:szCs w:val="20"/>
              </w:rPr>
              <w:t>Termination of agreements</w:t>
            </w:r>
          </w:p>
          <w:p w:rsidR="00E511F0" w:rsidRPr="007A7C4D" w:rsidRDefault="00E511F0" w:rsidP="00E511F0">
            <w:pPr>
              <w:pStyle w:val="BodyText"/>
              <w:rPr>
                <w:rFonts w:cs="Arial"/>
              </w:rPr>
            </w:pPr>
          </w:p>
          <w:p w:rsidR="00AE1EE5" w:rsidRPr="007A7C4D" w:rsidRDefault="00AE1EE5" w:rsidP="00AE1EE5">
            <w:pPr>
              <w:pStyle w:val="ListParagraph"/>
              <w:rPr>
                <w:rFonts w:cs="Arial"/>
                <w:szCs w:val="20"/>
              </w:rPr>
            </w:pPr>
            <w:r w:rsidRPr="007A7C4D">
              <w:rPr>
                <w:rFonts w:cs="Arial"/>
                <w:b/>
                <w:szCs w:val="20"/>
              </w:rPr>
              <w:t>7</w:t>
            </w:r>
            <w:r>
              <w:rPr>
                <w:rFonts w:cs="Arial"/>
                <w:b/>
                <w:szCs w:val="20"/>
              </w:rPr>
              <w:t>.5.1</w:t>
            </w:r>
            <w:r w:rsidRPr="007A7C4D">
              <w:rPr>
                <w:rFonts w:cs="Arial"/>
                <w:szCs w:val="20"/>
              </w:rPr>
              <w:t xml:space="preserve"> Volunteers are expected to be effective members of the organisation.  Unsatisfactory voluntary work and/or inappropriate behaviour may result in termination of the </w:t>
            </w:r>
            <w:r w:rsidRPr="007A7C4D">
              <w:rPr>
                <w:rFonts w:cs="Arial"/>
                <w:i/>
                <w:szCs w:val="20"/>
              </w:rPr>
              <w:t>Volunteer Agreement</w:t>
            </w:r>
            <w:r w:rsidRPr="007A7C4D">
              <w:rPr>
                <w:rFonts w:cs="Arial"/>
                <w:szCs w:val="20"/>
              </w:rPr>
              <w:t>.</w:t>
            </w:r>
          </w:p>
          <w:p w:rsidR="00AE1EE5" w:rsidRPr="007A7C4D" w:rsidRDefault="00AE1EE5" w:rsidP="00AE1EE5">
            <w:pPr>
              <w:pStyle w:val="ListParagraph"/>
              <w:rPr>
                <w:rFonts w:cs="Arial"/>
                <w:szCs w:val="20"/>
              </w:rPr>
            </w:pPr>
          </w:p>
          <w:p w:rsidR="00AE1EE5" w:rsidRPr="007A7C4D" w:rsidRDefault="00AE1EE5" w:rsidP="00AE1EE5">
            <w:pPr>
              <w:pStyle w:val="ListParagraph"/>
              <w:rPr>
                <w:rFonts w:cs="Arial"/>
                <w:szCs w:val="20"/>
              </w:rPr>
            </w:pPr>
            <w:r w:rsidRPr="007A7C4D">
              <w:rPr>
                <w:rFonts w:cs="Arial"/>
                <w:b/>
                <w:bCs/>
                <w:szCs w:val="20"/>
              </w:rPr>
              <w:t>7</w:t>
            </w:r>
            <w:r>
              <w:rPr>
                <w:rFonts w:cs="Arial"/>
                <w:b/>
                <w:bCs/>
                <w:szCs w:val="20"/>
              </w:rPr>
              <w:t>.5.2</w:t>
            </w:r>
            <w:r w:rsidRPr="007A7C4D">
              <w:rPr>
                <w:rFonts w:cs="Arial"/>
                <w:szCs w:val="20"/>
              </w:rPr>
              <w:t xml:space="preserve"> Volunteers who are absent for more than 12 months from the Program will need to reapply to the Volunteer Program and will be placed on the Volunteer Register.</w:t>
            </w:r>
          </w:p>
          <w:p w:rsidR="00AE1EE5" w:rsidRDefault="00AE1EE5" w:rsidP="00AE1EE5">
            <w:pPr>
              <w:rPr>
                <w:rFonts w:cs="Arial"/>
                <w:b/>
                <w:szCs w:val="20"/>
              </w:rPr>
            </w:pPr>
          </w:p>
          <w:p w:rsidR="00E96133" w:rsidRPr="007A7C4D" w:rsidRDefault="00AE1EE5" w:rsidP="00E511F0">
            <w:pPr>
              <w:ind w:left="720"/>
              <w:rPr>
                <w:rFonts w:cs="Arial"/>
                <w:szCs w:val="20"/>
              </w:rPr>
            </w:pPr>
            <w:r>
              <w:rPr>
                <w:rFonts w:cs="Arial"/>
                <w:b/>
                <w:szCs w:val="20"/>
              </w:rPr>
              <w:t>7.5.3</w:t>
            </w:r>
            <w:r w:rsidR="00AA1952">
              <w:rPr>
                <w:rFonts w:cs="Arial"/>
                <w:szCs w:val="20"/>
              </w:rPr>
              <w:t xml:space="preserve"> Both the Volunteer and</w:t>
            </w:r>
            <w:r w:rsidR="00E96133" w:rsidRPr="007A7C4D">
              <w:rPr>
                <w:rFonts w:cs="Arial"/>
                <w:szCs w:val="20"/>
              </w:rPr>
              <w:t xml:space="preserve"> the Volunteers Coordinator have the right to terminate the </w:t>
            </w:r>
            <w:r w:rsidR="00E96133" w:rsidRPr="007A7C4D">
              <w:rPr>
                <w:rFonts w:cs="Arial"/>
                <w:i/>
                <w:szCs w:val="20"/>
              </w:rPr>
              <w:t>Volunteer Agreement</w:t>
            </w:r>
            <w:r w:rsidR="00E96133" w:rsidRPr="007A7C4D">
              <w:rPr>
                <w:rFonts w:cs="Arial"/>
                <w:szCs w:val="20"/>
              </w:rPr>
              <w:t xml:space="preserve"> at any time by giving the other written notice to that effect. </w:t>
            </w:r>
          </w:p>
          <w:p w:rsidR="00E511F0" w:rsidRPr="007A7C4D" w:rsidRDefault="00E511F0" w:rsidP="00E511F0">
            <w:pPr>
              <w:ind w:left="720"/>
              <w:rPr>
                <w:rFonts w:cs="Arial"/>
                <w:szCs w:val="20"/>
              </w:rPr>
            </w:pPr>
          </w:p>
          <w:p w:rsidR="00E96133" w:rsidRPr="007A7C4D" w:rsidRDefault="00AE1EE5" w:rsidP="00E511F0">
            <w:pPr>
              <w:pStyle w:val="NormalWeb"/>
              <w:spacing w:before="0" w:beforeAutospacing="0" w:after="0" w:afterAutospacing="0"/>
              <w:ind w:left="720"/>
              <w:rPr>
                <w:rFonts w:ascii="Arial" w:hAnsi="Arial" w:cs="Arial"/>
                <w:sz w:val="20"/>
                <w:szCs w:val="20"/>
              </w:rPr>
            </w:pPr>
            <w:r>
              <w:rPr>
                <w:rFonts w:ascii="Arial" w:hAnsi="Arial" w:cs="Arial"/>
                <w:b/>
                <w:sz w:val="20"/>
                <w:szCs w:val="20"/>
              </w:rPr>
              <w:t>7.5.4</w:t>
            </w:r>
            <w:r w:rsidR="00E96133" w:rsidRPr="007A7C4D">
              <w:rPr>
                <w:rFonts w:ascii="Arial" w:hAnsi="Arial" w:cs="Arial"/>
                <w:sz w:val="20"/>
                <w:szCs w:val="20"/>
              </w:rPr>
              <w:t xml:space="preserve"> Potential reasons for the termination of agreements may include but are not limited to:  </w:t>
            </w:r>
          </w:p>
          <w:p w:rsidR="00E511F0" w:rsidRPr="007A7C4D" w:rsidRDefault="00E511F0" w:rsidP="00E511F0">
            <w:pPr>
              <w:pStyle w:val="NormalWeb"/>
              <w:spacing w:before="0" w:beforeAutospacing="0" w:after="0" w:afterAutospacing="0"/>
              <w:ind w:left="720"/>
              <w:rPr>
                <w:rFonts w:ascii="Arial" w:hAnsi="Arial" w:cs="Arial"/>
                <w:sz w:val="20"/>
                <w:szCs w:val="20"/>
              </w:rPr>
            </w:pPr>
          </w:p>
          <w:p w:rsidR="00E96133" w:rsidRPr="007A7C4D" w:rsidRDefault="00E96133" w:rsidP="00E511F0">
            <w:pPr>
              <w:numPr>
                <w:ilvl w:val="0"/>
                <w:numId w:val="49"/>
              </w:numPr>
              <w:ind w:left="1440"/>
              <w:rPr>
                <w:rFonts w:cs="Arial"/>
                <w:szCs w:val="20"/>
              </w:rPr>
            </w:pPr>
            <w:r w:rsidRPr="007A7C4D">
              <w:rPr>
                <w:rFonts w:cs="Arial"/>
                <w:szCs w:val="20"/>
              </w:rPr>
              <w:t>Change of personal situation</w:t>
            </w:r>
            <w:r w:rsidR="00415472" w:rsidRPr="007A7C4D">
              <w:rPr>
                <w:rFonts w:cs="Arial"/>
                <w:szCs w:val="20"/>
              </w:rPr>
              <w:t xml:space="preserve"> or Library priorities</w:t>
            </w:r>
          </w:p>
          <w:p w:rsidR="00E96133" w:rsidRPr="007A7C4D" w:rsidRDefault="00E96133" w:rsidP="00E511F0">
            <w:pPr>
              <w:numPr>
                <w:ilvl w:val="0"/>
                <w:numId w:val="49"/>
              </w:numPr>
              <w:ind w:left="1440"/>
              <w:rPr>
                <w:rFonts w:cs="Arial"/>
                <w:szCs w:val="20"/>
              </w:rPr>
            </w:pPr>
            <w:r w:rsidRPr="007A7C4D">
              <w:rPr>
                <w:rFonts w:cs="Arial"/>
                <w:szCs w:val="20"/>
              </w:rPr>
              <w:t>Ill-health</w:t>
            </w:r>
          </w:p>
          <w:p w:rsidR="00E96133" w:rsidRPr="007A7C4D" w:rsidRDefault="00E96133" w:rsidP="00E511F0">
            <w:pPr>
              <w:numPr>
                <w:ilvl w:val="0"/>
                <w:numId w:val="49"/>
              </w:numPr>
              <w:ind w:left="1440"/>
              <w:rPr>
                <w:rFonts w:cs="Arial"/>
                <w:szCs w:val="20"/>
              </w:rPr>
            </w:pPr>
            <w:r w:rsidRPr="007A7C4D">
              <w:rPr>
                <w:rFonts w:cs="Arial"/>
                <w:szCs w:val="20"/>
              </w:rPr>
              <w:t xml:space="preserve">Inability to perform the agreed tasks satisfactorily </w:t>
            </w:r>
          </w:p>
          <w:p w:rsidR="00E96133" w:rsidRPr="007A7C4D" w:rsidRDefault="00E96133" w:rsidP="00E511F0">
            <w:pPr>
              <w:numPr>
                <w:ilvl w:val="0"/>
                <w:numId w:val="49"/>
              </w:numPr>
              <w:ind w:left="1440"/>
              <w:rPr>
                <w:rFonts w:cs="Arial"/>
                <w:szCs w:val="20"/>
              </w:rPr>
            </w:pPr>
            <w:r w:rsidRPr="007A7C4D">
              <w:rPr>
                <w:rFonts w:cs="Arial"/>
                <w:szCs w:val="20"/>
              </w:rPr>
              <w:t>Inappropriate behaviour towards Library visitors or staff</w:t>
            </w:r>
          </w:p>
          <w:p w:rsidR="00E96133" w:rsidRPr="007A7C4D" w:rsidRDefault="00AE1EE5" w:rsidP="00E511F0">
            <w:pPr>
              <w:numPr>
                <w:ilvl w:val="0"/>
                <w:numId w:val="49"/>
              </w:numPr>
              <w:ind w:left="1440"/>
              <w:rPr>
                <w:rFonts w:cs="Arial"/>
                <w:szCs w:val="20"/>
              </w:rPr>
            </w:pPr>
            <w:r>
              <w:rPr>
                <w:rFonts w:cs="Arial"/>
                <w:szCs w:val="20"/>
              </w:rPr>
              <w:t>Too much staff time</w:t>
            </w:r>
            <w:r w:rsidR="00E96133" w:rsidRPr="007A7C4D">
              <w:rPr>
                <w:rFonts w:cs="Arial"/>
                <w:szCs w:val="20"/>
              </w:rPr>
              <w:t xml:space="preserve"> taken up by on-the-job training </w:t>
            </w:r>
          </w:p>
          <w:p w:rsidR="00E96133" w:rsidRPr="007A7C4D" w:rsidRDefault="00E96133" w:rsidP="00E511F0">
            <w:pPr>
              <w:numPr>
                <w:ilvl w:val="0"/>
                <w:numId w:val="49"/>
              </w:numPr>
              <w:ind w:left="1440"/>
              <w:rPr>
                <w:rFonts w:cs="Arial"/>
                <w:szCs w:val="20"/>
              </w:rPr>
            </w:pPr>
            <w:r w:rsidRPr="007A7C4D">
              <w:rPr>
                <w:rFonts w:cs="Arial"/>
                <w:szCs w:val="20"/>
              </w:rPr>
              <w:t xml:space="preserve">Volunteer's style of interaction prevents staff from meeting their work commitments </w:t>
            </w:r>
          </w:p>
          <w:p w:rsidR="00AE1EE5" w:rsidRDefault="00E96133" w:rsidP="00E511F0">
            <w:pPr>
              <w:numPr>
                <w:ilvl w:val="0"/>
                <w:numId w:val="49"/>
              </w:numPr>
              <w:ind w:left="1440"/>
              <w:rPr>
                <w:rFonts w:cs="Arial"/>
                <w:szCs w:val="20"/>
              </w:rPr>
            </w:pPr>
            <w:r w:rsidRPr="007A7C4D">
              <w:rPr>
                <w:rFonts w:cs="Arial"/>
                <w:szCs w:val="20"/>
              </w:rPr>
              <w:t>Volunteer’s level of att</w:t>
            </w:r>
            <w:r w:rsidR="00AE1EE5">
              <w:rPr>
                <w:rFonts w:cs="Arial"/>
                <w:szCs w:val="20"/>
              </w:rPr>
              <w:t>endance is less  than agreed</w:t>
            </w:r>
            <w:r w:rsidRPr="007A7C4D">
              <w:rPr>
                <w:rFonts w:cs="Arial"/>
                <w:szCs w:val="20"/>
              </w:rPr>
              <w:t xml:space="preserve"> </w:t>
            </w:r>
          </w:p>
          <w:p w:rsidR="00E96133" w:rsidRPr="007A7C4D" w:rsidRDefault="00AE1EE5" w:rsidP="00E511F0">
            <w:pPr>
              <w:numPr>
                <w:ilvl w:val="0"/>
                <w:numId w:val="49"/>
              </w:numPr>
              <w:ind w:left="1440"/>
              <w:rPr>
                <w:rFonts w:cs="Arial"/>
                <w:szCs w:val="20"/>
              </w:rPr>
            </w:pPr>
            <w:r>
              <w:rPr>
                <w:rFonts w:cs="Arial"/>
                <w:szCs w:val="20"/>
              </w:rPr>
              <w:t>V</w:t>
            </w:r>
            <w:r w:rsidR="00E96133" w:rsidRPr="007A7C4D">
              <w:rPr>
                <w:rFonts w:cs="Arial"/>
                <w:szCs w:val="20"/>
              </w:rPr>
              <w:t xml:space="preserve">olunteer’s contribution is deemed ineffective by the work area </w:t>
            </w:r>
          </w:p>
          <w:p w:rsidR="00E96133" w:rsidRPr="007A7C4D" w:rsidRDefault="00E96133" w:rsidP="00E511F0">
            <w:pPr>
              <w:numPr>
                <w:ilvl w:val="0"/>
                <w:numId w:val="49"/>
              </w:numPr>
              <w:ind w:left="1440"/>
              <w:rPr>
                <w:rFonts w:cs="Arial"/>
                <w:szCs w:val="20"/>
              </w:rPr>
            </w:pPr>
            <w:r w:rsidRPr="007A7C4D">
              <w:rPr>
                <w:rFonts w:cs="Arial"/>
                <w:szCs w:val="20"/>
              </w:rPr>
              <w:t xml:space="preserve">Failure to adhere  to the </w:t>
            </w:r>
            <w:r w:rsidRPr="007A7C4D">
              <w:rPr>
                <w:rFonts w:cs="Arial"/>
                <w:i/>
                <w:szCs w:val="20"/>
              </w:rPr>
              <w:t>APS Values</w:t>
            </w:r>
            <w:r w:rsidRPr="007A7C4D">
              <w:rPr>
                <w:rFonts w:cs="Arial"/>
                <w:szCs w:val="20"/>
              </w:rPr>
              <w:t xml:space="preserve"> and </w:t>
            </w:r>
            <w:r w:rsidRPr="007A7C4D">
              <w:rPr>
                <w:rFonts w:cs="Arial"/>
                <w:i/>
                <w:szCs w:val="20"/>
              </w:rPr>
              <w:t>APS Code of Conduct</w:t>
            </w:r>
            <w:r w:rsidRPr="007A7C4D">
              <w:rPr>
                <w:rFonts w:cs="Arial"/>
                <w:szCs w:val="20"/>
              </w:rPr>
              <w:t xml:space="preserve"> (as defined in the </w:t>
            </w:r>
            <w:r w:rsidRPr="007A7C4D">
              <w:rPr>
                <w:rFonts w:cs="Arial"/>
                <w:i/>
                <w:szCs w:val="20"/>
              </w:rPr>
              <w:t>Public Service ACT 1999</w:t>
            </w:r>
            <w:r w:rsidRPr="007A7C4D">
              <w:rPr>
                <w:rFonts w:cs="Arial"/>
                <w:szCs w:val="20"/>
              </w:rPr>
              <w:t xml:space="preserve">) </w:t>
            </w:r>
          </w:p>
          <w:p w:rsidR="00E96133" w:rsidRPr="007A7C4D" w:rsidRDefault="00E96133" w:rsidP="00E511F0">
            <w:pPr>
              <w:numPr>
                <w:ilvl w:val="0"/>
                <w:numId w:val="49"/>
              </w:numPr>
              <w:ind w:left="1440"/>
              <w:rPr>
                <w:rFonts w:cs="Arial"/>
                <w:szCs w:val="20"/>
              </w:rPr>
            </w:pPr>
            <w:r w:rsidRPr="007A7C4D">
              <w:rPr>
                <w:rFonts w:cs="Arial"/>
                <w:szCs w:val="20"/>
              </w:rPr>
              <w:t>Volunteer uses unsafe work practices in completing assigned tasks</w:t>
            </w:r>
          </w:p>
          <w:p w:rsidR="00E511F0" w:rsidRPr="007A7C4D" w:rsidRDefault="00E511F0" w:rsidP="00E511F0">
            <w:pPr>
              <w:ind w:left="1440"/>
              <w:rPr>
                <w:rFonts w:cs="Arial"/>
                <w:szCs w:val="20"/>
              </w:rPr>
            </w:pPr>
          </w:p>
          <w:p w:rsidR="00E02E9D" w:rsidRPr="007A7C4D" w:rsidRDefault="00AE1EE5" w:rsidP="00E511F0">
            <w:pPr>
              <w:pStyle w:val="NormalWeb"/>
              <w:spacing w:before="0" w:beforeAutospacing="0" w:after="0" w:afterAutospacing="0"/>
              <w:ind w:left="720"/>
              <w:rPr>
                <w:rFonts w:ascii="Arial" w:hAnsi="Arial" w:cs="Arial"/>
                <w:sz w:val="20"/>
                <w:szCs w:val="20"/>
              </w:rPr>
            </w:pPr>
            <w:r>
              <w:rPr>
                <w:rFonts w:ascii="Arial" w:hAnsi="Arial" w:cs="Arial"/>
                <w:b/>
                <w:bCs/>
                <w:sz w:val="20"/>
                <w:szCs w:val="20"/>
              </w:rPr>
              <w:t>7.5.5</w:t>
            </w:r>
            <w:r w:rsidR="00E96133" w:rsidRPr="007A7C4D">
              <w:rPr>
                <w:rFonts w:ascii="Arial" w:hAnsi="Arial" w:cs="Arial"/>
                <w:sz w:val="20"/>
                <w:szCs w:val="20"/>
              </w:rPr>
              <w:t xml:space="preserve"> If after </w:t>
            </w:r>
            <w:r>
              <w:rPr>
                <w:rFonts w:ascii="Arial" w:hAnsi="Arial" w:cs="Arial"/>
                <w:sz w:val="20"/>
                <w:szCs w:val="20"/>
              </w:rPr>
              <w:t>reviewing</w:t>
            </w:r>
            <w:r w:rsidR="00E96133" w:rsidRPr="007A7C4D">
              <w:rPr>
                <w:rFonts w:ascii="Arial" w:hAnsi="Arial" w:cs="Arial"/>
                <w:sz w:val="20"/>
                <w:szCs w:val="20"/>
              </w:rPr>
              <w:t xml:space="preserve"> an incident or issue</w:t>
            </w:r>
            <w:r>
              <w:rPr>
                <w:rFonts w:ascii="Arial" w:hAnsi="Arial" w:cs="Arial"/>
                <w:sz w:val="20"/>
                <w:szCs w:val="20"/>
              </w:rPr>
              <w:t>,</w:t>
            </w:r>
            <w:r w:rsidR="00E96133" w:rsidRPr="007A7C4D">
              <w:rPr>
                <w:rFonts w:ascii="Arial" w:hAnsi="Arial" w:cs="Arial"/>
                <w:sz w:val="20"/>
                <w:szCs w:val="20"/>
              </w:rPr>
              <w:t xml:space="preserve"> the Volunteers Coordinator decides that the agreement is no longer mutually beneficial, the volunteer’s placement may be terminated.</w:t>
            </w:r>
          </w:p>
          <w:p w:rsidR="00E02E9D" w:rsidRPr="007A7C4D" w:rsidRDefault="00E02E9D" w:rsidP="00E511F0">
            <w:pPr>
              <w:pStyle w:val="NormalWeb"/>
              <w:spacing w:before="0" w:beforeAutospacing="0" w:after="0" w:afterAutospacing="0"/>
              <w:ind w:left="720"/>
              <w:rPr>
                <w:rFonts w:ascii="Arial" w:hAnsi="Arial" w:cs="Arial"/>
                <w:sz w:val="20"/>
                <w:szCs w:val="20"/>
              </w:rPr>
            </w:pPr>
          </w:p>
          <w:p w:rsidR="00E511F0" w:rsidRPr="007A7C4D" w:rsidRDefault="00E511F0" w:rsidP="00E511F0">
            <w:pPr>
              <w:pStyle w:val="NormalWeb"/>
              <w:spacing w:before="0" w:beforeAutospacing="0" w:after="0" w:afterAutospacing="0"/>
              <w:ind w:left="720"/>
              <w:rPr>
                <w:rFonts w:ascii="Arial" w:hAnsi="Arial" w:cs="Arial"/>
                <w:sz w:val="20"/>
                <w:szCs w:val="20"/>
              </w:rPr>
            </w:pPr>
          </w:p>
          <w:p w:rsidR="00E511F0" w:rsidRPr="007A7C4D" w:rsidRDefault="00E511F0" w:rsidP="00E511F0">
            <w:pPr>
              <w:pStyle w:val="NormalWeb"/>
              <w:spacing w:before="0" w:beforeAutospacing="0" w:after="0" w:afterAutospacing="0"/>
              <w:ind w:left="720"/>
              <w:rPr>
                <w:rFonts w:ascii="Arial" w:hAnsi="Arial" w:cs="Arial"/>
                <w:sz w:val="20"/>
                <w:szCs w:val="20"/>
              </w:rPr>
            </w:pPr>
          </w:p>
          <w:p w:rsidR="007C7458" w:rsidRPr="007A7C4D" w:rsidRDefault="00E96133" w:rsidP="00E511F0">
            <w:pPr>
              <w:pStyle w:val="Heading2"/>
              <w:spacing w:before="0" w:line="240" w:lineRule="auto"/>
              <w:ind w:left="720"/>
              <w:rPr>
                <w:rFonts w:cs="Arial"/>
                <w:b/>
                <w:bCs w:val="0"/>
                <w:i w:val="0"/>
                <w:iCs/>
                <w:szCs w:val="20"/>
              </w:rPr>
            </w:pPr>
            <w:r w:rsidRPr="007A7C4D">
              <w:rPr>
                <w:rFonts w:cs="Arial"/>
                <w:b/>
                <w:bCs w:val="0"/>
                <w:i w:val="0"/>
                <w:iCs/>
                <w:szCs w:val="20"/>
              </w:rPr>
              <w:t xml:space="preserve">7.6          </w:t>
            </w:r>
            <w:r w:rsidR="00952A8D" w:rsidRPr="007A7C4D">
              <w:rPr>
                <w:rFonts w:cs="Arial"/>
                <w:b/>
                <w:bCs w:val="0"/>
                <w:i w:val="0"/>
                <w:iCs/>
                <w:szCs w:val="20"/>
              </w:rPr>
              <w:t>Volunteer Conditions</w:t>
            </w:r>
          </w:p>
          <w:p w:rsidR="00E511F0" w:rsidRPr="007A7C4D" w:rsidRDefault="00E511F0" w:rsidP="00E511F0">
            <w:pPr>
              <w:pStyle w:val="BodyText"/>
              <w:spacing w:after="0"/>
              <w:rPr>
                <w:rFonts w:cs="Arial"/>
              </w:rPr>
            </w:pPr>
          </w:p>
          <w:p w:rsidR="00E02E9D" w:rsidRPr="007A7C4D" w:rsidRDefault="0081504D" w:rsidP="00E511F0">
            <w:pPr>
              <w:pStyle w:val="Heading2"/>
              <w:spacing w:before="0" w:line="240" w:lineRule="auto"/>
              <w:ind w:left="720"/>
              <w:rPr>
                <w:rFonts w:cs="Arial"/>
                <w:i w:val="0"/>
                <w:iCs/>
                <w:szCs w:val="20"/>
              </w:rPr>
            </w:pPr>
            <w:r w:rsidRPr="007A7C4D">
              <w:rPr>
                <w:rFonts w:cs="Arial"/>
                <w:b/>
                <w:i w:val="0"/>
                <w:iCs/>
                <w:szCs w:val="20"/>
              </w:rPr>
              <w:t>7.</w:t>
            </w:r>
            <w:r w:rsidR="00E96133" w:rsidRPr="007A7C4D">
              <w:rPr>
                <w:rFonts w:cs="Arial"/>
                <w:b/>
                <w:i w:val="0"/>
                <w:iCs/>
                <w:szCs w:val="20"/>
              </w:rPr>
              <w:t>6</w:t>
            </w:r>
            <w:r w:rsidR="00952A8D" w:rsidRPr="007A7C4D">
              <w:rPr>
                <w:rFonts w:cs="Arial"/>
                <w:b/>
                <w:i w:val="0"/>
                <w:iCs/>
                <w:szCs w:val="20"/>
              </w:rPr>
              <w:t xml:space="preserve">.1 </w:t>
            </w:r>
            <w:r w:rsidR="00952A8D" w:rsidRPr="007A7C4D">
              <w:rPr>
                <w:rFonts w:cs="Arial"/>
                <w:b/>
                <w:i w:val="0"/>
                <w:iCs/>
                <w:szCs w:val="20"/>
              </w:rPr>
              <w:tab/>
            </w:r>
            <w:r w:rsidR="00952A8D" w:rsidRPr="007A7C4D">
              <w:rPr>
                <w:rFonts w:cs="Arial"/>
                <w:i w:val="0"/>
                <w:iCs/>
                <w:szCs w:val="20"/>
              </w:rPr>
              <w:t>Salary and Expenses</w:t>
            </w:r>
          </w:p>
          <w:p w:rsidR="00952A8D" w:rsidRPr="007A7C4D" w:rsidRDefault="00952A8D" w:rsidP="00E511F0">
            <w:pPr>
              <w:pStyle w:val="Heading2"/>
              <w:spacing w:before="0" w:line="240" w:lineRule="auto"/>
              <w:ind w:left="720"/>
              <w:rPr>
                <w:rFonts w:cs="Arial"/>
                <w:i w:val="0"/>
                <w:iCs/>
                <w:szCs w:val="20"/>
              </w:rPr>
            </w:pPr>
            <w:r w:rsidRPr="007A7C4D">
              <w:rPr>
                <w:rFonts w:cs="Arial"/>
                <w:i w:val="0"/>
                <w:iCs/>
                <w:szCs w:val="20"/>
              </w:rPr>
              <w:t xml:space="preserve">No salary, wages or other financial consideration will be paid to a volunteer. Volunteers will not normally be reimbursed for </w:t>
            </w:r>
            <w:r w:rsidRPr="007A7C4D">
              <w:rPr>
                <w:rFonts w:cs="Arial"/>
                <w:i w:val="0"/>
                <w:iCs/>
                <w:szCs w:val="20"/>
              </w:rPr>
              <w:lastRenderedPageBreak/>
              <w:t xml:space="preserve">miscellaneous personal expenditure </w:t>
            </w:r>
            <w:r w:rsidR="00E80B4B" w:rsidRPr="007A7C4D">
              <w:rPr>
                <w:rFonts w:cs="Arial"/>
                <w:i w:val="0"/>
                <w:iCs/>
                <w:szCs w:val="20"/>
              </w:rPr>
              <w:t xml:space="preserve">such as car parking fees </w:t>
            </w:r>
            <w:r w:rsidRPr="007A7C4D">
              <w:rPr>
                <w:rFonts w:cs="Arial"/>
                <w:i w:val="0"/>
                <w:iCs/>
                <w:szCs w:val="20"/>
              </w:rPr>
              <w:t>associated with their services as a volunteer unless specified in the Volunteer Agreement and endorsed by the appropriate Division Head.</w:t>
            </w:r>
          </w:p>
          <w:p w:rsidR="00E511F0" w:rsidRPr="007A7C4D" w:rsidRDefault="00E511F0" w:rsidP="00E511F0">
            <w:pPr>
              <w:pStyle w:val="BodyText"/>
              <w:spacing w:after="0"/>
              <w:rPr>
                <w:rFonts w:cs="Arial"/>
              </w:rPr>
            </w:pPr>
          </w:p>
          <w:p w:rsidR="00415472" w:rsidRPr="007A7C4D" w:rsidRDefault="00415472" w:rsidP="00E511F0">
            <w:pPr>
              <w:ind w:left="720"/>
              <w:rPr>
                <w:rFonts w:cs="Arial"/>
                <w:szCs w:val="20"/>
              </w:rPr>
            </w:pPr>
            <w:r w:rsidRPr="007A7C4D">
              <w:rPr>
                <w:rFonts w:cs="Arial"/>
                <w:b/>
                <w:bCs/>
                <w:szCs w:val="20"/>
              </w:rPr>
              <w:t>7.6.2</w:t>
            </w:r>
            <w:r w:rsidRPr="007A7C4D">
              <w:rPr>
                <w:rFonts w:cs="Arial"/>
                <w:szCs w:val="20"/>
              </w:rPr>
              <w:t xml:space="preserve">       </w:t>
            </w:r>
            <w:proofErr w:type="spellStart"/>
            <w:r w:rsidRPr="007A7C4D">
              <w:rPr>
                <w:rFonts w:cs="Arial"/>
                <w:szCs w:val="20"/>
              </w:rPr>
              <w:t>Comcover</w:t>
            </w:r>
            <w:proofErr w:type="spellEnd"/>
          </w:p>
          <w:p w:rsidR="00415472" w:rsidRPr="007A7C4D" w:rsidRDefault="00F556D6" w:rsidP="00E511F0">
            <w:pPr>
              <w:ind w:left="720"/>
              <w:rPr>
                <w:rFonts w:cs="Arial"/>
                <w:szCs w:val="20"/>
              </w:rPr>
            </w:pPr>
            <w:r>
              <w:rPr>
                <w:rFonts w:cs="Arial"/>
                <w:szCs w:val="20"/>
              </w:rPr>
              <w:t>On commencement</w:t>
            </w:r>
            <w:r w:rsidR="00415472" w:rsidRPr="007A7C4D">
              <w:rPr>
                <w:rFonts w:cs="Arial"/>
                <w:szCs w:val="20"/>
              </w:rPr>
              <w:t xml:space="preserve"> a volunteer will be covered by the Library’s insurance coverage administered by </w:t>
            </w:r>
            <w:proofErr w:type="spellStart"/>
            <w:r w:rsidR="00415472" w:rsidRPr="007A7C4D">
              <w:rPr>
                <w:rFonts w:cs="Arial"/>
                <w:szCs w:val="20"/>
              </w:rPr>
              <w:t>Comcover</w:t>
            </w:r>
            <w:proofErr w:type="spellEnd"/>
            <w:r w:rsidR="00415472" w:rsidRPr="007A7C4D">
              <w:rPr>
                <w:rFonts w:cs="Arial"/>
                <w:szCs w:val="20"/>
              </w:rPr>
              <w:t>.</w:t>
            </w:r>
          </w:p>
          <w:p w:rsidR="00AA1952" w:rsidRPr="007A7C4D" w:rsidRDefault="00AA1952" w:rsidP="00D33182">
            <w:pPr>
              <w:rPr>
                <w:rFonts w:cs="Arial"/>
                <w:szCs w:val="20"/>
              </w:rPr>
            </w:pPr>
          </w:p>
          <w:p w:rsidR="00952A8D" w:rsidRPr="007A7C4D" w:rsidRDefault="0081504D" w:rsidP="00E511F0">
            <w:pPr>
              <w:ind w:left="720"/>
              <w:rPr>
                <w:rFonts w:cs="Arial"/>
                <w:b/>
                <w:iCs/>
                <w:szCs w:val="20"/>
              </w:rPr>
            </w:pPr>
            <w:r w:rsidRPr="007A7C4D">
              <w:rPr>
                <w:rFonts w:cs="Arial"/>
                <w:b/>
                <w:iCs/>
                <w:szCs w:val="20"/>
              </w:rPr>
              <w:t>7.</w:t>
            </w:r>
            <w:r w:rsidR="00E96133" w:rsidRPr="007A7C4D">
              <w:rPr>
                <w:rFonts w:cs="Arial"/>
                <w:b/>
                <w:iCs/>
                <w:szCs w:val="20"/>
              </w:rPr>
              <w:t>6</w:t>
            </w:r>
            <w:r w:rsidRPr="007A7C4D">
              <w:rPr>
                <w:rFonts w:cs="Arial"/>
                <w:b/>
                <w:iCs/>
                <w:szCs w:val="20"/>
              </w:rPr>
              <w:t>.</w:t>
            </w:r>
            <w:r w:rsidR="00415472" w:rsidRPr="007A7C4D">
              <w:rPr>
                <w:rFonts w:cs="Arial"/>
                <w:b/>
                <w:iCs/>
                <w:szCs w:val="20"/>
              </w:rPr>
              <w:t>3</w:t>
            </w:r>
            <w:r w:rsidR="00952A8D" w:rsidRPr="007A7C4D">
              <w:rPr>
                <w:rFonts w:cs="Arial"/>
                <w:b/>
                <w:iCs/>
                <w:szCs w:val="20"/>
              </w:rPr>
              <w:tab/>
            </w:r>
            <w:r w:rsidR="00952A8D" w:rsidRPr="007A7C4D">
              <w:rPr>
                <w:rFonts w:cs="Arial"/>
                <w:bCs/>
                <w:iCs/>
                <w:szCs w:val="20"/>
              </w:rPr>
              <w:t>Security</w:t>
            </w:r>
          </w:p>
          <w:p w:rsidR="00952A8D" w:rsidRPr="007A7C4D" w:rsidRDefault="00952A8D" w:rsidP="00E511F0">
            <w:pPr>
              <w:ind w:left="720"/>
              <w:rPr>
                <w:rFonts w:cs="Arial"/>
                <w:szCs w:val="20"/>
              </w:rPr>
            </w:pPr>
            <w:r w:rsidRPr="007A7C4D">
              <w:rPr>
                <w:rFonts w:cs="Arial"/>
                <w:szCs w:val="20"/>
              </w:rPr>
              <w:t>All volunteers will be required to sign a current Statutory Declaration and an AFP National Police Check with regard to criminal convictions and conflicts of interest. Volunteers</w:t>
            </w:r>
            <w:r w:rsidR="00AA1952">
              <w:rPr>
                <w:rFonts w:cs="Arial"/>
                <w:szCs w:val="20"/>
              </w:rPr>
              <w:t xml:space="preserve"> must be willing to provide information for Library security purposes and</w:t>
            </w:r>
            <w:r w:rsidRPr="007A7C4D">
              <w:rPr>
                <w:rFonts w:cs="Arial"/>
                <w:szCs w:val="20"/>
              </w:rPr>
              <w:t xml:space="preserve"> may be asked to undergo the same security checks required of staff of the Library.  Volunteers are required to comply with Library security policies.</w:t>
            </w:r>
          </w:p>
          <w:p w:rsidR="00E511F0" w:rsidRPr="007A7C4D" w:rsidRDefault="00E511F0" w:rsidP="00E511F0">
            <w:pPr>
              <w:ind w:left="720"/>
              <w:rPr>
                <w:rFonts w:cs="Arial"/>
                <w:szCs w:val="20"/>
              </w:rPr>
            </w:pPr>
          </w:p>
          <w:p w:rsidR="00952A8D" w:rsidRPr="007A7C4D" w:rsidRDefault="0081504D" w:rsidP="00E511F0">
            <w:pPr>
              <w:ind w:left="720"/>
              <w:rPr>
                <w:rFonts w:cs="Arial"/>
                <w:b/>
                <w:szCs w:val="20"/>
              </w:rPr>
            </w:pPr>
            <w:r w:rsidRPr="007A7C4D">
              <w:rPr>
                <w:rFonts w:cs="Arial"/>
                <w:b/>
                <w:szCs w:val="20"/>
              </w:rPr>
              <w:t>7.</w:t>
            </w:r>
            <w:r w:rsidR="00E96133" w:rsidRPr="007A7C4D">
              <w:rPr>
                <w:rFonts w:cs="Arial"/>
                <w:b/>
                <w:szCs w:val="20"/>
              </w:rPr>
              <w:t>6</w:t>
            </w:r>
            <w:r w:rsidRPr="007A7C4D">
              <w:rPr>
                <w:rFonts w:cs="Arial"/>
                <w:b/>
                <w:szCs w:val="20"/>
              </w:rPr>
              <w:t>.</w:t>
            </w:r>
            <w:r w:rsidR="00415472" w:rsidRPr="007A7C4D">
              <w:rPr>
                <w:rFonts w:cs="Arial"/>
                <w:b/>
                <w:szCs w:val="20"/>
              </w:rPr>
              <w:t>4</w:t>
            </w:r>
            <w:r w:rsidR="00952A8D" w:rsidRPr="007A7C4D">
              <w:rPr>
                <w:rFonts w:cs="Arial"/>
                <w:b/>
                <w:szCs w:val="20"/>
              </w:rPr>
              <w:tab/>
            </w:r>
            <w:r w:rsidR="00952A8D" w:rsidRPr="007A7C4D">
              <w:rPr>
                <w:rFonts w:cs="Arial"/>
                <w:bCs/>
                <w:szCs w:val="20"/>
              </w:rPr>
              <w:t>Intellectual Property</w:t>
            </w:r>
          </w:p>
          <w:p w:rsidR="00952A8D" w:rsidRPr="007A7C4D" w:rsidRDefault="00952A8D" w:rsidP="00E511F0">
            <w:pPr>
              <w:ind w:left="720"/>
              <w:rPr>
                <w:rFonts w:cs="Arial"/>
                <w:szCs w:val="20"/>
              </w:rPr>
            </w:pPr>
            <w:r w:rsidRPr="007A7C4D">
              <w:rPr>
                <w:rFonts w:cs="Arial"/>
                <w:szCs w:val="20"/>
              </w:rPr>
              <w:t>Intellectual property created by volunteers in the course of their work with the Library is the property of the Library.  The title to, and ownership of, intellectual property (including copyright) rests with the Library. This includes written material such as reports, research papers, publications as well as databases, website material, software, artwork, photos and film.</w:t>
            </w:r>
          </w:p>
          <w:p w:rsidR="00E511F0" w:rsidRPr="007A7C4D" w:rsidRDefault="00E511F0" w:rsidP="00E511F0">
            <w:pPr>
              <w:ind w:left="720"/>
              <w:rPr>
                <w:rFonts w:cs="Arial"/>
                <w:szCs w:val="20"/>
                <w:lang w:val="en-GB"/>
              </w:rPr>
            </w:pPr>
          </w:p>
          <w:p w:rsidR="00952A8D" w:rsidRPr="007A7C4D" w:rsidRDefault="0081504D" w:rsidP="00E511F0">
            <w:pPr>
              <w:ind w:left="720"/>
              <w:rPr>
                <w:rFonts w:cs="Arial"/>
                <w:b/>
                <w:szCs w:val="20"/>
                <w:lang w:val="en-GB"/>
              </w:rPr>
            </w:pPr>
            <w:r w:rsidRPr="007A7C4D">
              <w:rPr>
                <w:rFonts w:cs="Arial"/>
                <w:b/>
                <w:szCs w:val="20"/>
              </w:rPr>
              <w:t>7.</w:t>
            </w:r>
            <w:r w:rsidR="00E96133" w:rsidRPr="007A7C4D">
              <w:rPr>
                <w:rFonts w:cs="Arial"/>
                <w:b/>
                <w:szCs w:val="20"/>
              </w:rPr>
              <w:t>6</w:t>
            </w:r>
            <w:r w:rsidRPr="007A7C4D">
              <w:rPr>
                <w:rFonts w:cs="Arial"/>
                <w:b/>
                <w:szCs w:val="20"/>
              </w:rPr>
              <w:t>.</w:t>
            </w:r>
            <w:r w:rsidR="00415472" w:rsidRPr="007A7C4D">
              <w:rPr>
                <w:rFonts w:cs="Arial"/>
                <w:b/>
                <w:szCs w:val="20"/>
              </w:rPr>
              <w:t>5</w:t>
            </w:r>
            <w:r w:rsidR="00952A8D" w:rsidRPr="007A7C4D">
              <w:rPr>
                <w:rFonts w:cs="Arial"/>
                <w:b/>
                <w:szCs w:val="20"/>
              </w:rPr>
              <w:tab/>
            </w:r>
            <w:r w:rsidR="00952A8D" w:rsidRPr="007A7C4D">
              <w:rPr>
                <w:rFonts w:cs="Arial"/>
                <w:bCs/>
                <w:szCs w:val="20"/>
              </w:rPr>
              <w:t>Removal of Library Property</w:t>
            </w:r>
          </w:p>
          <w:p w:rsidR="000803BF" w:rsidRPr="007A7C4D" w:rsidRDefault="00952A8D" w:rsidP="00E511F0">
            <w:pPr>
              <w:ind w:left="720"/>
              <w:rPr>
                <w:rFonts w:cs="Arial"/>
                <w:szCs w:val="20"/>
              </w:rPr>
            </w:pPr>
            <w:r w:rsidRPr="007A7C4D">
              <w:rPr>
                <w:rFonts w:cs="Arial"/>
                <w:szCs w:val="20"/>
              </w:rPr>
              <w:t>No item of</w:t>
            </w:r>
            <w:r w:rsidR="001E7E7A" w:rsidRPr="007A7C4D">
              <w:rPr>
                <w:rFonts w:cs="Arial"/>
                <w:szCs w:val="20"/>
              </w:rPr>
              <w:t xml:space="preserve"> Library property, including collection material, </w:t>
            </w:r>
            <w:r w:rsidRPr="007A7C4D">
              <w:rPr>
                <w:rFonts w:cs="Arial"/>
                <w:szCs w:val="20"/>
              </w:rPr>
              <w:t>shall be removed from the Library for any purpose</w:t>
            </w:r>
            <w:r w:rsidR="001E7E7A" w:rsidRPr="007A7C4D">
              <w:rPr>
                <w:rFonts w:cs="Arial"/>
                <w:szCs w:val="20"/>
              </w:rPr>
              <w:t>.</w:t>
            </w:r>
          </w:p>
          <w:p w:rsidR="00E511F0" w:rsidRPr="007A7C4D" w:rsidRDefault="00E511F0" w:rsidP="00E511F0">
            <w:pPr>
              <w:ind w:left="720"/>
              <w:rPr>
                <w:rFonts w:cs="Arial"/>
                <w:szCs w:val="20"/>
              </w:rPr>
            </w:pPr>
          </w:p>
          <w:p w:rsidR="001E7E7A" w:rsidRPr="007A7C4D" w:rsidRDefault="00E96133" w:rsidP="00E511F0">
            <w:pPr>
              <w:ind w:left="720"/>
              <w:rPr>
                <w:rFonts w:cs="Arial"/>
              </w:rPr>
            </w:pPr>
            <w:r w:rsidRPr="007A7C4D">
              <w:rPr>
                <w:rFonts w:cs="Arial"/>
                <w:b/>
              </w:rPr>
              <w:t>7.6</w:t>
            </w:r>
            <w:r w:rsidR="00415472" w:rsidRPr="007A7C4D">
              <w:rPr>
                <w:rFonts w:cs="Arial"/>
                <w:b/>
              </w:rPr>
              <w:t>.6</w:t>
            </w:r>
            <w:r w:rsidR="00B322C9" w:rsidRPr="007A7C4D">
              <w:rPr>
                <w:rFonts w:cs="Arial"/>
                <w:b/>
              </w:rPr>
              <w:t xml:space="preserve">      </w:t>
            </w:r>
            <w:r w:rsidR="00B322C9" w:rsidRPr="007A7C4D">
              <w:rPr>
                <w:rFonts w:cs="Arial"/>
              </w:rPr>
              <w:t xml:space="preserve">Induction </w:t>
            </w:r>
          </w:p>
          <w:p w:rsidR="00952A8D" w:rsidRPr="007A7C4D" w:rsidRDefault="001E7E7A" w:rsidP="00E511F0">
            <w:pPr>
              <w:ind w:left="720"/>
              <w:rPr>
                <w:rFonts w:cs="Arial"/>
              </w:rPr>
            </w:pPr>
            <w:r w:rsidRPr="007A7C4D">
              <w:rPr>
                <w:rFonts w:cs="Arial"/>
              </w:rPr>
              <w:t xml:space="preserve">All volunteers are required to attend the first available National Library of Australia staff </w:t>
            </w:r>
            <w:r w:rsidR="001D354B" w:rsidRPr="007A7C4D">
              <w:rPr>
                <w:rFonts w:cs="Arial"/>
              </w:rPr>
              <w:t>i</w:t>
            </w:r>
            <w:r w:rsidRPr="007A7C4D">
              <w:rPr>
                <w:rFonts w:cs="Arial"/>
              </w:rPr>
              <w:t xml:space="preserve">nduction course following their commencement in the Volunteer Program.  The </w:t>
            </w:r>
            <w:r w:rsidR="001D354B" w:rsidRPr="007A7C4D">
              <w:rPr>
                <w:rFonts w:cs="Arial"/>
              </w:rPr>
              <w:t>i</w:t>
            </w:r>
            <w:r w:rsidRPr="007A7C4D">
              <w:rPr>
                <w:rFonts w:cs="Arial"/>
              </w:rPr>
              <w:t>nduction course provides an overview of the structure of the Library and an introduction to senior staff.  The course covers areas such as security awareness and emergency procedures and may also include a guided tour of the Library.</w:t>
            </w:r>
          </w:p>
          <w:p w:rsidR="00F32258" w:rsidRPr="007A7C4D" w:rsidRDefault="00F32258" w:rsidP="00E511F0">
            <w:pPr>
              <w:rPr>
                <w:rFonts w:cs="Arial"/>
              </w:rPr>
            </w:pPr>
          </w:p>
          <w:p w:rsidR="00F32258" w:rsidRPr="007A7C4D" w:rsidRDefault="00663924" w:rsidP="00E511F0">
            <w:pPr>
              <w:ind w:left="720"/>
              <w:rPr>
                <w:rFonts w:cs="Arial"/>
                <w:b/>
                <w:szCs w:val="20"/>
              </w:rPr>
            </w:pPr>
            <w:r w:rsidRPr="007A7C4D">
              <w:rPr>
                <w:rFonts w:cs="Arial"/>
                <w:b/>
                <w:szCs w:val="20"/>
              </w:rPr>
              <w:t>7.</w:t>
            </w:r>
            <w:r w:rsidR="00E96133" w:rsidRPr="007A7C4D">
              <w:rPr>
                <w:rFonts w:cs="Arial"/>
                <w:b/>
                <w:szCs w:val="20"/>
              </w:rPr>
              <w:t>7</w:t>
            </w:r>
            <w:r w:rsidR="00E02E9D" w:rsidRPr="007A7C4D">
              <w:rPr>
                <w:rFonts w:cs="Arial"/>
                <w:b/>
                <w:szCs w:val="20"/>
              </w:rPr>
              <w:tab/>
            </w:r>
            <w:r w:rsidR="00E02E9D" w:rsidRPr="00AE1EE5">
              <w:rPr>
                <w:rFonts w:cs="Arial"/>
                <w:bCs/>
                <w:szCs w:val="20"/>
              </w:rPr>
              <w:t>Privacy</w:t>
            </w:r>
          </w:p>
          <w:p w:rsidR="00952A8D" w:rsidRPr="007A7C4D" w:rsidRDefault="00952A8D" w:rsidP="00E511F0">
            <w:pPr>
              <w:ind w:left="720"/>
              <w:rPr>
                <w:rFonts w:cs="Arial"/>
                <w:szCs w:val="20"/>
              </w:rPr>
            </w:pPr>
            <w:r w:rsidRPr="007A7C4D">
              <w:rPr>
                <w:rFonts w:cs="Arial"/>
                <w:szCs w:val="20"/>
              </w:rPr>
              <w:t>The personal information about volunteers collected and held by the Library will only be used for the purpose of providing volunteers with information about the Library’s programs,</w:t>
            </w:r>
            <w:r w:rsidR="00AE1EE5">
              <w:rPr>
                <w:rFonts w:cs="Arial"/>
                <w:szCs w:val="20"/>
              </w:rPr>
              <w:t xml:space="preserve"> assessing volunteers for projects and</w:t>
            </w:r>
            <w:r w:rsidRPr="007A7C4D">
              <w:rPr>
                <w:rFonts w:cs="Arial"/>
                <w:szCs w:val="20"/>
              </w:rPr>
              <w:t xml:space="preserve"> activities</w:t>
            </w:r>
            <w:r w:rsidR="002303BD">
              <w:rPr>
                <w:rFonts w:cs="Arial"/>
                <w:szCs w:val="20"/>
              </w:rPr>
              <w:t>,</w:t>
            </w:r>
            <w:r w:rsidRPr="007A7C4D">
              <w:rPr>
                <w:rFonts w:cs="Arial"/>
                <w:szCs w:val="20"/>
              </w:rPr>
              <w:t xml:space="preserve"> and services which may be of interest.</w:t>
            </w:r>
            <w:r w:rsidR="00B322C9" w:rsidRPr="007A7C4D">
              <w:rPr>
                <w:rFonts w:cs="Arial"/>
                <w:szCs w:val="20"/>
              </w:rPr>
              <w:t xml:space="preserve"> The Library</w:t>
            </w:r>
            <w:r w:rsidR="00FB7DE2" w:rsidRPr="007A7C4D">
              <w:rPr>
                <w:rFonts w:cs="Arial"/>
                <w:szCs w:val="20"/>
              </w:rPr>
              <w:t xml:space="preserve"> will not disclose </w:t>
            </w:r>
            <w:r w:rsidRPr="007A7C4D">
              <w:rPr>
                <w:rFonts w:cs="Arial"/>
                <w:szCs w:val="20"/>
              </w:rPr>
              <w:t>personal informa</w:t>
            </w:r>
            <w:r w:rsidR="00B322C9" w:rsidRPr="007A7C4D">
              <w:rPr>
                <w:rFonts w:cs="Arial"/>
                <w:szCs w:val="20"/>
              </w:rPr>
              <w:t>tion to a third party unless the</w:t>
            </w:r>
            <w:r w:rsidRPr="007A7C4D">
              <w:rPr>
                <w:rFonts w:cs="Arial"/>
                <w:szCs w:val="20"/>
              </w:rPr>
              <w:t xml:space="preserve"> consent</w:t>
            </w:r>
            <w:r w:rsidR="00B322C9" w:rsidRPr="007A7C4D">
              <w:rPr>
                <w:rFonts w:cs="Arial"/>
                <w:szCs w:val="20"/>
              </w:rPr>
              <w:t xml:space="preserve"> of a volunteer is obtained, or the Library is</w:t>
            </w:r>
            <w:r w:rsidRPr="007A7C4D">
              <w:rPr>
                <w:rFonts w:cs="Arial"/>
                <w:szCs w:val="20"/>
              </w:rPr>
              <w:t xml:space="preserve"> required or authorised by law to do so.</w:t>
            </w:r>
          </w:p>
          <w:p w:rsidR="00E02E9D" w:rsidRPr="007A7C4D" w:rsidRDefault="00952A8D" w:rsidP="00E511F0">
            <w:pPr>
              <w:ind w:left="720"/>
              <w:rPr>
                <w:rFonts w:cs="Arial"/>
                <w:szCs w:val="20"/>
              </w:rPr>
            </w:pPr>
            <w:r w:rsidRPr="007A7C4D">
              <w:rPr>
                <w:rFonts w:cs="Arial"/>
                <w:szCs w:val="20"/>
              </w:rPr>
              <w:t>All volunteers are required to adhere to the Library’s Privacy Policy PCY 14/004.</w:t>
            </w:r>
          </w:p>
          <w:p w:rsidR="00E02E9D" w:rsidRPr="007A7C4D" w:rsidRDefault="00E02E9D" w:rsidP="00E511F0">
            <w:pPr>
              <w:ind w:left="720"/>
              <w:rPr>
                <w:rFonts w:cs="Arial"/>
                <w:szCs w:val="20"/>
              </w:rPr>
            </w:pPr>
          </w:p>
          <w:p w:rsidR="00E511F0" w:rsidRPr="007A7C4D" w:rsidRDefault="00E511F0" w:rsidP="00E511F0">
            <w:pPr>
              <w:ind w:left="720"/>
              <w:rPr>
                <w:rFonts w:cs="Arial"/>
                <w:szCs w:val="20"/>
              </w:rPr>
            </w:pPr>
          </w:p>
          <w:p w:rsidR="00E511F0" w:rsidRPr="007A7C4D" w:rsidRDefault="00E511F0" w:rsidP="00E511F0">
            <w:pPr>
              <w:ind w:left="720"/>
              <w:rPr>
                <w:rFonts w:cs="Arial"/>
                <w:szCs w:val="20"/>
              </w:rPr>
            </w:pPr>
          </w:p>
          <w:p w:rsidR="00F32258" w:rsidRPr="007A7C4D" w:rsidRDefault="0081504D" w:rsidP="00E511F0">
            <w:pPr>
              <w:pStyle w:val="Heading2"/>
              <w:spacing w:before="0" w:line="240" w:lineRule="auto"/>
              <w:ind w:left="720"/>
              <w:rPr>
                <w:rFonts w:cs="Arial"/>
                <w:b/>
                <w:bCs w:val="0"/>
                <w:i w:val="0"/>
                <w:iCs/>
                <w:szCs w:val="20"/>
              </w:rPr>
            </w:pPr>
            <w:r w:rsidRPr="007A7C4D">
              <w:rPr>
                <w:rFonts w:cs="Arial"/>
                <w:b/>
                <w:bCs w:val="0"/>
                <w:i w:val="0"/>
                <w:iCs/>
                <w:szCs w:val="20"/>
              </w:rPr>
              <w:t>7.</w:t>
            </w:r>
            <w:r w:rsidR="00E96133" w:rsidRPr="007A7C4D">
              <w:rPr>
                <w:rFonts w:cs="Arial"/>
                <w:b/>
                <w:bCs w:val="0"/>
                <w:i w:val="0"/>
                <w:iCs/>
                <w:szCs w:val="20"/>
              </w:rPr>
              <w:t>8</w:t>
            </w:r>
            <w:r w:rsidR="00952A8D" w:rsidRPr="007A7C4D">
              <w:rPr>
                <w:rFonts w:cs="Arial"/>
                <w:b/>
                <w:bCs w:val="0"/>
                <w:i w:val="0"/>
                <w:iCs/>
                <w:szCs w:val="20"/>
              </w:rPr>
              <w:tab/>
              <w:t>W</w:t>
            </w:r>
            <w:r w:rsidR="00E02E9D" w:rsidRPr="007A7C4D">
              <w:rPr>
                <w:rFonts w:cs="Arial"/>
                <w:b/>
                <w:bCs w:val="0"/>
                <w:i w:val="0"/>
                <w:iCs/>
                <w:szCs w:val="20"/>
              </w:rPr>
              <w:t>ork Health and Safety Compliance</w:t>
            </w:r>
          </w:p>
          <w:p w:rsidR="00E511F0" w:rsidRPr="007A7C4D" w:rsidRDefault="00E511F0" w:rsidP="00E511F0">
            <w:pPr>
              <w:pStyle w:val="BodyText"/>
              <w:spacing w:after="0"/>
              <w:rPr>
                <w:rFonts w:cs="Arial"/>
              </w:rPr>
            </w:pPr>
          </w:p>
          <w:p w:rsidR="00952A8D" w:rsidRPr="007A7C4D" w:rsidRDefault="00952A8D" w:rsidP="00E511F0">
            <w:pPr>
              <w:pStyle w:val="Heading2"/>
              <w:spacing w:before="0" w:line="240" w:lineRule="auto"/>
              <w:ind w:left="720"/>
              <w:rPr>
                <w:rFonts w:cs="Arial"/>
                <w:bCs w:val="0"/>
                <w:i w:val="0"/>
                <w:iCs/>
                <w:szCs w:val="20"/>
              </w:rPr>
            </w:pPr>
            <w:r w:rsidRPr="007A7C4D">
              <w:rPr>
                <w:rFonts w:cs="Arial"/>
                <w:bCs w:val="0"/>
                <w:szCs w:val="20"/>
              </w:rPr>
              <w:t xml:space="preserve">The </w:t>
            </w:r>
            <w:r w:rsidRPr="007A7C4D">
              <w:rPr>
                <w:rFonts w:cs="Arial"/>
                <w:bCs w:val="0"/>
                <w:iCs/>
                <w:szCs w:val="20"/>
              </w:rPr>
              <w:t>Work Health and Safety Act 2011</w:t>
            </w:r>
            <w:r w:rsidRPr="007A7C4D">
              <w:rPr>
                <w:rFonts w:cs="Arial"/>
                <w:bCs w:val="0"/>
                <w:szCs w:val="20"/>
              </w:rPr>
              <w:t xml:space="preserve"> </w:t>
            </w:r>
            <w:proofErr w:type="gramStart"/>
            <w:r w:rsidRPr="007A7C4D">
              <w:rPr>
                <w:rFonts w:cs="Arial"/>
                <w:bCs w:val="0"/>
                <w:i w:val="0"/>
                <w:iCs/>
                <w:szCs w:val="20"/>
              </w:rPr>
              <w:t>applies</w:t>
            </w:r>
            <w:proofErr w:type="gramEnd"/>
            <w:r w:rsidRPr="007A7C4D">
              <w:rPr>
                <w:rFonts w:cs="Arial"/>
                <w:bCs w:val="0"/>
                <w:i w:val="0"/>
                <w:iCs/>
                <w:szCs w:val="20"/>
              </w:rPr>
              <w:t xml:space="preserve"> to the Library.  Volunteers will be considered as ‘workers’ for the purposes of this Act.</w:t>
            </w:r>
            <w:r w:rsidR="00FB7DE2" w:rsidRPr="007A7C4D">
              <w:rPr>
                <w:rFonts w:cs="Arial"/>
                <w:bCs w:val="0"/>
                <w:i w:val="0"/>
                <w:iCs/>
                <w:szCs w:val="20"/>
              </w:rPr>
              <w:t xml:space="preserve"> </w:t>
            </w:r>
            <w:r w:rsidRPr="007A7C4D">
              <w:rPr>
                <w:rFonts w:cs="Arial"/>
                <w:bCs w:val="0"/>
                <w:i w:val="0"/>
                <w:iCs/>
                <w:szCs w:val="20"/>
              </w:rPr>
              <w:t>The Library’s</w:t>
            </w:r>
            <w:r w:rsidRPr="007A7C4D">
              <w:rPr>
                <w:rFonts w:cs="Arial"/>
                <w:bCs w:val="0"/>
                <w:szCs w:val="20"/>
              </w:rPr>
              <w:t xml:space="preserve"> Work Health and Safety Policy </w:t>
            </w:r>
            <w:r w:rsidRPr="007A7C4D">
              <w:rPr>
                <w:rFonts w:cs="Arial"/>
                <w:bCs w:val="0"/>
                <w:i w:val="0"/>
                <w:iCs/>
                <w:szCs w:val="20"/>
              </w:rPr>
              <w:t xml:space="preserve">PCY14/003 aims to implement the Library’s obligations under the </w:t>
            </w:r>
            <w:r w:rsidRPr="007A7C4D">
              <w:rPr>
                <w:rFonts w:cs="Arial"/>
                <w:bCs w:val="0"/>
                <w:iCs/>
                <w:szCs w:val="20"/>
              </w:rPr>
              <w:t xml:space="preserve">Work Health and Safety Act </w:t>
            </w:r>
            <w:r w:rsidRPr="007A7C4D">
              <w:rPr>
                <w:rFonts w:cs="Arial"/>
                <w:bCs w:val="0"/>
                <w:i w:val="0"/>
                <w:iCs/>
                <w:szCs w:val="20"/>
              </w:rPr>
              <w:t>and related regulations and demonstrate the Library’s commitment to:</w:t>
            </w:r>
          </w:p>
          <w:p w:rsidR="00E511F0" w:rsidRPr="007A7C4D" w:rsidRDefault="00E511F0" w:rsidP="00E511F0">
            <w:pPr>
              <w:pStyle w:val="BodyText"/>
              <w:rPr>
                <w:rFonts w:cs="Arial"/>
              </w:rPr>
            </w:pPr>
          </w:p>
          <w:p w:rsidR="00952A8D" w:rsidRPr="007A7C4D" w:rsidRDefault="00952A8D" w:rsidP="00E511F0">
            <w:pPr>
              <w:pStyle w:val="Heading2"/>
              <w:keepNext w:val="0"/>
              <w:keepLines w:val="0"/>
              <w:numPr>
                <w:ilvl w:val="0"/>
                <w:numId w:val="43"/>
              </w:numPr>
              <w:spacing w:before="0" w:line="240" w:lineRule="auto"/>
              <w:rPr>
                <w:rFonts w:cs="Arial"/>
                <w:b/>
                <w:bCs w:val="0"/>
                <w:i w:val="0"/>
                <w:iCs/>
                <w:szCs w:val="20"/>
              </w:rPr>
            </w:pPr>
            <w:r w:rsidRPr="007A7C4D">
              <w:rPr>
                <w:rFonts w:cs="Arial"/>
                <w:bCs w:val="0"/>
                <w:i w:val="0"/>
                <w:iCs/>
                <w:szCs w:val="20"/>
              </w:rPr>
              <w:lastRenderedPageBreak/>
              <w:t>Protecting the health of workers in the workplace</w:t>
            </w:r>
          </w:p>
          <w:p w:rsidR="00952A8D" w:rsidRPr="007A7C4D" w:rsidRDefault="00952A8D" w:rsidP="00E511F0">
            <w:pPr>
              <w:pStyle w:val="Heading2"/>
              <w:keepNext w:val="0"/>
              <w:keepLines w:val="0"/>
              <w:numPr>
                <w:ilvl w:val="0"/>
                <w:numId w:val="43"/>
              </w:numPr>
              <w:spacing w:before="0" w:line="240" w:lineRule="auto"/>
              <w:rPr>
                <w:rFonts w:cs="Arial"/>
                <w:b/>
                <w:bCs w:val="0"/>
                <w:i w:val="0"/>
                <w:iCs/>
                <w:szCs w:val="20"/>
              </w:rPr>
            </w:pPr>
            <w:r w:rsidRPr="007A7C4D">
              <w:rPr>
                <w:rFonts w:cs="Arial"/>
                <w:bCs w:val="0"/>
                <w:i w:val="0"/>
                <w:iCs/>
                <w:szCs w:val="20"/>
              </w:rPr>
              <w:t>Enabling participative health and safety arrangements, and</w:t>
            </w:r>
          </w:p>
          <w:p w:rsidR="00952A8D" w:rsidRDefault="00952A8D" w:rsidP="00E511F0">
            <w:pPr>
              <w:pStyle w:val="Heading2"/>
              <w:keepNext w:val="0"/>
              <w:keepLines w:val="0"/>
              <w:numPr>
                <w:ilvl w:val="0"/>
                <w:numId w:val="43"/>
              </w:numPr>
              <w:spacing w:before="0" w:line="240" w:lineRule="auto"/>
              <w:rPr>
                <w:rFonts w:cs="Arial"/>
                <w:bCs w:val="0"/>
                <w:i w:val="0"/>
                <w:iCs/>
                <w:szCs w:val="20"/>
              </w:rPr>
            </w:pPr>
            <w:r w:rsidRPr="007A7C4D">
              <w:rPr>
                <w:rFonts w:cs="Arial"/>
                <w:bCs w:val="0"/>
                <w:i w:val="0"/>
                <w:iCs/>
                <w:szCs w:val="20"/>
              </w:rPr>
              <w:t>Promoting a culture of health and safety in the workplace</w:t>
            </w:r>
          </w:p>
          <w:p w:rsidR="00AA1952" w:rsidRPr="00AA1952" w:rsidRDefault="00AA1952" w:rsidP="00D77ECC">
            <w:pPr>
              <w:pStyle w:val="BodyText"/>
              <w:spacing w:line="240" w:lineRule="auto"/>
            </w:pPr>
          </w:p>
          <w:p w:rsidR="00D77ECC" w:rsidRPr="00D77ECC" w:rsidRDefault="00952A8D" w:rsidP="00D77ECC">
            <w:pPr>
              <w:pStyle w:val="Heading2"/>
              <w:spacing w:before="0" w:line="240" w:lineRule="auto"/>
              <w:ind w:left="720"/>
              <w:rPr>
                <w:rFonts w:cs="Arial"/>
                <w:bCs w:val="0"/>
                <w:i w:val="0"/>
                <w:iCs/>
                <w:szCs w:val="20"/>
              </w:rPr>
            </w:pPr>
            <w:r w:rsidRPr="007A7C4D">
              <w:rPr>
                <w:rFonts w:cs="Arial"/>
                <w:bCs w:val="0"/>
                <w:i w:val="0"/>
                <w:iCs/>
                <w:szCs w:val="20"/>
              </w:rPr>
              <w:t xml:space="preserve">Non-compliance by a volunteer with the </w:t>
            </w:r>
            <w:r w:rsidR="00AA1952">
              <w:rPr>
                <w:rFonts w:cs="Arial"/>
                <w:bCs w:val="0"/>
                <w:szCs w:val="20"/>
              </w:rPr>
              <w:t xml:space="preserve">Work Health and Policy </w:t>
            </w:r>
            <w:r w:rsidRPr="007A7C4D">
              <w:rPr>
                <w:rFonts w:cs="Arial"/>
                <w:bCs w:val="0"/>
                <w:i w:val="0"/>
                <w:iCs/>
                <w:szCs w:val="20"/>
              </w:rPr>
              <w:t>may lead to the volunteer’s</w:t>
            </w:r>
            <w:r w:rsidRPr="007A7C4D">
              <w:rPr>
                <w:rFonts w:cs="Arial"/>
                <w:bCs w:val="0"/>
                <w:szCs w:val="20"/>
              </w:rPr>
              <w:t xml:space="preserve"> </w:t>
            </w:r>
            <w:r w:rsidRPr="007A7C4D">
              <w:rPr>
                <w:rFonts w:cs="Arial"/>
                <w:bCs w:val="0"/>
                <w:i w:val="0"/>
                <w:iCs/>
                <w:szCs w:val="20"/>
              </w:rPr>
              <w:t>agreement being terminated.</w:t>
            </w:r>
          </w:p>
          <w:p w:rsidR="00EA4CF2" w:rsidRDefault="009300DA" w:rsidP="00D77ECC">
            <w:pPr>
              <w:pStyle w:val="BodyText"/>
              <w:spacing w:line="240" w:lineRule="auto"/>
              <w:ind w:left="720"/>
            </w:pPr>
            <w:hyperlink r:id="rId12" w:history="1">
              <w:r w:rsidR="00EA4CF2" w:rsidRPr="001A56D1">
                <w:rPr>
                  <w:rStyle w:val="Hyperlink"/>
                </w:rPr>
                <w:t>https://my.nla.gov.au/node/10321</w:t>
              </w:r>
            </w:hyperlink>
          </w:p>
          <w:p w:rsidR="00E511F0" w:rsidRPr="007A7C4D" w:rsidRDefault="00E511F0" w:rsidP="00E511F0">
            <w:pPr>
              <w:pStyle w:val="BodyText"/>
              <w:rPr>
                <w:rFonts w:cs="Arial"/>
              </w:rPr>
            </w:pPr>
          </w:p>
          <w:p w:rsidR="00952A8D" w:rsidRPr="007A7C4D" w:rsidRDefault="00952A8D" w:rsidP="002303BD">
            <w:pPr>
              <w:pStyle w:val="BodyText"/>
              <w:spacing w:after="0" w:line="240" w:lineRule="auto"/>
              <w:ind w:left="720"/>
              <w:rPr>
                <w:rFonts w:cs="Arial"/>
              </w:rPr>
            </w:pPr>
            <w:r w:rsidRPr="007A7C4D">
              <w:rPr>
                <w:rFonts w:cs="Arial"/>
              </w:rPr>
              <w:t xml:space="preserve">Volunteers can also refer to the </w:t>
            </w:r>
            <w:r w:rsidRPr="007A7C4D">
              <w:rPr>
                <w:rFonts w:cs="Arial"/>
                <w:i/>
                <w:iCs/>
              </w:rPr>
              <w:t>Essential Guide to Work Health and Safety for Volunteers,</w:t>
            </w:r>
            <w:r w:rsidRPr="007A7C4D">
              <w:rPr>
                <w:rFonts w:cs="Arial"/>
              </w:rPr>
              <w:t xml:space="preserve"> developed by Safe Work Australia</w:t>
            </w:r>
            <w:r w:rsidR="002303BD">
              <w:rPr>
                <w:rFonts w:cs="Arial"/>
              </w:rPr>
              <w:t>.</w:t>
            </w:r>
          </w:p>
        </w:tc>
      </w:tr>
      <w:tr w:rsidR="00952A8D" w:rsidRPr="007A7C4D" w:rsidTr="00F32258">
        <w:trPr>
          <w:trHeight w:val="92"/>
        </w:trPr>
        <w:tc>
          <w:tcPr>
            <w:tcW w:w="1463" w:type="dxa"/>
          </w:tcPr>
          <w:p w:rsidR="00952A8D" w:rsidRPr="007A7C4D" w:rsidRDefault="00952A8D" w:rsidP="00E02E9D">
            <w:pPr>
              <w:pStyle w:val="BodyText"/>
              <w:spacing w:line="240" w:lineRule="auto"/>
              <w:rPr>
                <w:rFonts w:cs="Arial"/>
              </w:rPr>
            </w:pPr>
          </w:p>
        </w:tc>
        <w:tc>
          <w:tcPr>
            <w:tcW w:w="7059" w:type="dxa"/>
          </w:tcPr>
          <w:p w:rsidR="00E511F0" w:rsidRDefault="009300DA" w:rsidP="00EA4CF2">
            <w:pPr>
              <w:ind w:left="720"/>
              <w:rPr>
                <w:rFonts w:cs="Arial"/>
              </w:rPr>
            </w:pPr>
            <w:hyperlink r:id="rId13" w:history="1">
              <w:r w:rsidR="00D33182" w:rsidRPr="00C17D68">
                <w:rPr>
                  <w:rStyle w:val="Hyperlink"/>
                  <w:rFonts w:cs="Arial"/>
                </w:rPr>
                <w:t>http://www.safeworkaustralia.gov.au/sites/SWA/model-whs-laws/guidance/volunteers/Documents/Volunteers_Guide.pdf</w:t>
              </w:r>
            </w:hyperlink>
          </w:p>
          <w:p w:rsidR="00D33182" w:rsidRPr="007A7C4D" w:rsidRDefault="00D33182" w:rsidP="00D33182">
            <w:pPr>
              <w:ind w:left="720"/>
              <w:rPr>
                <w:rFonts w:cs="Arial"/>
              </w:rPr>
            </w:pPr>
          </w:p>
          <w:p w:rsidR="00E511F0" w:rsidRPr="007A7C4D" w:rsidRDefault="00E511F0" w:rsidP="00E02E9D">
            <w:pPr>
              <w:rPr>
                <w:rFonts w:cs="Arial"/>
              </w:rPr>
            </w:pPr>
          </w:p>
          <w:p w:rsidR="00E511F0" w:rsidRPr="007A7C4D" w:rsidRDefault="00E511F0" w:rsidP="00E02E9D">
            <w:pPr>
              <w:rPr>
                <w:rFonts w:cs="Arial"/>
              </w:rPr>
            </w:pPr>
          </w:p>
          <w:p w:rsidR="00E511F0" w:rsidRPr="007A7C4D" w:rsidRDefault="00E511F0" w:rsidP="00E02E9D">
            <w:pPr>
              <w:rPr>
                <w:rFonts w:cs="Arial"/>
              </w:rPr>
            </w:pPr>
          </w:p>
          <w:p w:rsidR="00E511F0" w:rsidRPr="007A7C4D" w:rsidRDefault="00E511F0" w:rsidP="00E02E9D">
            <w:pPr>
              <w:rPr>
                <w:rFonts w:cs="Arial"/>
              </w:rPr>
            </w:pPr>
          </w:p>
        </w:tc>
      </w:tr>
    </w:tbl>
    <w:p w:rsidR="00E511F0" w:rsidRPr="007A7C4D" w:rsidRDefault="00121250" w:rsidP="00E511F0">
      <w:pPr>
        <w:pStyle w:val="Heading1"/>
        <w:spacing w:before="0" w:line="240" w:lineRule="auto"/>
        <w:rPr>
          <w:rFonts w:cs="Arial"/>
        </w:rPr>
      </w:pPr>
      <w:bookmarkStart w:id="9" w:name="_Toc338848769"/>
      <w:r w:rsidRPr="007A7C4D">
        <w:rPr>
          <w:rFonts w:cs="Arial"/>
        </w:rPr>
        <w:t xml:space="preserve">8. </w:t>
      </w:r>
      <w:r w:rsidR="00963AE3" w:rsidRPr="007A7C4D">
        <w:rPr>
          <w:rFonts w:cs="Arial"/>
        </w:rPr>
        <w:t>Revision</w:t>
      </w:r>
      <w:bookmarkEnd w:id="9"/>
      <w:r w:rsidR="00963AE3" w:rsidRPr="007A7C4D">
        <w:rPr>
          <w:rFonts w:cs="Arial"/>
        </w:rPr>
        <w:tab/>
      </w:r>
    </w:p>
    <w:p w:rsidR="00C5222C" w:rsidRPr="007A7C4D" w:rsidRDefault="00963AE3" w:rsidP="00E511F0">
      <w:pPr>
        <w:pStyle w:val="Heading1"/>
        <w:spacing w:before="0" w:line="240" w:lineRule="auto"/>
        <w:rPr>
          <w:rFonts w:cs="Arial"/>
        </w:rPr>
      </w:pPr>
      <w:r w:rsidRPr="007A7C4D">
        <w:rPr>
          <w:rFonts w:cs="Arial"/>
        </w:rPr>
        <w:tab/>
      </w:r>
    </w:p>
    <w:p w:rsidR="00E02E9D" w:rsidRPr="007A7C4D" w:rsidRDefault="004D1723" w:rsidP="00E511F0">
      <w:pPr>
        <w:rPr>
          <w:rFonts w:cs="Arial"/>
        </w:rPr>
      </w:pPr>
      <w:r w:rsidRPr="007A7C4D">
        <w:rPr>
          <w:rFonts w:cs="Arial"/>
        </w:rPr>
        <w:t>The Library’s Volunteer Program Policy will be revised in</w:t>
      </w:r>
      <w:r w:rsidR="009F0B5F" w:rsidRPr="007A7C4D">
        <w:rPr>
          <w:rFonts w:cs="Arial"/>
        </w:rPr>
        <w:t xml:space="preserve"> July</w:t>
      </w:r>
      <w:r w:rsidRPr="007A7C4D">
        <w:rPr>
          <w:rFonts w:cs="Arial"/>
        </w:rPr>
        <w:t xml:space="preserve"> </w:t>
      </w:r>
      <w:r w:rsidR="00F16887" w:rsidRPr="007A7C4D">
        <w:rPr>
          <w:rFonts w:cs="Arial"/>
        </w:rPr>
        <w:t>201</w:t>
      </w:r>
      <w:r w:rsidR="00253CDF" w:rsidRPr="007A7C4D">
        <w:rPr>
          <w:rFonts w:cs="Arial"/>
        </w:rPr>
        <w:t>7</w:t>
      </w:r>
      <w:r w:rsidR="00F16887" w:rsidRPr="007A7C4D">
        <w:rPr>
          <w:rFonts w:cs="Arial"/>
        </w:rPr>
        <w:t>.</w:t>
      </w:r>
      <w:r w:rsidR="0081504D" w:rsidRPr="007A7C4D">
        <w:rPr>
          <w:rFonts w:cs="Arial"/>
        </w:rPr>
        <w:t xml:space="preserve"> The Volunteer Handbook will be r</w:t>
      </w:r>
      <w:bookmarkStart w:id="10" w:name="_Toc338848770"/>
      <w:r w:rsidR="00E02E9D" w:rsidRPr="007A7C4D">
        <w:rPr>
          <w:rFonts w:cs="Arial"/>
        </w:rPr>
        <w:t>evised annually or as required.</w:t>
      </w:r>
    </w:p>
    <w:p w:rsidR="00E511F0" w:rsidRPr="007A7C4D" w:rsidRDefault="00E511F0" w:rsidP="00E511F0">
      <w:pPr>
        <w:rPr>
          <w:rFonts w:cs="Arial"/>
        </w:rPr>
      </w:pPr>
    </w:p>
    <w:p w:rsidR="00E02E9D" w:rsidRPr="007A7C4D" w:rsidRDefault="00E02E9D" w:rsidP="00E511F0">
      <w:pPr>
        <w:rPr>
          <w:rFonts w:cs="Arial"/>
        </w:rPr>
      </w:pPr>
    </w:p>
    <w:p w:rsidR="00E511F0" w:rsidRPr="007A7C4D" w:rsidRDefault="00121250" w:rsidP="00E511F0">
      <w:pPr>
        <w:pStyle w:val="Heading1"/>
        <w:spacing w:before="0" w:line="240" w:lineRule="auto"/>
        <w:rPr>
          <w:rFonts w:cs="Arial"/>
        </w:rPr>
      </w:pPr>
      <w:r w:rsidRPr="007A7C4D">
        <w:rPr>
          <w:rFonts w:cs="Arial"/>
        </w:rPr>
        <w:t xml:space="preserve">9. </w:t>
      </w:r>
      <w:r w:rsidR="007C5160" w:rsidRPr="007A7C4D">
        <w:rPr>
          <w:rFonts w:cs="Arial"/>
        </w:rPr>
        <w:t>R</w:t>
      </w:r>
      <w:r w:rsidR="00963AE3" w:rsidRPr="007A7C4D">
        <w:rPr>
          <w:rFonts w:cs="Arial"/>
        </w:rPr>
        <w:t>eferences and related documents</w:t>
      </w:r>
      <w:bookmarkEnd w:id="10"/>
      <w:r w:rsidR="00963AE3" w:rsidRPr="007A7C4D">
        <w:rPr>
          <w:rFonts w:cs="Arial"/>
        </w:rPr>
        <w:tab/>
      </w:r>
    </w:p>
    <w:p w:rsidR="00963AE3" w:rsidRPr="007A7C4D" w:rsidRDefault="00963AE3" w:rsidP="00E511F0">
      <w:pPr>
        <w:pStyle w:val="Heading1"/>
        <w:spacing w:before="0" w:line="240" w:lineRule="auto"/>
        <w:rPr>
          <w:rFonts w:cs="Arial"/>
          <w:kern w:val="32"/>
          <w:sz w:val="32"/>
          <w:szCs w:val="32"/>
        </w:rPr>
      </w:pPr>
      <w:r w:rsidRPr="007A7C4D">
        <w:rPr>
          <w:rFonts w:cs="Arial"/>
        </w:rPr>
        <w:tab/>
      </w:r>
    </w:p>
    <w:tbl>
      <w:tblPr>
        <w:tblW w:w="0" w:type="auto"/>
        <w:tblLook w:val="01E0" w:firstRow="1" w:lastRow="1" w:firstColumn="1" w:lastColumn="1" w:noHBand="0" w:noVBand="0"/>
      </w:tblPr>
      <w:tblGrid>
        <w:gridCol w:w="1526"/>
        <w:gridCol w:w="7665"/>
      </w:tblGrid>
      <w:tr w:rsidR="00963AE3" w:rsidRPr="007A7C4D" w:rsidTr="00E02E9D">
        <w:trPr>
          <w:trHeight w:val="991"/>
        </w:trPr>
        <w:tc>
          <w:tcPr>
            <w:tcW w:w="1526" w:type="dxa"/>
          </w:tcPr>
          <w:p w:rsidR="00963AE3" w:rsidRPr="007A7C4D" w:rsidRDefault="00963AE3" w:rsidP="00E511F0">
            <w:pPr>
              <w:pStyle w:val="BodyText"/>
              <w:spacing w:after="0" w:line="240" w:lineRule="auto"/>
              <w:rPr>
                <w:rFonts w:cs="Arial"/>
              </w:rPr>
            </w:pPr>
            <w:r w:rsidRPr="007A7C4D">
              <w:rPr>
                <w:rFonts w:cs="Arial"/>
              </w:rPr>
              <w:t>What are the key references for this policy?</w:t>
            </w:r>
          </w:p>
          <w:p w:rsidR="00963AE3" w:rsidRPr="007A7C4D" w:rsidRDefault="00963AE3" w:rsidP="00E511F0">
            <w:pPr>
              <w:jc w:val="right"/>
              <w:rPr>
                <w:rFonts w:cs="Arial"/>
                <w:i/>
                <w:iCs/>
                <w:sz w:val="18"/>
                <w:szCs w:val="18"/>
              </w:rPr>
            </w:pPr>
          </w:p>
        </w:tc>
        <w:tc>
          <w:tcPr>
            <w:tcW w:w="7665" w:type="dxa"/>
          </w:tcPr>
          <w:p w:rsidR="00963AE3" w:rsidRPr="007A7C4D" w:rsidRDefault="00963AE3" w:rsidP="00E511F0">
            <w:pPr>
              <w:rPr>
                <w:rFonts w:cs="Arial"/>
              </w:rPr>
            </w:pPr>
            <w:r w:rsidRPr="007A7C4D">
              <w:rPr>
                <w:rFonts w:cs="Arial"/>
              </w:rPr>
              <w:t>The following documents and/or legislation were considered when developing this policy</w:t>
            </w:r>
            <w:r w:rsidR="00C5222C" w:rsidRPr="007A7C4D">
              <w:rPr>
                <w:rFonts w:cs="Arial"/>
              </w:rPr>
              <w:t>:</w:t>
            </w:r>
          </w:p>
          <w:p w:rsidR="00963AE3" w:rsidRPr="007A7C4D" w:rsidRDefault="00EB2EC9" w:rsidP="00E511F0">
            <w:pPr>
              <w:numPr>
                <w:ilvl w:val="0"/>
                <w:numId w:val="32"/>
              </w:numPr>
              <w:rPr>
                <w:rFonts w:cs="Arial"/>
              </w:rPr>
            </w:pPr>
            <w:r w:rsidRPr="007A7C4D">
              <w:rPr>
                <w:rFonts w:cs="Arial"/>
              </w:rPr>
              <w:t xml:space="preserve"> </w:t>
            </w:r>
            <w:r w:rsidR="006B270E" w:rsidRPr="007A7C4D">
              <w:rPr>
                <w:rFonts w:cs="Arial"/>
                <w:i/>
                <w:iCs/>
              </w:rPr>
              <w:t>Volunteer Program Policy</w:t>
            </w:r>
            <w:r w:rsidR="006B270E" w:rsidRPr="007A7C4D">
              <w:rPr>
                <w:rFonts w:cs="Arial"/>
              </w:rPr>
              <w:t xml:space="preserve"> PCY10/018</w:t>
            </w:r>
            <w:r w:rsidR="009F0B5F" w:rsidRPr="007A7C4D">
              <w:rPr>
                <w:rFonts w:cs="Arial"/>
              </w:rPr>
              <w:t xml:space="preserve"> September 2010</w:t>
            </w:r>
          </w:p>
          <w:p w:rsidR="009F0B5F" w:rsidRDefault="00EB2EC9" w:rsidP="00E511F0">
            <w:pPr>
              <w:numPr>
                <w:ilvl w:val="0"/>
                <w:numId w:val="32"/>
              </w:numPr>
              <w:rPr>
                <w:rFonts w:cs="Arial"/>
              </w:rPr>
            </w:pPr>
            <w:r w:rsidRPr="007A7C4D">
              <w:rPr>
                <w:rFonts w:cs="Arial"/>
              </w:rPr>
              <w:t xml:space="preserve"> </w:t>
            </w:r>
            <w:r w:rsidR="009F0B5F" w:rsidRPr="007A7C4D">
              <w:rPr>
                <w:rFonts w:cs="Arial"/>
                <w:i/>
                <w:iCs/>
              </w:rPr>
              <w:t>Privacy Policy</w:t>
            </w:r>
            <w:r w:rsidR="009F0B5F" w:rsidRPr="007A7C4D">
              <w:rPr>
                <w:rFonts w:cs="Arial"/>
              </w:rPr>
              <w:t xml:space="preserve"> PCY</w:t>
            </w:r>
            <w:r w:rsidR="00D33182">
              <w:rPr>
                <w:rFonts w:cs="Arial"/>
              </w:rPr>
              <w:t xml:space="preserve"> </w:t>
            </w:r>
            <w:r w:rsidR="009F0B5F" w:rsidRPr="007A7C4D">
              <w:rPr>
                <w:rFonts w:cs="Arial"/>
              </w:rPr>
              <w:t>14/004 March 2014</w:t>
            </w:r>
          </w:p>
          <w:p w:rsidR="00D33182" w:rsidRPr="007A7C4D" w:rsidRDefault="002303BD" w:rsidP="00E511F0">
            <w:pPr>
              <w:numPr>
                <w:ilvl w:val="0"/>
                <w:numId w:val="32"/>
              </w:numPr>
              <w:rPr>
                <w:rFonts w:cs="Arial"/>
              </w:rPr>
            </w:pPr>
            <w:r>
              <w:rPr>
                <w:rFonts w:cs="Arial"/>
                <w:i/>
                <w:iCs/>
              </w:rPr>
              <w:t xml:space="preserve"> </w:t>
            </w:r>
            <w:r w:rsidR="00D33182">
              <w:rPr>
                <w:rFonts w:cs="Arial"/>
                <w:i/>
                <w:iCs/>
              </w:rPr>
              <w:t xml:space="preserve">Work Health and Safety Policy </w:t>
            </w:r>
            <w:r w:rsidR="00D33182">
              <w:rPr>
                <w:rFonts w:cs="Arial"/>
              </w:rPr>
              <w:t>PCY 14/003 December 2013</w:t>
            </w:r>
          </w:p>
          <w:p w:rsidR="00C950D6" w:rsidRPr="007A7C4D" w:rsidRDefault="00942F1E" w:rsidP="00E511F0">
            <w:pPr>
              <w:pStyle w:val="ListParagraph"/>
              <w:numPr>
                <w:ilvl w:val="0"/>
                <w:numId w:val="32"/>
              </w:numPr>
              <w:rPr>
                <w:rFonts w:cs="Arial"/>
                <w:i/>
                <w:iCs/>
              </w:rPr>
            </w:pPr>
            <w:r w:rsidRPr="007A7C4D">
              <w:rPr>
                <w:rFonts w:cs="Arial"/>
              </w:rPr>
              <w:t xml:space="preserve"> </w:t>
            </w:r>
            <w:r w:rsidRPr="007A7C4D">
              <w:rPr>
                <w:rFonts w:cs="Arial"/>
                <w:i/>
                <w:iCs/>
              </w:rPr>
              <w:t>Volunteer Handbook</w:t>
            </w:r>
            <w:r w:rsidR="00C950D6" w:rsidRPr="007A7C4D">
              <w:rPr>
                <w:rFonts w:cs="Arial"/>
                <w:i/>
                <w:iCs/>
              </w:rPr>
              <w:t xml:space="preserve"> </w:t>
            </w:r>
            <w:r w:rsidR="00E02E9D" w:rsidRPr="007A7C4D">
              <w:rPr>
                <w:rFonts w:cs="Arial"/>
                <w:i/>
                <w:iCs/>
              </w:rPr>
              <w:t>2014</w:t>
            </w:r>
          </w:p>
          <w:p w:rsidR="00C950D6" w:rsidRPr="007A7C4D" w:rsidRDefault="00EB2EC9" w:rsidP="00E511F0">
            <w:pPr>
              <w:pStyle w:val="ListParagraph"/>
              <w:numPr>
                <w:ilvl w:val="0"/>
                <w:numId w:val="32"/>
              </w:numPr>
              <w:rPr>
                <w:rFonts w:cs="Arial"/>
                <w:i/>
                <w:iCs/>
              </w:rPr>
            </w:pPr>
            <w:r w:rsidRPr="007A7C4D">
              <w:rPr>
                <w:rFonts w:cs="Arial"/>
              </w:rPr>
              <w:t xml:space="preserve"> </w:t>
            </w:r>
            <w:r w:rsidR="00C950D6" w:rsidRPr="007A7C4D">
              <w:rPr>
                <w:rFonts w:cs="Arial"/>
              </w:rPr>
              <w:t xml:space="preserve">APS Values and APS Code of Conduct as defined in the </w:t>
            </w:r>
            <w:r w:rsidR="00C950D6" w:rsidRPr="007A7C4D">
              <w:rPr>
                <w:rFonts w:cs="Arial"/>
                <w:i/>
                <w:iCs/>
              </w:rPr>
              <w:t>Public Service Act 1999</w:t>
            </w:r>
          </w:p>
          <w:p w:rsidR="00963AE3" w:rsidRPr="007A7C4D" w:rsidRDefault="00EB2EC9" w:rsidP="00E511F0">
            <w:pPr>
              <w:numPr>
                <w:ilvl w:val="0"/>
                <w:numId w:val="32"/>
              </w:numPr>
              <w:rPr>
                <w:rFonts w:cs="Arial"/>
              </w:rPr>
            </w:pPr>
            <w:r w:rsidRPr="007A7C4D">
              <w:rPr>
                <w:rFonts w:cs="Arial"/>
                <w:i/>
                <w:iCs/>
              </w:rPr>
              <w:t xml:space="preserve"> </w:t>
            </w:r>
            <w:r w:rsidR="00C950D6" w:rsidRPr="007A7C4D">
              <w:rPr>
                <w:rFonts w:cs="Arial"/>
                <w:i/>
                <w:iCs/>
              </w:rPr>
              <w:t>National standards for involving volunteers in not for profit organisations</w:t>
            </w:r>
            <w:r w:rsidR="00C950D6" w:rsidRPr="007A7C4D">
              <w:rPr>
                <w:rFonts w:cs="Arial"/>
              </w:rPr>
              <w:t>, 2</w:t>
            </w:r>
            <w:r w:rsidR="00C950D6" w:rsidRPr="007A7C4D">
              <w:rPr>
                <w:rFonts w:cs="Arial"/>
                <w:vertAlign w:val="superscript"/>
              </w:rPr>
              <w:t>nd</w:t>
            </w:r>
            <w:r w:rsidR="00C950D6" w:rsidRPr="007A7C4D">
              <w:rPr>
                <w:rFonts w:cs="Arial"/>
              </w:rPr>
              <w:t xml:space="preserve"> edition, Volunteering Australia</w:t>
            </w:r>
          </w:p>
          <w:p w:rsidR="00963AE3" w:rsidRPr="007A7C4D" w:rsidRDefault="00942F1E" w:rsidP="00E511F0">
            <w:pPr>
              <w:numPr>
                <w:ilvl w:val="0"/>
                <w:numId w:val="32"/>
              </w:numPr>
              <w:rPr>
                <w:rFonts w:cs="Arial"/>
              </w:rPr>
            </w:pPr>
            <w:r w:rsidRPr="007A7C4D">
              <w:rPr>
                <w:rFonts w:cs="Arial"/>
                <w:color w:val="0070C0"/>
                <w:szCs w:val="20"/>
              </w:rPr>
              <w:t xml:space="preserve"> </w:t>
            </w:r>
            <w:r w:rsidRPr="007A7C4D">
              <w:rPr>
                <w:rFonts w:cs="Arial"/>
                <w:szCs w:val="20"/>
              </w:rPr>
              <w:t xml:space="preserve">The </w:t>
            </w:r>
            <w:r w:rsidRPr="007A7C4D">
              <w:rPr>
                <w:rFonts w:cs="Arial"/>
                <w:i/>
                <w:iCs/>
                <w:szCs w:val="20"/>
              </w:rPr>
              <w:t>Work Health and Safety Act 2011</w:t>
            </w:r>
          </w:p>
          <w:p w:rsidR="00942F1E" w:rsidRPr="007A7C4D" w:rsidRDefault="00942F1E" w:rsidP="00E511F0">
            <w:pPr>
              <w:numPr>
                <w:ilvl w:val="0"/>
                <w:numId w:val="32"/>
              </w:numPr>
              <w:rPr>
                <w:rFonts w:cs="Arial"/>
              </w:rPr>
            </w:pPr>
            <w:r w:rsidRPr="007A7C4D">
              <w:rPr>
                <w:rFonts w:cs="Arial"/>
                <w:i/>
                <w:szCs w:val="20"/>
              </w:rPr>
              <w:t xml:space="preserve"> Safety, Rehabilitation and Compensation Act 1988</w:t>
            </w:r>
          </w:p>
          <w:p w:rsidR="00963AE3" w:rsidRPr="007A7C4D" w:rsidRDefault="00C5222C" w:rsidP="00E511F0">
            <w:pPr>
              <w:numPr>
                <w:ilvl w:val="0"/>
                <w:numId w:val="32"/>
              </w:numPr>
              <w:rPr>
                <w:rFonts w:cs="Arial"/>
              </w:rPr>
            </w:pPr>
            <w:r w:rsidRPr="007A7C4D">
              <w:rPr>
                <w:rFonts w:cs="Arial"/>
                <w:i/>
                <w:iCs/>
              </w:rPr>
              <w:t xml:space="preserve"> Essential Guide to Work Health and Safety for Volunteers </w:t>
            </w:r>
            <w:r w:rsidRPr="007A7C4D">
              <w:rPr>
                <w:rFonts w:cs="Arial"/>
              </w:rPr>
              <w:t>developed by Safe Work Australia</w:t>
            </w:r>
          </w:p>
        </w:tc>
      </w:tr>
    </w:tbl>
    <w:p w:rsidR="00963AE3" w:rsidRPr="007A7C4D" w:rsidRDefault="00963AE3" w:rsidP="00E02E9D">
      <w:pPr>
        <w:spacing w:after="100" w:afterAutospacing="1"/>
        <w:rPr>
          <w:rFonts w:cs="Arial"/>
          <w:b/>
          <w:bCs/>
        </w:rPr>
      </w:pPr>
    </w:p>
    <w:tbl>
      <w:tblPr>
        <w:tblW w:w="0" w:type="auto"/>
        <w:tblLook w:val="01E0" w:firstRow="1" w:lastRow="1" w:firstColumn="1" w:lastColumn="1" w:noHBand="0" w:noVBand="0"/>
      </w:tblPr>
      <w:tblGrid>
        <w:gridCol w:w="1526"/>
        <w:gridCol w:w="7665"/>
      </w:tblGrid>
      <w:tr w:rsidR="00963AE3" w:rsidRPr="007A7C4D" w:rsidTr="00500EB5">
        <w:trPr>
          <w:trHeight w:val="1477"/>
        </w:trPr>
        <w:tc>
          <w:tcPr>
            <w:tcW w:w="1526" w:type="dxa"/>
          </w:tcPr>
          <w:p w:rsidR="00963AE3" w:rsidRPr="007A7C4D" w:rsidRDefault="00963AE3" w:rsidP="00E511F0">
            <w:pPr>
              <w:pStyle w:val="BodyText"/>
              <w:spacing w:after="0" w:line="240" w:lineRule="auto"/>
              <w:rPr>
                <w:rFonts w:cs="Arial"/>
              </w:rPr>
            </w:pPr>
            <w:r w:rsidRPr="007A7C4D">
              <w:rPr>
                <w:rFonts w:cs="Arial"/>
              </w:rPr>
              <w:t>Are there other documents related to this policy?</w:t>
            </w:r>
          </w:p>
          <w:p w:rsidR="00963AE3" w:rsidRPr="007A7C4D" w:rsidRDefault="00963AE3" w:rsidP="00E511F0">
            <w:pPr>
              <w:jc w:val="right"/>
              <w:rPr>
                <w:rFonts w:cs="Arial"/>
                <w:i/>
                <w:iCs/>
                <w:sz w:val="18"/>
                <w:szCs w:val="18"/>
              </w:rPr>
            </w:pPr>
          </w:p>
        </w:tc>
        <w:tc>
          <w:tcPr>
            <w:tcW w:w="7665" w:type="dxa"/>
          </w:tcPr>
          <w:p w:rsidR="00963AE3" w:rsidRPr="007A7C4D" w:rsidRDefault="00963AE3" w:rsidP="00E511F0">
            <w:pPr>
              <w:rPr>
                <w:rFonts w:cs="Arial"/>
              </w:rPr>
            </w:pPr>
            <w:r w:rsidRPr="007A7C4D">
              <w:rPr>
                <w:rFonts w:cs="Arial"/>
              </w:rPr>
              <w:t>The following docum</w:t>
            </w:r>
            <w:r w:rsidR="00C5222C" w:rsidRPr="007A7C4D">
              <w:rPr>
                <w:rFonts w:cs="Arial"/>
              </w:rPr>
              <w:t>ents are related to this policy:</w:t>
            </w:r>
          </w:p>
          <w:p w:rsidR="00963AE3" w:rsidRPr="007A7C4D" w:rsidRDefault="00F16887" w:rsidP="00E511F0">
            <w:pPr>
              <w:numPr>
                <w:ilvl w:val="0"/>
                <w:numId w:val="32"/>
              </w:numPr>
              <w:rPr>
                <w:rFonts w:cs="Arial"/>
              </w:rPr>
            </w:pPr>
            <w:r w:rsidRPr="007A7C4D">
              <w:rPr>
                <w:rFonts w:cs="Arial"/>
                <w:i/>
                <w:iCs/>
              </w:rPr>
              <w:t>Volunteer Application</w:t>
            </w:r>
            <w:r w:rsidR="00470FAB" w:rsidRPr="007A7C4D">
              <w:rPr>
                <w:rFonts w:cs="Arial"/>
              </w:rPr>
              <w:t xml:space="preserve"> </w:t>
            </w:r>
          </w:p>
          <w:p w:rsidR="00F16887" w:rsidRPr="007A7C4D" w:rsidRDefault="00F16887" w:rsidP="00E511F0">
            <w:pPr>
              <w:numPr>
                <w:ilvl w:val="0"/>
                <w:numId w:val="32"/>
              </w:numPr>
              <w:rPr>
                <w:rFonts w:cs="Arial"/>
              </w:rPr>
            </w:pPr>
            <w:r w:rsidRPr="007A7C4D">
              <w:rPr>
                <w:rFonts w:cs="Arial"/>
                <w:i/>
                <w:iCs/>
              </w:rPr>
              <w:t>Volunteer Agreement</w:t>
            </w:r>
            <w:r w:rsidR="00470FAB" w:rsidRPr="007A7C4D">
              <w:rPr>
                <w:rFonts w:cs="Arial"/>
              </w:rPr>
              <w:t xml:space="preserve"> </w:t>
            </w:r>
          </w:p>
          <w:p w:rsidR="00F16887" w:rsidRPr="007A7C4D" w:rsidRDefault="00F16887" w:rsidP="00E511F0">
            <w:pPr>
              <w:numPr>
                <w:ilvl w:val="0"/>
                <w:numId w:val="32"/>
              </w:numPr>
              <w:rPr>
                <w:rFonts w:cs="Arial"/>
              </w:rPr>
            </w:pPr>
            <w:r w:rsidRPr="007A7C4D">
              <w:rPr>
                <w:rFonts w:cs="Arial"/>
                <w:i/>
                <w:iCs/>
              </w:rPr>
              <w:t>Volunteer Project Proposal</w:t>
            </w:r>
            <w:r w:rsidRPr="007A7C4D">
              <w:rPr>
                <w:rFonts w:cs="Arial"/>
              </w:rPr>
              <w:t xml:space="preserve"> </w:t>
            </w:r>
          </w:p>
          <w:p w:rsidR="00C17494" w:rsidRPr="007A7C4D" w:rsidRDefault="00C17494" w:rsidP="00E511F0">
            <w:pPr>
              <w:numPr>
                <w:ilvl w:val="0"/>
                <w:numId w:val="32"/>
              </w:numPr>
              <w:rPr>
                <w:rFonts w:cs="Arial"/>
              </w:rPr>
            </w:pPr>
            <w:r w:rsidRPr="007A7C4D">
              <w:rPr>
                <w:rFonts w:cs="Arial"/>
                <w:i/>
                <w:iCs/>
              </w:rPr>
              <w:t xml:space="preserve">Volunteer Handbook </w:t>
            </w:r>
            <w:r w:rsidR="00AD5260" w:rsidRPr="007A7C4D">
              <w:rPr>
                <w:rFonts w:cs="Arial"/>
                <w:i/>
                <w:iCs/>
              </w:rPr>
              <w:t>2014</w:t>
            </w:r>
          </w:p>
          <w:p w:rsidR="00963AE3" w:rsidRPr="007A7C4D" w:rsidRDefault="00963AE3" w:rsidP="00E511F0">
            <w:pPr>
              <w:rPr>
                <w:rFonts w:cs="Arial"/>
              </w:rPr>
            </w:pPr>
          </w:p>
        </w:tc>
      </w:tr>
    </w:tbl>
    <w:p w:rsidR="00963AE3" w:rsidRPr="007A7C4D" w:rsidRDefault="00963AE3" w:rsidP="00E02E9D">
      <w:pPr>
        <w:pStyle w:val="BodyText"/>
        <w:spacing w:line="240" w:lineRule="auto"/>
        <w:rPr>
          <w:rFonts w:cs="Arial"/>
        </w:rPr>
      </w:pPr>
    </w:p>
    <w:p w:rsidR="00074C22" w:rsidRPr="007A7C4D" w:rsidRDefault="00074C22" w:rsidP="00E02E9D">
      <w:pPr>
        <w:pStyle w:val="BodyText"/>
        <w:spacing w:line="240" w:lineRule="auto"/>
        <w:rPr>
          <w:rFonts w:cs="Arial"/>
        </w:rPr>
      </w:pPr>
    </w:p>
    <w:p w:rsidR="00AA15EE" w:rsidRPr="007A7C4D" w:rsidRDefault="00AA15EE" w:rsidP="00E02E9D">
      <w:pPr>
        <w:pStyle w:val="BodyText"/>
        <w:spacing w:line="240" w:lineRule="auto"/>
        <w:rPr>
          <w:rFonts w:cs="Arial"/>
        </w:rPr>
      </w:pPr>
    </w:p>
    <w:p w:rsidR="008F4C70" w:rsidRPr="007A7C4D" w:rsidRDefault="008F4C70" w:rsidP="00E02E9D">
      <w:pPr>
        <w:pStyle w:val="BodyText"/>
        <w:spacing w:line="240" w:lineRule="auto"/>
        <w:rPr>
          <w:rFonts w:cs="Arial"/>
          <w:b/>
          <w:bCs/>
          <w:szCs w:val="20"/>
        </w:rPr>
      </w:pPr>
    </w:p>
    <w:sectPr w:rsidR="008F4C70" w:rsidRPr="007A7C4D" w:rsidSect="00AA15EE">
      <w:footerReference w:type="default" r:id="rId14"/>
      <w:pgSz w:w="11907" w:h="16840" w:code="9"/>
      <w:pgMar w:top="1134" w:right="1077" w:bottom="85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DF" w:rsidRDefault="00253CDF" w:rsidP="002B1262">
      <w:r>
        <w:separator/>
      </w:r>
    </w:p>
  </w:endnote>
  <w:endnote w:type="continuationSeparator" w:id="0">
    <w:p w:rsidR="00253CDF" w:rsidRDefault="00253CDF" w:rsidP="002B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32"/>
      <w:gridCol w:w="794"/>
    </w:tblGrid>
    <w:tr w:rsidR="00253CDF" w:rsidRPr="0061578F" w:rsidTr="00711CC7">
      <w:trPr>
        <w:trHeight w:val="888"/>
      </w:trPr>
      <w:sdt>
        <w:sdtPr>
          <w:alias w:val="Title"/>
          <w:tag w:val="Title"/>
          <w:id w:val="32857037"/>
          <w:dataBinding w:prefixMappings="xmlns:ns0='http://purl.org/dc/elements/1.1/' xmlns:ns1='http://schemas.openxmlformats.org/package/2006/metadata/core-properties' " w:xpath="/ns1:coreProperties[1]/ns0:title[1]" w:storeItemID="{6C3C8BC8-F283-45AE-878A-BAB7291924A1}"/>
          <w:text/>
        </w:sdtPr>
        <w:sdtEndPr/>
        <w:sdtContent>
          <w:tc>
            <w:tcPr>
              <w:tcW w:w="8732" w:type="dxa"/>
              <w:vAlign w:val="bottom"/>
            </w:tcPr>
            <w:p w:rsidR="00253CDF" w:rsidRPr="0061578F" w:rsidRDefault="00D33182" w:rsidP="000A1DAB">
              <w:pPr>
                <w:pStyle w:val="Footer"/>
                <w:jc w:val="center"/>
                <w:rPr>
                  <w:szCs w:val="14"/>
                </w:rPr>
              </w:pPr>
              <w:r>
                <w:rPr>
                  <w:lang w:val="en-AU"/>
                </w:rPr>
                <w:t>ONSITE</w:t>
              </w:r>
              <w:r w:rsidR="00F65878">
                <w:rPr>
                  <w:lang w:val="en-AU"/>
                </w:rPr>
                <w:t xml:space="preserve"> VOLUNTEER PROGRAM POLICY</w:t>
              </w:r>
            </w:p>
          </w:tc>
        </w:sdtContent>
      </w:sdt>
      <w:tc>
        <w:tcPr>
          <w:tcW w:w="794" w:type="dxa"/>
          <w:vAlign w:val="bottom"/>
        </w:tcPr>
        <w:p w:rsidR="00253CDF" w:rsidRPr="00711CC7" w:rsidRDefault="00253CDF" w:rsidP="00711CC7">
          <w:pPr>
            <w:pStyle w:val="Footer"/>
            <w:jc w:val="right"/>
            <w:rPr>
              <w:b/>
            </w:rPr>
          </w:pPr>
          <w:r w:rsidRPr="00711CC7">
            <w:rPr>
              <w:b/>
            </w:rPr>
            <w:fldChar w:fldCharType="begin"/>
          </w:r>
          <w:r w:rsidRPr="00711CC7">
            <w:rPr>
              <w:b/>
            </w:rPr>
            <w:instrText xml:space="preserve"> PAGE   \* MERGEFORMAT </w:instrText>
          </w:r>
          <w:r w:rsidRPr="00711CC7">
            <w:rPr>
              <w:b/>
            </w:rPr>
            <w:fldChar w:fldCharType="separate"/>
          </w:r>
          <w:r w:rsidR="009300DA">
            <w:rPr>
              <w:b/>
              <w:noProof/>
            </w:rPr>
            <w:t>2</w:t>
          </w:r>
          <w:r w:rsidRPr="00711CC7">
            <w:rPr>
              <w:b/>
            </w:rPr>
            <w:fldChar w:fldCharType="end"/>
          </w:r>
        </w:p>
      </w:tc>
    </w:tr>
  </w:tbl>
  <w:p w:rsidR="00253CDF" w:rsidRDefault="00253CDF">
    <w:pPr>
      <w:pStyle w:val="Footer"/>
    </w:pPr>
  </w:p>
  <w:p w:rsidR="00253CDF" w:rsidRDefault="00253C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DF" w:rsidRDefault="00253CDF" w:rsidP="002B1262">
      <w:r>
        <w:separator/>
      </w:r>
    </w:p>
  </w:footnote>
  <w:footnote w:type="continuationSeparator" w:id="0">
    <w:p w:rsidR="00253CDF" w:rsidRDefault="00253CDF" w:rsidP="002B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6E9824"/>
    <w:lvl w:ilvl="0">
      <w:start w:val="1"/>
      <w:numFmt w:val="decimal"/>
      <w:lvlText w:val="%1."/>
      <w:lvlJc w:val="left"/>
      <w:pPr>
        <w:tabs>
          <w:tab w:val="num" w:pos="1492"/>
        </w:tabs>
        <w:ind w:left="1492" w:hanging="360"/>
      </w:pPr>
    </w:lvl>
  </w:abstractNum>
  <w:abstractNum w:abstractNumId="1">
    <w:nsid w:val="FFFFFF7D"/>
    <w:multiLevelType w:val="singleLevel"/>
    <w:tmpl w:val="B16C15D0"/>
    <w:lvl w:ilvl="0">
      <w:start w:val="1"/>
      <w:numFmt w:val="decimal"/>
      <w:lvlText w:val="%1."/>
      <w:lvlJc w:val="left"/>
      <w:pPr>
        <w:tabs>
          <w:tab w:val="num" w:pos="1209"/>
        </w:tabs>
        <w:ind w:left="1209" w:hanging="360"/>
      </w:pPr>
    </w:lvl>
  </w:abstractNum>
  <w:abstractNum w:abstractNumId="2">
    <w:nsid w:val="FFFFFF7E"/>
    <w:multiLevelType w:val="singleLevel"/>
    <w:tmpl w:val="F4F28490"/>
    <w:lvl w:ilvl="0">
      <w:start w:val="1"/>
      <w:numFmt w:val="decimal"/>
      <w:lvlText w:val="%1."/>
      <w:lvlJc w:val="left"/>
      <w:pPr>
        <w:tabs>
          <w:tab w:val="num" w:pos="926"/>
        </w:tabs>
        <w:ind w:left="926" w:hanging="360"/>
      </w:pPr>
    </w:lvl>
  </w:abstractNum>
  <w:abstractNum w:abstractNumId="3">
    <w:nsid w:val="FFFFFF7F"/>
    <w:multiLevelType w:val="singleLevel"/>
    <w:tmpl w:val="42BCB2F6"/>
    <w:lvl w:ilvl="0">
      <w:start w:val="1"/>
      <w:numFmt w:val="decimal"/>
      <w:lvlText w:val="%1."/>
      <w:lvlJc w:val="left"/>
      <w:pPr>
        <w:ind w:left="643" w:hanging="360"/>
      </w:pPr>
      <w:rPr>
        <w:rFonts w:hint="default"/>
      </w:rPr>
    </w:lvl>
  </w:abstractNum>
  <w:abstractNum w:abstractNumId="4">
    <w:nsid w:val="FFFFFF80"/>
    <w:multiLevelType w:val="singleLevel"/>
    <w:tmpl w:val="D5C6BE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D0CA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120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90EA00"/>
    <w:lvl w:ilvl="0">
      <w:start w:val="1"/>
      <w:numFmt w:val="bullet"/>
      <w:lvlText w:val=""/>
      <w:lvlJc w:val="left"/>
      <w:pPr>
        <w:ind w:left="1097" w:hanging="360"/>
      </w:pPr>
      <w:rPr>
        <w:rFonts w:ascii="Symbol" w:hAnsi="Symbol" w:hint="default"/>
      </w:rPr>
    </w:lvl>
  </w:abstractNum>
  <w:abstractNum w:abstractNumId="8">
    <w:nsid w:val="04A85F49"/>
    <w:multiLevelType w:val="multilevel"/>
    <w:tmpl w:val="77243C90"/>
    <w:styleLink w:val="Bullets"/>
    <w:lvl w:ilvl="0">
      <w:start w:val="1"/>
      <w:numFmt w:val="bullet"/>
      <w:pStyle w:val="ListBullet"/>
      <w:lvlText w:val="▪"/>
      <w:lvlJc w:val="left"/>
      <w:pPr>
        <w:tabs>
          <w:tab w:val="num" w:pos="284"/>
        </w:tabs>
        <w:ind w:left="284" w:hanging="284"/>
      </w:pPr>
      <w:rPr>
        <w:rFonts w:ascii="Arial" w:hAnsi="Arial" w:hint="default"/>
        <w:sz w:val="20"/>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pStyle w:val="ListBullet3"/>
      <w:lvlText w:val="▪"/>
      <w:lvlJc w:val="left"/>
      <w:pPr>
        <w:tabs>
          <w:tab w:val="num" w:pos="851"/>
        </w:tabs>
        <w:ind w:left="851" w:hanging="284"/>
      </w:pPr>
      <w:rPr>
        <w:rFonts w:ascii="Arial" w:hAnsi="Arial" w:hint="default"/>
        <w:sz w:val="20"/>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9">
    <w:nsid w:val="08A14767"/>
    <w:multiLevelType w:val="multilevel"/>
    <w:tmpl w:val="C0086554"/>
    <w:lvl w:ilvl="0">
      <w:start w:val="1"/>
      <w:numFmt w:val="decimal"/>
      <w:lvlText w:val="%1."/>
      <w:lvlJc w:val="left"/>
      <w:pPr>
        <w:ind w:left="284" w:hanging="284"/>
      </w:pPr>
      <w:rPr>
        <w:rFonts w:hint="default"/>
      </w:rPr>
    </w:lvl>
    <w:lvl w:ilvl="1">
      <w:start w:val="1"/>
      <w:numFmt w:val="lowerLetter"/>
      <w:lvlText w:val="(%2)"/>
      <w:lvlJc w:val="left"/>
      <w:pPr>
        <w:tabs>
          <w:tab w:val="num" w:pos="1418"/>
        </w:tabs>
        <w:ind w:left="851" w:hanging="567"/>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0">
    <w:nsid w:val="0A3C58BB"/>
    <w:multiLevelType w:val="multilevel"/>
    <w:tmpl w:val="CD30473C"/>
    <w:lvl w:ilvl="0">
      <w:start w:val="1"/>
      <w:numFmt w:val="decimal"/>
      <w:lvlText w:val="%1."/>
      <w:lvlJc w:val="left"/>
      <w:pPr>
        <w:ind w:left="284" w:hanging="284"/>
      </w:pPr>
      <w:rPr>
        <w:rFonts w:hint="default"/>
      </w:rPr>
    </w:lvl>
    <w:lvl w:ilvl="1">
      <w:start w:val="1"/>
      <w:numFmt w:val="lowerLetter"/>
      <w:lvlText w:val="(%2)"/>
      <w:lvlJc w:val="left"/>
      <w:pPr>
        <w:tabs>
          <w:tab w:val="num" w:pos="1418"/>
        </w:tabs>
        <w:ind w:left="567" w:hanging="283"/>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1">
    <w:nsid w:val="111D4B38"/>
    <w:multiLevelType w:val="hybridMultilevel"/>
    <w:tmpl w:val="CBE8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55108A"/>
    <w:multiLevelType w:val="hybridMultilevel"/>
    <w:tmpl w:val="5026341C"/>
    <w:lvl w:ilvl="0" w:tplc="12E07392">
      <w:start w:val="1"/>
      <w:numFmt w:val="bullet"/>
      <w:lvlText w:val=""/>
      <w:lvlJc w:val="left"/>
      <w:pPr>
        <w:tabs>
          <w:tab w:val="num" w:pos="453"/>
        </w:tabs>
        <w:ind w:left="510" w:hanging="170"/>
      </w:pPr>
      <w:rPr>
        <w:rFonts w:ascii="Wingdings" w:hAnsi="Wingdings" w:hint="default"/>
      </w:rPr>
    </w:lvl>
    <w:lvl w:ilvl="1" w:tplc="0C090003">
      <w:start w:val="1"/>
      <w:numFmt w:val="bullet"/>
      <w:lvlText w:val="o"/>
      <w:lvlJc w:val="left"/>
      <w:pPr>
        <w:tabs>
          <w:tab w:val="num" w:pos="1780"/>
        </w:tabs>
        <w:ind w:left="1780" w:hanging="360"/>
      </w:pPr>
      <w:rPr>
        <w:rFonts w:ascii="Courier New" w:hAnsi="Courier New" w:cs="Courier New" w:hint="default"/>
      </w:rPr>
    </w:lvl>
    <w:lvl w:ilvl="2" w:tplc="0C090005">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13">
    <w:nsid w:val="1F374818"/>
    <w:multiLevelType w:val="hybridMultilevel"/>
    <w:tmpl w:val="296213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3E378E5"/>
    <w:multiLevelType w:val="multilevel"/>
    <w:tmpl w:val="A6127E40"/>
    <w:styleLink w:val="Numberedlist"/>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right"/>
      <w:pPr>
        <w:tabs>
          <w:tab w:val="num" w:pos="851"/>
        </w:tabs>
        <w:ind w:left="851" w:hanging="284"/>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5">
    <w:nsid w:val="2DA72B9F"/>
    <w:multiLevelType w:val="multilevel"/>
    <w:tmpl w:val="AFA4ABF0"/>
    <w:styleLink w:val="Numbering-NLA"/>
    <w:lvl w:ilvl="0">
      <w:start w:val="1"/>
      <w:numFmt w:val="decimal"/>
      <w:pStyle w:val="Heading-NLA"/>
      <w:lvlText w:val="%1."/>
      <w:lvlJc w:val="left"/>
      <w:pPr>
        <w:ind w:left="360" w:hanging="360"/>
      </w:pPr>
      <w:rPr>
        <w:rFonts w:ascii="Arial" w:hAnsi="Arial" w:hint="default"/>
        <w:b/>
        <w:sz w:val="32"/>
      </w:rPr>
    </w:lvl>
    <w:lvl w:ilvl="1">
      <w:start w:val="1"/>
      <w:numFmt w:val="decimal"/>
      <w:lvlText w:val="%1.%2"/>
      <w:lvlJc w:val="left"/>
      <w:pPr>
        <w:ind w:left="360" w:hanging="360"/>
      </w:pPr>
      <w:rPr>
        <w:rFonts w:ascii="Arial" w:hAnsi="Arial" w:hint="default"/>
        <w:b/>
        <w:sz w:val="24"/>
      </w:rPr>
    </w:lvl>
    <w:lvl w:ilvl="2">
      <w:start w:val="1"/>
      <w:numFmt w:val="decimal"/>
      <w:lvlText w:val="%1.%2.%3"/>
      <w:lvlJc w:val="left"/>
      <w:pPr>
        <w:ind w:left="720" w:hanging="720"/>
      </w:pPr>
      <w:rPr>
        <w:rFonts w:ascii="Arial" w:hAnsi="Arial" w:hint="default"/>
        <w:sz w:val="20"/>
      </w:rPr>
    </w:lvl>
    <w:lvl w:ilvl="3">
      <w:start w:val="1"/>
      <w:numFmt w:val="lowerLetter"/>
      <w:lvlText w:val="%1.%2.%3.%4"/>
      <w:lvlJc w:val="left"/>
      <w:pPr>
        <w:ind w:left="1440" w:hanging="720"/>
      </w:pPr>
      <w:rPr>
        <w:rFonts w:ascii="Arial" w:hAnsi="Arial" w:hint="default"/>
        <w:sz w:val="20"/>
      </w:rPr>
    </w:lvl>
    <w:lvl w:ilvl="4">
      <w:start w:val="1"/>
      <w:numFmt w:val="lowerRoman"/>
      <w:lvlText w:val="%1.%2.%3.%4.%5"/>
      <w:lvlJc w:val="left"/>
      <w:pPr>
        <w:ind w:left="1800" w:hanging="1080"/>
      </w:pPr>
      <w:rPr>
        <w:rFonts w:ascii="Arial" w:hAnsi="Arial"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AC483D"/>
    <w:multiLevelType w:val="hybridMultilevel"/>
    <w:tmpl w:val="308CC676"/>
    <w:lvl w:ilvl="0" w:tplc="40B6E9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C01EEF"/>
    <w:multiLevelType w:val="multilevel"/>
    <w:tmpl w:val="BB740ABE"/>
    <w:lvl w:ilvl="0">
      <w:start w:val="1"/>
      <w:numFmt w:val="decimal"/>
      <w:lvlText w:val="%1."/>
      <w:lvlJc w:val="left"/>
      <w:pPr>
        <w:ind w:left="284" w:hanging="284"/>
      </w:pPr>
      <w:rPr>
        <w:rFonts w:hint="default"/>
      </w:rPr>
    </w:lvl>
    <w:lvl w:ilvl="1">
      <w:start w:val="1"/>
      <w:numFmt w:val="lowerLetter"/>
      <w:lvlText w:val="(%2)"/>
      <w:lvlJc w:val="left"/>
      <w:pPr>
        <w:tabs>
          <w:tab w:val="num" w:pos="1418"/>
        </w:tabs>
        <w:ind w:left="1304" w:hanging="1020"/>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18">
    <w:nsid w:val="3109546D"/>
    <w:multiLevelType w:val="hybridMultilevel"/>
    <w:tmpl w:val="6428F2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32800C09"/>
    <w:multiLevelType w:val="hybridMultilevel"/>
    <w:tmpl w:val="EE70D43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nsid w:val="355779FB"/>
    <w:multiLevelType w:val="hybridMultilevel"/>
    <w:tmpl w:val="BF6E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DF6CF9"/>
    <w:multiLevelType w:val="multilevel"/>
    <w:tmpl w:val="DDAA842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567" w:hanging="283"/>
      </w:pPr>
      <w:rPr>
        <w:rFonts w:hint="default"/>
      </w:rPr>
    </w:lvl>
    <w:lvl w:ilvl="2">
      <w:start w:val="1"/>
      <w:numFmt w:val="none"/>
      <w:lvlText w:val=""/>
      <w:lvlJc w:val="left"/>
      <w:pPr>
        <w:ind w:left="-32767"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2">
    <w:nsid w:val="37476BC1"/>
    <w:multiLevelType w:val="multilevel"/>
    <w:tmpl w:val="243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82728"/>
    <w:multiLevelType w:val="multilevel"/>
    <w:tmpl w:val="8F9001F0"/>
    <w:lvl w:ilvl="0">
      <w:start w:val="1"/>
      <w:numFmt w:val="decimal"/>
      <w:lvlText w:val="%1."/>
      <w:lvlJc w:val="left"/>
      <w:pPr>
        <w:ind w:left="284" w:hanging="284"/>
      </w:pPr>
      <w:rPr>
        <w:rFonts w:hint="default"/>
      </w:rPr>
    </w:lvl>
    <w:lvl w:ilvl="1">
      <w:start w:val="1"/>
      <w:numFmt w:val="lowerLetter"/>
      <w:lvlText w:val="(%2)"/>
      <w:lvlJc w:val="left"/>
      <w:pPr>
        <w:tabs>
          <w:tab w:val="num" w:pos="1418"/>
        </w:tabs>
        <w:ind w:left="851" w:hanging="567"/>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24">
    <w:nsid w:val="44570AB6"/>
    <w:multiLevelType w:val="multilevel"/>
    <w:tmpl w:val="AFA4ABF0"/>
    <w:numStyleLink w:val="Numbering-NLA"/>
  </w:abstractNum>
  <w:abstractNum w:abstractNumId="25">
    <w:nsid w:val="44F115B2"/>
    <w:multiLevelType w:val="hybridMultilevel"/>
    <w:tmpl w:val="1B9A3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C04202"/>
    <w:multiLevelType w:val="hybridMultilevel"/>
    <w:tmpl w:val="2294EF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D4F25B1"/>
    <w:multiLevelType w:val="hybridMultilevel"/>
    <w:tmpl w:val="5AB06348"/>
    <w:lvl w:ilvl="0" w:tplc="823E1FBA">
      <w:start w:val="5"/>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BE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FB56D7"/>
    <w:multiLevelType w:val="multilevel"/>
    <w:tmpl w:val="7A662434"/>
    <w:lvl w:ilvl="0">
      <w:start w:val="1"/>
      <w:numFmt w:val="decimal"/>
      <w:lvlText w:val="%1."/>
      <w:lvlJc w:val="left"/>
      <w:pPr>
        <w:tabs>
          <w:tab w:val="num" w:pos="851"/>
        </w:tabs>
        <w:ind w:left="284" w:hanging="284"/>
      </w:pPr>
      <w:rPr>
        <w:rFonts w:hint="default"/>
      </w:rPr>
    </w:lvl>
    <w:lvl w:ilvl="1">
      <w:start w:val="1"/>
      <w:numFmt w:val="lowerLetter"/>
      <w:lvlText w:val="(%2)"/>
      <w:lvlJc w:val="left"/>
      <w:pPr>
        <w:tabs>
          <w:tab w:val="num" w:pos="851"/>
        </w:tabs>
        <w:ind w:left="284" w:firstLine="283"/>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30">
    <w:nsid w:val="573546D3"/>
    <w:multiLevelType w:val="hybridMultilevel"/>
    <w:tmpl w:val="7FC89C0C"/>
    <w:lvl w:ilvl="0" w:tplc="40B6E9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7B80667"/>
    <w:multiLevelType w:val="hybridMultilevel"/>
    <w:tmpl w:val="7E8E7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BE2DAC"/>
    <w:multiLevelType w:val="multilevel"/>
    <w:tmpl w:val="A4D61324"/>
    <w:lvl w:ilvl="0">
      <w:start w:val="1"/>
      <w:numFmt w:val="bullet"/>
      <w:lvlText w:val="▪"/>
      <w:lvlJc w:val="left"/>
      <w:pPr>
        <w:tabs>
          <w:tab w:val="num" w:pos="284"/>
        </w:tabs>
        <w:ind w:left="284" w:hanging="284"/>
      </w:pPr>
      <w:rPr>
        <w:rFonts w:ascii="Arial" w:hAnsi="Arial" w:hint="default"/>
        <w:sz w:val="20"/>
      </w:rPr>
    </w:lvl>
    <w:lvl w:ilvl="1">
      <w:start w:val="1"/>
      <w:numFmt w:val="bullet"/>
      <w:lvlText w:val=""/>
      <w:lvlJc w:val="left"/>
      <w:pPr>
        <w:ind w:left="567" w:hanging="283"/>
      </w:pPr>
      <w:rPr>
        <w:rFonts w:ascii="Symbol" w:hAnsi="Symbol" w:hint="default"/>
        <w:sz w:val="18"/>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5CA15813"/>
    <w:multiLevelType w:val="multilevel"/>
    <w:tmpl w:val="D5F2640A"/>
    <w:lvl w:ilvl="0">
      <w:start w:val="1"/>
      <w:numFmt w:val="decimal"/>
      <w:lvlText w:val="%1."/>
      <w:lvlJc w:val="left"/>
      <w:pPr>
        <w:tabs>
          <w:tab w:val="num" w:pos="851"/>
        </w:tabs>
        <w:ind w:left="284" w:hanging="284"/>
      </w:pPr>
      <w:rPr>
        <w:rFonts w:hint="default"/>
      </w:rPr>
    </w:lvl>
    <w:lvl w:ilvl="1">
      <w:start w:val="1"/>
      <w:numFmt w:val="lowerLetter"/>
      <w:lvlText w:val="(%2)"/>
      <w:lvlJc w:val="left"/>
      <w:pPr>
        <w:tabs>
          <w:tab w:val="num" w:pos="1134"/>
        </w:tabs>
        <w:ind w:left="851" w:hanging="284"/>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34">
    <w:nsid w:val="60224616"/>
    <w:multiLevelType w:val="hybridMultilevel"/>
    <w:tmpl w:val="08448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9542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A77478"/>
    <w:multiLevelType w:val="hybridMultilevel"/>
    <w:tmpl w:val="867CE7F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nsid w:val="6DF10C75"/>
    <w:multiLevelType w:val="multilevel"/>
    <w:tmpl w:val="A7BC74A2"/>
    <w:lvl w:ilvl="0">
      <w:start w:val="1"/>
      <w:numFmt w:val="decimal"/>
      <w:lvlText w:val="%1."/>
      <w:lvlJc w:val="left"/>
      <w:pPr>
        <w:tabs>
          <w:tab w:val="num" w:pos="851"/>
        </w:tabs>
        <w:ind w:left="284" w:hanging="284"/>
      </w:pPr>
      <w:rPr>
        <w:rFonts w:hint="default"/>
      </w:rPr>
    </w:lvl>
    <w:lvl w:ilvl="1">
      <w:start w:val="1"/>
      <w:numFmt w:val="lowerLetter"/>
      <w:lvlText w:val="(%2)"/>
      <w:lvlJc w:val="left"/>
      <w:pPr>
        <w:ind w:left="1134" w:hanging="283"/>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38">
    <w:nsid w:val="70D86254"/>
    <w:multiLevelType w:val="hybridMultilevel"/>
    <w:tmpl w:val="E3409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5237E5E"/>
    <w:multiLevelType w:val="hybridMultilevel"/>
    <w:tmpl w:val="C062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FB499A"/>
    <w:multiLevelType w:val="multilevel"/>
    <w:tmpl w:val="A27E441A"/>
    <w:lvl w:ilvl="0">
      <w:start w:val="1"/>
      <w:numFmt w:val="decimal"/>
      <w:lvlText w:val="%1."/>
      <w:lvlJc w:val="left"/>
      <w:pPr>
        <w:ind w:left="1004" w:hanging="360"/>
      </w:pPr>
      <w:rPr>
        <w:rFonts w:hint="default"/>
      </w:rPr>
    </w:lvl>
    <w:lvl w:ilvl="1">
      <w:start w:val="1"/>
      <w:numFmt w:val="lowerLetter"/>
      <w:lvlText w:val="(%2)"/>
      <w:lvlJc w:val="left"/>
      <w:pPr>
        <w:tabs>
          <w:tab w:val="num" w:pos="1701"/>
        </w:tabs>
        <w:ind w:left="1418" w:hanging="284"/>
      </w:pPr>
      <w:rPr>
        <w:rFonts w:hint="default"/>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41">
    <w:nsid w:val="7BC3320D"/>
    <w:multiLevelType w:val="multilevel"/>
    <w:tmpl w:val="AD144356"/>
    <w:lvl w:ilvl="0">
      <w:start w:val="1"/>
      <w:numFmt w:val="decimal"/>
      <w:lvlText w:val="%1."/>
      <w:lvlJc w:val="left"/>
      <w:pPr>
        <w:ind w:left="284" w:hanging="284"/>
      </w:pPr>
      <w:rPr>
        <w:rFonts w:hint="default"/>
      </w:rPr>
    </w:lvl>
    <w:lvl w:ilvl="1">
      <w:start w:val="1"/>
      <w:numFmt w:val="lowerLetter"/>
      <w:lvlText w:val="(%2)"/>
      <w:lvlJc w:val="left"/>
      <w:pPr>
        <w:tabs>
          <w:tab w:val="num" w:pos="1418"/>
        </w:tabs>
        <w:ind w:left="1134" w:hanging="850"/>
      </w:pPr>
      <w:rPr>
        <w:rFonts w:ascii="Arial" w:hAnsi="Arial" w:hint="default"/>
        <w:sz w:val="20"/>
      </w:rPr>
    </w:lvl>
    <w:lvl w:ilvl="2">
      <w:start w:val="1"/>
      <w:numFmt w:val="none"/>
      <w:lvlText w:val=""/>
      <w:lvlJc w:val="right"/>
      <w:pPr>
        <w:ind w:left="0" w:hanging="32767"/>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num w:numId="1">
    <w:abstractNumId w:val="7"/>
  </w:num>
  <w:num w:numId="2">
    <w:abstractNumId w:val="3"/>
  </w:num>
  <w:num w:numId="3">
    <w:abstractNumId w:val="2"/>
  </w:num>
  <w:num w:numId="4">
    <w:abstractNumId w:val="21"/>
  </w:num>
  <w:num w:numId="5">
    <w:abstractNumId w:val="14"/>
  </w:num>
  <w:num w:numId="6">
    <w:abstractNumId w:val="40"/>
  </w:num>
  <w:num w:numId="7">
    <w:abstractNumId w:val="29"/>
  </w:num>
  <w:num w:numId="8">
    <w:abstractNumId w:val="37"/>
  </w:num>
  <w:num w:numId="9">
    <w:abstractNumId w:val="33"/>
  </w:num>
  <w:num w:numId="10">
    <w:abstractNumId w:val="9"/>
  </w:num>
  <w:num w:numId="11">
    <w:abstractNumId w:val="8"/>
  </w:num>
  <w:num w:numId="12">
    <w:abstractNumId w:val="32"/>
  </w:num>
  <w:num w:numId="13">
    <w:abstractNumId w:val="6"/>
  </w:num>
  <w:num w:numId="14">
    <w:abstractNumId w:val="5"/>
  </w:num>
  <w:num w:numId="15">
    <w:abstractNumId w:val="4"/>
  </w:num>
  <w:num w:numId="16">
    <w:abstractNumId w:val="17"/>
  </w:num>
  <w:num w:numId="17">
    <w:abstractNumId w:val="41"/>
  </w:num>
  <w:num w:numId="18">
    <w:abstractNumId w:val="23"/>
  </w:num>
  <w:num w:numId="19">
    <w:abstractNumId w:val="10"/>
  </w:num>
  <w:num w:numId="20">
    <w:abstractNumId w:val="1"/>
  </w:num>
  <w:num w:numId="21">
    <w:abstractNumId w:val="0"/>
  </w:num>
  <w:num w:numId="22">
    <w:abstractNumId w:val="35"/>
  </w:num>
  <w:num w:numId="23">
    <w:abstractNumId w:val="28"/>
  </w:num>
  <w:num w:numId="24">
    <w:abstractNumId w:val="8"/>
  </w:num>
  <w:num w:numId="25">
    <w:abstractNumId w:val="8"/>
  </w:num>
  <w:num w:numId="26">
    <w:abstractNumId w:val="8"/>
  </w:num>
  <w:num w:numId="27">
    <w:abstractNumId w:val="8"/>
  </w:num>
  <w:num w:numId="28">
    <w:abstractNumId w:val="14"/>
  </w:num>
  <w:num w:numId="29">
    <w:abstractNumId w:val="14"/>
  </w:num>
  <w:num w:numId="30">
    <w:abstractNumId w:val="14"/>
  </w:num>
  <w:num w:numId="31">
    <w:abstractNumId w:val="14"/>
  </w:num>
  <w:num w:numId="32">
    <w:abstractNumId w:val="12"/>
  </w:num>
  <w:num w:numId="33">
    <w:abstractNumId w:val="15"/>
  </w:num>
  <w:num w:numId="34">
    <w:abstractNumId w:val="24"/>
    <w:lvlOverride w:ilvl="0">
      <w:lvl w:ilvl="0">
        <w:numFmt w:val="decimal"/>
        <w:pStyle w:val="Heading-NLA"/>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ascii="Arial" w:hAnsi="Arial" w:hint="default"/>
          <w:b w:val="0"/>
          <w:bCs/>
          <w:sz w:val="20"/>
        </w:rPr>
      </w:lvl>
    </w:lvlOverride>
  </w:num>
  <w:num w:numId="35">
    <w:abstractNumId w:val="31"/>
  </w:num>
  <w:num w:numId="36">
    <w:abstractNumId w:val="34"/>
  </w:num>
  <w:num w:numId="37">
    <w:abstractNumId w:val="20"/>
  </w:num>
  <w:num w:numId="38">
    <w:abstractNumId w:val="11"/>
  </w:num>
  <w:num w:numId="39">
    <w:abstractNumId w:val="26"/>
  </w:num>
  <w:num w:numId="40">
    <w:abstractNumId w:val="36"/>
  </w:num>
  <w:num w:numId="41">
    <w:abstractNumId w:val="30"/>
  </w:num>
  <w:num w:numId="42">
    <w:abstractNumId w:val="16"/>
  </w:num>
  <w:num w:numId="43">
    <w:abstractNumId w:val="13"/>
  </w:num>
  <w:num w:numId="44">
    <w:abstractNumId w:val="25"/>
  </w:num>
  <w:num w:numId="45">
    <w:abstractNumId w:val="39"/>
  </w:num>
  <w:num w:numId="46">
    <w:abstractNumId w:val="19"/>
  </w:num>
  <w:num w:numId="47">
    <w:abstractNumId w:val="27"/>
  </w:num>
  <w:num w:numId="48">
    <w:abstractNumId w:val="38"/>
  </w:num>
  <w:num w:numId="49">
    <w:abstractNumId w:val="22"/>
  </w:num>
  <w:num w:numId="5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2"/>
  </w:compat>
  <w:rsids>
    <w:rsidRoot w:val="001768D0"/>
    <w:rsid w:val="00001511"/>
    <w:rsid w:val="00004686"/>
    <w:rsid w:val="000116FE"/>
    <w:rsid w:val="00027420"/>
    <w:rsid w:val="00032B81"/>
    <w:rsid w:val="00036057"/>
    <w:rsid w:val="0004396B"/>
    <w:rsid w:val="00056E07"/>
    <w:rsid w:val="00067CC1"/>
    <w:rsid w:val="00067ED1"/>
    <w:rsid w:val="00074C22"/>
    <w:rsid w:val="000769B9"/>
    <w:rsid w:val="000803BF"/>
    <w:rsid w:val="00081ABA"/>
    <w:rsid w:val="000A1DAB"/>
    <w:rsid w:val="000A3407"/>
    <w:rsid w:val="000A4799"/>
    <w:rsid w:val="000B5545"/>
    <w:rsid w:val="000D2B0B"/>
    <w:rsid w:val="000D7BBF"/>
    <w:rsid w:val="000D7BF5"/>
    <w:rsid w:val="00101BB0"/>
    <w:rsid w:val="00105703"/>
    <w:rsid w:val="00117F93"/>
    <w:rsid w:val="00121250"/>
    <w:rsid w:val="001270B0"/>
    <w:rsid w:val="0013033D"/>
    <w:rsid w:val="001411FB"/>
    <w:rsid w:val="001768D0"/>
    <w:rsid w:val="00181AA1"/>
    <w:rsid w:val="00193727"/>
    <w:rsid w:val="001A2232"/>
    <w:rsid w:val="001C4877"/>
    <w:rsid w:val="001C5332"/>
    <w:rsid w:val="001D354B"/>
    <w:rsid w:val="001E7E7A"/>
    <w:rsid w:val="00207B2A"/>
    <w:rsid w:val="002148CE"/>
    <w:rsid w:val="0022145B"/>
    <w:rsid w:val="002233C8"/>
    <w:rsid w:val="002303BD"/>
    <w:rsid w:val="00253CDF"/>
    <w:rsid w:val="00256EB8"/>
    <w:rsid w:val="00264F6D"/>
    <w:rsid w:val="00270382"/>
    <w:rsid w:val="00275752"/>
    <w:rsid w:val="002758C4"/>
    <w:rsid w:val="00280CBE"/>
    <w:rsid w:val="002B04C3"/>
    <w:rsid w:val="002B1262"/>
    <w:rsid w:val="002C40B6"/>
    <w:rsid w:val="002D0C1D"/>
    <w:rsid w:val="003022E7"/>
    <w:rsid w:val="003111B4"/>
    <w:rsid w:val="00355052"/>
    <w:rsid w:val="00365B39"/>
    <w:rsid w:val="0036735B"/>
    <w:rsid w:val="00370900"/>
    <w:rsid w:val="003C137A"/>
    <w:rsid w:val="003F3508"/>
    <w:rsid w:val="003F4302"/>
    <w:rsid w:val="00401677"/>
    <w:rsid w:val="00415472"/>
    <w:rsid w:val="00417753"/>
    <w:rsid w:val="0043612F"/>
    <w:rsid w:val="00460D7D"/>
    <w:rsid w:val="00470FAB"/>
    <w:rsid w:val="004830F7"/>
    <w:rsid w:val="00492881"/>
    <w:rsid w:val="004C40D5"/>
    <w:rsid w:val="004D024F"/>
    <w:rsid w:val="004D1723"/>
    <w:rsid w:val="004D3084"/>
    <w:rsid w:val="004E1AAD"/>
    <w:rsid w:val="004F6208"/>
    <w:rsid w:val="00500EB5"/>
    <w:rsid w:val="00515936"/>
    <w:rsid w:val="0051713A"/>
    <w:rsid w:val="005221E5"/>
    <w:rsid w:val="005238C0"/>
    <w:rsid w:val="0056427E"/>
    <w:rsid w:val="00594A68"/>
    <w:rsid w:val="005A6E4A"/>
    <w:rsid w:val="005B6303"/>
    <w:rsid w:val="005C49A3"/>
    <w:rsid w:val="005D1C09"/>
    <w:rsid w:val="0061578F"/>
    <w:rsid w:val="00627623"/>
    <w:rsid w:val="0063742E"/>
    <w:rsid w:val="00663924"/>
    <w:rsid w:val="00666C10"/>
    <w:rsid w:val="006803E1"/>
    <w:rsid w:val="00681140"/>
    <w:rsid w:val="006925B7"/>
    <w:rsid w:val="006A6B70"/>
    <w:rsid w:val="006B270E"/>
    <w:rsid w:val="006E291C"/>
    <w:rsid w:val="006E48CB"/>
    <w:rsid w:val="006F791D"/>
    <w:rsid w:val="0070528A"/>
    <w:rsid w:val="00711CC7"/>
    <w:rsid w:val="00716178"/>
    <w:rsid w:val="00721431"/>
    <w:rsid w:val="007218E5"/>
    <w:rsid w:val="00724649"/>
    <w:rsid w:val="00734862"/>
    <w:rsid w:val="0074450D"/>
    <w:rsid w:val="00767FEC"/>
    <w:rsid w:val="0077199E"/>
    <w:rsid w:val="00785013"/>
    <w:rsid w:val="00792146"/>
    <w:rsid w:val="00792FBB"/>
    <w:rsid w:val="007A483D"/>
    <w:rsid w:val="007A7C4D"/>
    <w:rsid w:val="007B0F66"/>
    <w:rsid w:val="007B4ADB"/>
    <w:rsid w:val="007C5160"/>
    <w:rsid w:val="007C7458"/>
    <w:rsid w:val="008025D1"/>
    <w:rsid w:val="0081504D"/>
    <w:rsid w:val="008152E9"/>
    <w:rsid w:val="008225F7"/>
    <w:rsid w:val="00822955"/>
    <w:rsid w:val="00835F2D"/>
    <w:rsid w:val="008544BF"/>
    <w:rsid w:val="00864DD1"/>
    <w:rsid w:val="00876845"/>
    <w:rsid w:val="008774A2"/>
    <w:rsid w:val="00887E88"/>
    <w:rsid w:val="008C3BB0"/>
    <w:rsid w:val="008C7872"/>
    <w:rsid w:val="008D4F47"/>
    <w:rsid w:val="008E2648"/>
    <w:rsid w:val="008F4C70"/>
    <w:rsid w:val="00906B22"/>
    <w:rsid w:val="00907FA3"/>
    <w:rsid w:val="00920D97"/>
    <w:rsid w:val="00922AE6"/>
    <w:rsid w:val="00923594"/>
    <w:rsid w:val="009300DA"/>
    <w:rsid w:val="009366EF"/>
    <w:rsid w:val="00942F1E"/>
    <w:rsid w:val="009453F9"/>
    <w:rsid w:val="00952A8D"/>
    <w:rsid w:val="00963AE3"/>
    <w:rsid w:val="00973F4F"/>
    <w:rsid w:val="00980F8C"/>
    <w:rsid w:val="00990F24"/>
    <w:rsid w:val="009A0BE6"/>
    <w:rsid w:val="009A1C66"/>
    <w:rsid w:val="009C1D98"/>
    <w:rsid w:val="009D3C64"/>
    <w:rsid w:val="009E1CA2"/>
    <w:rsid w:val="009F02F2"/>
    <w:rsid w:val="009F0B5F"/>
    <w:rsid w:val="009F56ED"/>
    <w:rsid w:val="00A01390"/>
    <w:rsid w:val="00A141DA"/>
    <w:rsid w:val="00A15F9B"/>
    <w:rsid w:val="00A23438"/>
    <w:rsid w:val="00A37D2B"/>
    <w:rsid w:val="00A45E42"/>
    <w:rsid w:val="00A52B4C"/>
    <w:rsid w:val="00A83AE8"/>
    <w:rsid w:val="00A950F1"/>
    <w:rsid w:val="00AA08B5"/>
    <w:rsid w:val="00AA15EE"/>
    <w:rsid w:val="00AA1952"/>
    <w:rsid w:val="00AC4DB7"/>
    <w:rsid w:val="00AD3948"/>
    <w:rsid w:val="00AD5260"/>
    <w:rsid w:val="00AE1EE5"/>
    <w:rsid w:val="00AF47E0"/>
    <w:rsid w:val="00AF6CE9"/>
    <w:rsid w:val="00B06B8F"/>
    <w:rsid w:val="00B07ABD"/>
    <w:rsid w:val="00B114C6"/>
    <w:rsid w:val="00B322C9"/>
    <w:rsid w:val="00B40E90"/>
    <w:rsid w:val="00B459C5"/>
    <w:rsid w:val="00B52535"/>
    <w:rsid w:val="00B808FB"/>
    <w:rsid w:val="00B812D1"/>
    <w:rsid w:val="00B818F7"/>
    <w:rsid w:val="00BA3FCA"/>
    <w:rsid w:val="00BC4854"/>
    <w:rsid w:val="00BD253F"/>
    <w:rsid w:val="00BE0358"/>
    <w:rsid w:val="00BE58D9"/>
    <w:rsid w:val="00C10162"/>
    <w:rsid w:val="00C1598B"/>
    <w:rsid w:val="00C15E7A"/>
    <w:rsid w:val="00C17494"/>
    <w:rsid w:val="00C23353"/>
    <w:rsid w:val="00C27864"/>
    <w:rsid w:val="00C37635"/>
    <w:rsid w:val="00C401E3"/>
    <w:rsid w:val="00C403FD"/>
    <w:rsid w:val="00C5222C"/>
    <w:rsid w:val="00C5246D"/>
    <w:rsid w:val="00C548A7"/>
    <w:rsid w:val="00C62A4B"/>
    <w:rsid w:val="00C66B95"/>
    <w:rsid w:val="00C70996"/>
    <w:rsid w:val="00C90A98"/>
    <w:rsid w:val="00C91086"/>
    <w:rsid w:val="00C950D6"/>
    <w:rsid w:val="00CA5E40"/>
    <w:rsid w:val="00CA6B67"/>
    <w:rsid w:val="00CB78C1"/>
    <w:rsid w:val="00CD134E"/>
    <w:rsid w:val="00CE2FFE"/>
    <w:rsid w:val="00CF1CEA"/>
    <w:rsid w:val="00CF48F5"/>
    <w:rsid w:val="00D03782"/>
    <w:rsid w:val="00D04A3E"/>
    <w:rsid w:val="00D1143B"/>
    <w:rsid w:val="00D13A08"/>
    <w:rsid w:val="00D33182"/>
    <w:rsid w:val="00D40EB0"/>
    <w:rsid w:val="00D436DF"/>
    <w:rsid w:val="00D54C4F"/>
    <w:rsid w:val="00D56284"/>
    <w:rsid w:val="00D77ECC"/>
    <w:rsid w:val="00D82EF9"/>
    <w:rsid w:val="00D97FC7"/>
    <w:rsid w:val="00DA3BF9"/>
    <w:rsid w:val="00DA4AB0"/>
    <w:rsid w:val="00DA5CA2"/>
    <w:rsid w:val="00DB6A7D"/>
    <w:rsid w:val="00DC578F"/>
    <w:rsid w:val="00DE66CE"/>
    <w:rsid w:val="00DF1997"/>
    <w:rsid w:val="00E00486"/>
    <w:rsid w:val="00E02E9D"/>
    <w:rsid w:val="00E1217E"/>
    <w:rsid w:val="00E46621"/>
    <w:rsid w:val="00E511F0"/>
    <w:rsid w:val="00E55FCD"/>
    <w:rsid w:val="00E807B6"/>
    <w:rsid w:val="00E80B4B"/>
    <w:rsid w:val="00E91C21"/>
    <w:rsid w:val="00E92971"/>
    <w:rsid w:val="00E96133"/>
    <w:rsid w:val="00E96CEA"/>
    <w:rsid w:val="00E9783C"/>
    <w:rsid w:val="00E97B87"/>
    <w:rsid w:val="00EA4CF2"/>
    <w:rsid w:val="00EB2EC9"/>
    <w:rsid w:val="00EC22B5"/>
    <w:rsid w:val="00EE4EC8"/>
    <w:rsid w:val="00EF030D"/>
    <w:rsid w:val="00F15844"/>
    <w:rsid w:val="00F16887"/>
    <w:rsid w:val="00F227E4"/>
    <w:rsid w:val="00F317EB"/>
    <w:rsid w:val="00F32258"/>
    <w:rsid w:val="00F33145"/>
    <w:rsid w:val="00F4219C"/>
    <w:rsid w:val="00F556D6"/>
    <w:rsid w:val="00F62878"/>
    <w:rsid w:val="00F65878"/>
    <w:rsid w:val="00F75368"/>
    <w:rsid w:val="00F764B8"/>
    <w:rsid w:val="00F9673F"/>
    <w:rsid w:val="00FA7FE2"/>
    <w:rsid w:val="00FB7DE2"/>
    <w:rsid w:val="00FC234E"/>
    <w:rsid w:val="00FE0084"/>
    <w:rsid w:val="00FE70F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List Bullet" w:semiHidden="0" w:uiPriority="0" w:qFormat="1"/>
    <w:lsdException w:name="List Number" w:semiHidden="0" w:uiPriority="0" w:qFormat="1"/>
    <w:lsdException w:name="List Bullet 2" w:semiHidden="0" w:uiPriority="0" w:qFormat="1"/>
    <w:lsdException w:name="List Number 2" w:semiHidden="0" w:uiPriority="0" w:qFormat="1"/>
    <w:lsdException w:name="List Number 3" w:semiHidden="0"/>
    <w:lsdException w:name="Title" w:semiHidden="0" w:uiPriority="0"/>
    <w:lsdException w:name="Default Paragraph Font" w:uiPriority="1" w:unhideWhenUsed="1"/>
    <w:lsdException w:name="Body Text" w:semiHidden="0" w:uiPriority="0" w:qFormat="1"/>
    <w:lsdException w:name="Subtitle" w:semiHidden="0" w:uiPriority="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34862"/>
    <w:rPr>
      <w:rFonts w:ascii="Arial" w:hAnsi="Arial"/>
      <w:sz w:val="20"/>
      <w:lang w:val="en-AU"/>
    </w:rPr>
  </w:style>
  <w:style w:type="paragraph" w:styleId="Heading1">
    <w:name w:val="heading 1"/>
    <w:next w:val="BodyText"/>
    <w:link w:val="Heading1Char"/>
    <w:qFormat/>
    <w:rsid w:val="007A483D"/>
    <w:pPr>
      <w:keepNext/>
      <w:keepLines/>
      <w:spacing w:before="113" w:line="280" w:lineRule="atLeast"/>
      <w:outlineLvl w:val="0"/>
    </w:pPr>
    <w:rPr>
      <w:rFonts w:ascii="Arial" w:eastAsiaTheme="majorEastAsia" w:hAnsi="Arial" w:cstheme="majorBidi"/>
      <w:b/>
      <w:bCs/>
      <w:sz w:val="20"/>
      <w:szCs w:val="28"/>
      <w:lang w:val="en-AU"/>
    </w:rPr>
  </w:style>
  <w:style w:type="paragraph" w:styleId="Heading2">
    <w:name w:val="heading 2"/>
    <w:next w:val="BodyText"/>
    <w:link w:val="Heading2Char"/>
    <w:qFormat/>
    <w:rsid w:val="007A483D"/>
    <w:pPr>
      <w:keepNext/>
      <w:keepLines/>
      <w:spacing w:before="113" w:line="280" w:lineRule="atLeast"/>
      <w:outlineLvl w:val="1"/>
    </w:pPr>
    <w:rPr>
      <w:rFonts w:ascii="Arial" w:eastAsiaTheme="majorEastAsia" w:hAnsi="Arial" w:cstheme="majorBidi"/>
      <w:bCs/>
      <w:i/>
      <w:sz w:val="20"/>
      <w:szCs w:val="26"/>
      <w:lang w:val="en-AU"/>
    </w:rPr>
  </w:style>
  <w:style w:type="paragraph" w:styleId="Heading3">
    <w:name w:val="heading 3"/>
    <w:basedOn w:val="Normal"/>
    <w:next w:val="Normal"/>
    <w:link w:val="Heading3Char"/>
    <w:uiPriority w:val="9"/>
    <w:semiHidden/>
    <w:qFormat/>
    <w:rsid w:val="008C78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C376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CB"/>
    <w:rPr>
      <w:rFonts w:ascii="Arial" w:eastAsiaTheme="majorEastAsia" w:hAnsi="Arial" w:cstheme="majorBidi"/>
      <w:b/>
      <w:bCs/>
      <w:sz w:val="20"/>
      <w:szCs w:val="28"/>
      <w:lang w:val="en-AU"/>
    </w:rPr>
  </w:style>
  <w:style w:type="character" w:customStyle="1" w:styleId="Heading2Char">
    <w:name w:val="Heading 2 Char"/>
    <w:basedOn w:val="DefaultParagraphFont"/>
    <w:link w:val="Heading2"/>
    <w:rsid w:val="006E48CB"/>
    <w:rPr>
      <w:rFonts w:ascii="Arial" w:eastAsiaTheme="majorEastAsia" w:hAnsi="Arial" w:cstheme="majorBidi"/>
      <w:bCs/>
      <w:i/>
      <w:sz w:val="20"/>
      <w:szCs w:val="26"/>
      <w:lang w:val="en-AU"/>
    </w:rPr>
  </w:style>
  <w:style w:type="paragraph" w:styleId="Quote">
    <w:name w:val="Quote"/>
    <w:link w:val="QuoteChar"/>
    <w:qFormat/>
    <w:rsid w:val="007A483D"/>
    <w:pPr>
      <w:spacing w:before="113" w:after="113" w:line="280" w:lineRule="atLeast"/>
      <w:ind w:left="284"/>
    </w:pPr>
    <w:rPr>
      <w:rFonts w:ascii="Arial" w:hAnsi="Arial"/>
      <w:iCs/>
      <w:color w:val="000000" w:themeColor="text1"/>
      <w:sz w:val="20"/>
      <w:lang w:val="en-AU"/>
    </w:rPr>
  </w:style>
  <w:style w:type="character" w:customStyle="1" w:styleId="QuoteChar">
    <w:name w:val="Quote Char"/>
    <w:basedOn w:val="DefaultParagraphFont"/>
    <w:link w:val="Quote"/>
    <w:rsid w:val="006E48CB"/>
    <w:rPr>
      <w:rFonts w:ascii="Arial" w:hAnsi="Arial"/>
      <w:iCs/>
      <w:color w:val="000000" w:themeColor="text1"/>
      <w:sz w:val="20"/>
      <w:lang w:val="en-AU"/>
    </w:rPr>
  </w:style>
  <w:style w:type="paragraph" w:styleId="Footer">
    <w:name w:val="footer"/>
    <w:link w:val="FooterChar"/>
    <w:uiPriority w:val="99"/>
    <w:rsid w:val="007A483D"/>
    <w:pPr>
      <w:tabs>
        <w:tab w:val="center" w:pos="4680"/>
        <w:tab w:val="right" w:pos="9360"/>
      </w:tabs>
      <w:spacing w:line="236" w:lineRule="exact"/>
    </w:pPr>
    <w:rPr>
      <w:rFonts w:ascii="Arial" w:hAnsi="Arial"/>
      <w:sz w:val="18"/>
    </w:rPr>
  </w:style>
  <w:style w:type="character" w:customStyle="1" w:styleId="FooterChar">
    <w:name w:val="Footer Char"/>
    <w:basedOn w:val="DefaultParagraphFont"/>
    <w:link w:val="Footer"/>
    <w:uiPriority w:val="99"/>
    <w:rsid w:val="00365B39"/>
    <w:rPr>
      <w:rFonts w:ascii="Arial" w:hAnsi="Arial"/>
      <w:sz w:val="18"/>
    </w:rPr>
  </w:style>
  <w:style w:type="paragraph" w:styleId="ListBullet">
    <w:name w:val="List Bullet"/>
    <w:basedOn w:val="BodyText"/>
    <w:qFormat/>
    <w:rsid w:val="007A483D"/>
    <w:pPr>
      <w:numPr>
        <w:numId w:val="27"/>
      </w:numPr>
    </w:pPr>
  </w:style>
  <w:style w:type="paragraph" w:styleId="ListBullet2">
    <w:name w:val="List Bullet 2"/>
    <w:basedOn w:val="BodyText"/>
    <w:qFormat/>
    <w:rsid w:val="007A483D"/>
    <w:pPr>
      <w:numPr>
        <w:ilvl w:val="1"/>
        <w:numId w:val="27"/>
      </w:numPr>
    </w:pPr>
  </w:style>
  <w:style w:type="paragraph" w:styleId="ListNumber">
    <w:name w:val="List Number"/>
    <w:basedOn w:val="BodyText"/>
    <w:qFormat/>
    <w:rsid w:val="007A483D"/>
    <w:pPr>
      <w:numPr>
        <w:numId w:val="31"/>
      </w:numPr>
      <w:tabs>
        <w:tab w:val="left" w:pos="567"/>
      </w:tabs>
    </w:pPr>
  </w:style>
  <w:style w:type="paragraph" w:styleId="ListParagraph">
    <w:name w:val="List Paragraph"/>
    <w:basedOn w:val="Normal"/>
    <w:uiPriority w:val="34"/>
    <w:qFormat/>
    <w:rsid w:val="007A483D"/>
    <w:pPr>
      <w:ind w:left="720"/>
      <w:contextualSpacing/>
    </w:pPr>
  </w:style>
  <w:style w:type="paragraph" w:styleId="ListNumber2">
    <w:name w:val="List Number 2"/>
    <w:basedOn w:val="BodyText"/>
    <w:qFormat/>
    <w:rsid w:val="007A483D"/>
    <w:pPr>
      <w:numPr>
        <w:ilvl w:val="1"/>
        <w:numId w:val="31"/>
      </w:numPr>
    </w:pPr>
  </w:style>
  <w:style w:type="paragraph" w:styleId="ListNumber3">
    <w:name w:val="List Number 3"/>
    <w:basedOn w:val="Normal"/>
    <w:uiPriority w:val="99"/>
    <w:semiHidden/>
    <w:rsid w:val="007A483D"/>
    <w:pPr>
      <w:numPr>
        <w:ilvl w:val="2"/>
        <w:numId w:val="31"/>
      </w:numPr>
      <w:contextualSpacing/>
    </w:pPr>
  </w:style>
  <w:style w:type="numbering" w:customStyle="1" w:styleId="Numberedlist">
    <w:name w:val="Numbered list"/>
    <w:uiPriority w:val="99"/>
    <w:rsid w:val="007A483D"/>
    <w:pPr>
      <w:numPr>
        <w:numId w:val="5"/>
      </w:numPr>
    </w:pPr>
  </w:style>
  <w:style w:type="paragraph" w:styleId="ListBullet3">
    <w:name w:val="List Bullet 3"/>
    <w:basedOn w:val="Normal"/>
    <w:uiPriority w:val="99"/>
    <w:semiHidden/>
    <w:rsid w:val="007A483D"/>
    <w:pPr>
      <w:numPr>
        <w:ilvl w:val="2"/>
        <w:numId w:val="27"/>
      </w:numPr>
      <w:contextualSpacing/>
    </w:pPr>
  </w:style>
  <w:style w:type="paragraph" w:styleId="Header">
    <w:name w:val="header"/>
    <w:basedOn w:val="Normal"/>
    <w:link w:val="HeaderChar"/>
    <w:rsid w:val="007A483D"/>
    <w:pPr>
      <w:tabs>
        <w:tab w:val="center" w:pos="4680"/>
        <w:tab w:val="right" w:pos="9360"/>
      </w:tabs>
    </w:pPr>
  </w:style>
  <w:style w:type="character" w:customStyle="1" w:styleId="HeaderChar">
    <w:name w:val="Header Char"/>
    <w:basedOn w:val="DefaultParagraphFont"/>
    <w:link w:val="Header"/>
    <w:uiPriority w:val="99"/>
    <w:semiHidden/>
    <w:rsid w:val="00365B39"/>
    <w:rPr>
      <w:rFonts w:ascii="Arial" w:hAnsi="Arial"/>
      <w:sz w:val="20"/>
      <w:lang w:val="en-AU"/>
    </w:rPr>
  </w:style>
  <w:style w:type="paragraph" w:styleId="BalloonText">
    <w:name w:val="Balloon Text"/>
    <w:basedOn w:val="Normal"/>
    <w:link w:val="BalloonTextChar"/>
    <w:uiPriority w:val="99"/>
    <w:semiHidden/>
    <w:rsid w:val="002B1262"/>
    <w:rPr>
      <w:rFonts w:ascii="Tahoma" w:hAnsi="Tahoma" w:cs="Tahoma"/>
      <w:sz w:val="16"/>
      <w:szCs w:val="16"/>
    </w:rPr>
  </w:style>
  <w:style w:type="character" w:customStyle="1" w:styleId="BalloonTextChar">
    <w:name w:val="Balloon Text Char"/>
    <w:basedOn w:val="DefaultParagraphFont"/>
    <w:link w:val="BalloonText"/>
    <w:uiPriority w:val="99"/>
    <w:semiHidden/>
    <w:rsid w:val="00F15844"/>
    <w:rPr>
      <w:rFonts w:ascii="Tahoma" w:hAnsi="Tahoma" w:cs="Tahoma"/>
      <w:sz w:val="16"/>
      <w:szCs w:val="16"/>
    </w:rPr>
  </w:style>
  <w:style w:type="paragraph" w:styleId="Title">
    <w:name w:val="Title"/>
    <w:next w:val="BodyText"/>
    <w:link w:val="TitleChar"/>
    <w:rsid w:val="007A483D"/>
    <w:pPr>
      <w:spacing w:after="227" w:line="340" w:lineRule="atLeast"/>
      <w:contextualSpacing/>
    </w:pPr>
    <w:rPr>
      <w:rFonts w:ascii="Arial" w:eastAsiaTheme="majorEastAsia" w:hAnsi="Arial" w:cstheme="majorBidi"/>
      <w:caps/>
      <w:kern w:val="28"/>
      <w:sz w:val="28"/>
      <w:szCs w:val="52"/>
      <w:lang w:val="en-AU"/>
    </w:rPr>
  </w:style>
  <w:style w:type="character" w:customStyle="1" w:styleId="TitleChar">
    <w:name w:val="Title Char"/>
    <w:basedOn w:val="DefaultParagraphFont"/>
    <w:link w:val="Title"/>
    <w:rsid w:val="006E48CB"/>
    <w:rPr>
      <w:rFonts w:ascii="Arial" w:eastAsiaTheme="majorEastAsia" w:hAnsi="Arial" w:cstheme="majorBidi"/>
      <w:caps/>
      <w:kern w:val="28"/>
      <w:sz w:val="28"/>
      <w:szCs w:val="52"/>
      <w:lang w:val="en-AU"/>
    </w:rPr>
  </w:style>
  <w:style w:type="table" w:styleId="TableGrid">
    <w:name w:val="Table Grid"/>
    <w:basedOn w:val="TableNormal"/>
    <w:uiPriority w:val="59"/>
    <w:rsid w:val="007A48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Bullets">
    <w:name w:val="Bullets"/>
    <w:basedOn w:val="NoList"/>
    <w:uiPriority w:val="99"/>
    <w:rsid w:val="007A483D"/>
    <w:pPr>
      <w:numPr>
        <w:numId w:val="11"/>
      </w:numPr>
    </w:pPr>
  </w:style>
  <w:style w:type="character" w:styleId="Hyperlink">
    <w:name w:val="Hyperlink"/>
    <w:basedOn w:val="DefaultParagraphFont"/>
    <w:uiPriority w:val="99"/>
    <w:rsid w:val="007A483D"/>
    <w:rPr>
      <w:color w:val="0000FF" w:themeColor="hyperlink"/>
      <w:u w:val="single"/>
    </w:rPr>
  </w:style>
  <w:style w:type="paragraph" w:customStyle="1" w:styleId="DraftingNote">
    <w:name w:val="Drafting Note"/>
    <w:link w:val="DraftingNoteChar"/>
    <w:qFormat/>
    <w:rsid w:val="007A483D"/>
    <w:pPr>
      <w:spacing w:after="113" w:line="240" w:lineRule="atLeast"/>
    </w:pPr>
    <w:rPr>
      <w:rFonts w:ascii="Arial" w:hAnsi="Arial"/>
      <w:b/>
      <w:i/>
      <w:color w:val="FF0000"/>
      <w:sz w:val="20"/>
      <w:lang w:val="en-AU"/>
    </w:rPr>
  </w:style>
  <w:style w:type="paragraph" w:customStyle="1" w:styleId="DocumentType">
    <w:name w:val="Document Type"/>
    <w:next w:val="BodyText"/>
    <w:rsid w:val="007A483D"/>
    <w:pPr>
      <w:spacing w:line="360" w:lineRule="atLeast"/>
    </w:pPr>
    <w:rPr>
      <w:rFonts w:ascii="Arial" w:eastAsiaTheme="majorEastAsia" w:hAnsi="Arial" w:cstheme="majorBidi"/>
      <w:caps/>
      <w:kern w:val="28"/>
      <w:sz w:val="30"/>
      <w:szCs w:val="52"/>
      <w:lang w:val="en-AU"/>
    </w:rPr>
  </w:style>
  <w:style w:type="paragraph" w:styleId="Subtitle">
    <w:name w:val="Subtitle"/>
    <w:next w:val="BodyText"/>
    <w:link w:val="SubtitleChar"/>
    <w:rsid w:val="007A483D"/>
    <w:pPr>
      <w:numPr>
        <w:ilvl w:val="1"/>
      </w:numPr>
      <w:spacing w:after="227" w:line="288" w:lineRule="atLeast"/>
    </w:pPr>
    <w:rPr>
      <w:rFonts w:ascii="Arial" w:eastAsiaTheme="majorEastAsia" w:hAnsi="Arial" w:cstheme="majorBidi"/>
      <w:iCs/>
      <w:spacing w:val="15"/>
      <w:sz w:val="24"/>
      <w:szCs w:val="24"/>
      <w:lang w:val="en-AU"/>
    </w:rPr>
  </w:style>
  <w:style w:type="character" w:customStyle="1" w:styleId="SubtitleChar">
    <w:name w:val="Subtitle Char"/>
    <w:basedOn w:val="DefaultParagraphFont"/>
    <w:link w:val="Subtitle"/>
    <w:rsid w:val="006E48CB"/>
    <w:rPr>
      <w:rFonts w:ascii="Arial" w:eastAsiaTheme="majorEastAsia" w:hAnsi="Arial" w:cstheme="majorBidi"/>
      <w:iCs/>
      <w:spacing w:val="15"/>
      <w:sz w:val="24"/>
      <w:szCs w:val="24"/>
      <w:lang w:val="en-AU"/>
    </w:rPr>
  </w:style>
  <w:style w:type="paragraph" w:customStyle="1" w:styleId="Labels">
    <w:name w:val="Labels"/>
    <w:semiHidden/>
    <w:rsid w:val="007A483D"/>
    <w:pPr>
      <w:spacing w:line="480" w:lineRule="atLeast"/>
    </w:pPr>
    <w:rPr>
      <w:rFonts w:ascii="Arial" w:eastAsiaTheme="majorEastAsia" w:hAnsi="Arial" w:cstheme="majorBidi"/>
      <w:caps/>
      <w:kern w:val="28"/>
      <w:sz w:val="20"/>
      <w:szCs w:val="52"/>
      <w:lang w:val="en-AU"/>
    </w:rPr>
  </w:style>
  <w:style w:type="paragraph" w:customStyle="1" w:styleId="BoldBodyText">
    <w:name w:val="Bold Body Text"/>
    <w:semiHidden/>
    <w:qFormat/>
    <w:rsid w:val="007A483D"/>
    <w:pPr>
      <w:spacing w:after="113" w:line="240" w:lineRule="atLeast"/>
    </w:pPr>
    <w:rPr>
      <w:rFonts w:ascii="Arial" w:eastAsiaTheme="majorEastAsia" w:hAnsi="Arial" w:cstheme="majorBidi"/>
      <w:b/>
      <w:kern w:val="28"/>
      <w:sz w:val="20"/>
      <w:szCs w:val="52"/>
      <w:lang w:val="en-AU"/>
    </w:rPr>
  </w:style>
  <w:style w:type="character" w:customStyle="1" w:styleId="DraftingNoteChar">
    <w:name w:val="Drafting Note Char"/>
    <w:basedOn w:val="DefaultParagraphFont"/>
    <w:link w:val="DraftingNote"/>
    <w:rsid w:val="006E48CB"/>
    <w:rPr>
      <w:rFonts w:ascii="Arial" w:hAnsi="Arial"/>
      <w:b/>
      <w:i/>
      <w:color w:val="FF0000"/>
      <w:sz w:val="20"/>
      <w:lang w:val="en-AU"/>
    </w:rPr>
  </w:style>
  <w:style w:type="paragraph" w:styleId="BodyText">
    <w:name w:val="Body Text"/>
    <w:link w:val="BodyTextChar"/>
    <w:qFormat/>
    <w:rsid w:val="007A483D"/>
    <w:pPr>
      <w:spacing w:after="113" w:line="280" w:lineRule="atLeast"/>
    </w:pPr>
    <w:rPr>
      <w:rFonts w:ascii="Arial" w:hAnsi="Arial"/>
      <w:sz w:val="20"/>
      <w:lang w:val="en-AU"/>
    </w:rPr>
  </w:style>
  <w:style w:type="character" w:customStyle="1" w:styleId="BodyTextChar">
    <w:name w:val="Body Text Char"/>
    <w:basedOn w:val="DefaultParagraphFont"/>
    <w:link w:val="BodyText"/>
    <w:rsid w:val="006E48CB"/>
    <w:rPr>
      <w:rFonts w:ascii="Arial" w:hAnsi="Arial"/>
      <w:sz w:val="20"/>
      <w:lang w:val="en-AU"/>
    </w:rPr>
  </w:style>
  <w:style w:type="paragraph" w:customStyle="1" w:styleId="BodyTextwithspacing">
    <w:name w:val="Body Text with spacing"/>
    <w:basedOn w:val="BodyText"/>
    <w:semiHidden/>
    <w:qFormat/>
    <w:rsid w:val="00835F2D"/>
    <w:pPr>
      <w:spacing w:before="200"/>
    </w:pPr>
    <w:rPr>
      <w:lang w:val="en-US"/>
    </w:rPr>
  </w:style>
  <w:style w:type="paragraph" w:customStyle="1" w:styleId="OfficialUseOnly">
    <w:name w:val="Official Use Only"/>
    <w:next w:val="BodyText"/>
    <w:semiHidden/>
    <w:qFormat/>
    <w:rsid w:val="00E00486"/>
    <w:pPr>
      <w:spacing w:line="360" w:lineRule="atLeast"/>
    </w:pPr>
    <w:rPr>
      <w:rFonts w:ascii="Arial" w:eastAsiaTheme="majorEastAsia" w:hAnsi="Arial" w:cstheme="majorBidi"/>
      <w:kern w:val="28"/>
      <w:sz w:val="30"/>
      <w:szCs w:val="52"/>
    </w:rPr>
  </w:style>
  <w:style w:type="character" w:styleId="CommentReference">
    <w:name w:val="annotation reference"/>
    <w:basedOn w:val="DefaultParagraphFont"/>
    <w:uiPriority w:val="99"/>
    <w:semiHidden/>
    <w:rsid w:val="007A483D"/>
    <w:rPr>
      <w:sz w:val="16"/>
      <w:szCs w:val="16"/>
    </w:rPr>
  </w:style>
  <w:style w:type="paragraph" w:styleId="CommentText">
    <w:name w:val="annotation text"/>
    <w:basedOn w:val="Normal"/>
    <w:link w:val="CommentTextChar"/>
    <w:uiPriority w:val="99"/>
    <w:semiHidden/>
    <w:rsid w:val="007A483D"/>
    <w:rPr>
      <w:szCs w:val="20"/>
    </w:rPr>
  </w:style>
  <w:style w:type="character" w:customStyle="1" w:styleId="CommentTextChar">
    <w:name w:val="Comment Text Char"/>
    <w:basedOn w:val="DefaultParagraphFont"/>
    <w:link w:val="CommentText"/>
    <w:uiPriority w:val="99"/>
    <w:semiHidden/>
    <w:rsid w:val="001C5332"/>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A483D"/>
    <w:rPr>
      <w:b/>
      <w:bCs/>
    </w:rPr>
  </w:style>
  <w:style w:type="character" w:customStyle="1" w:styleId="CommentSubjectChar">
    <w:name w:val="Comment Subject Char"/>
    <w:basedOn w:val="CommentTextChar"/>
    <w:link w:val="CommentSubject"/>
    <w:uiPriority w:val="99"/>
    <w:semiHidden/>
    <w:rsid w:val="001C5332"/>
    <w:rPr>
      <w:rFonts w:ascii="Arial" w:hAnsi="Arial"/>
      <w:b/>
      <w:bCs/>
      <w:sz w:val="20"/>
      <w:szCs w:val="20"/>
      <w:lang w:val="en-AU"/>
    </w:rPr>
  </w:style>
  <w:style w:type="character" w:styleId="PlaceholderText">
    <w:name w:val="Placeholder Text"/>
    <w:basedOn w:val="DefaultParagraphFont"/>
    <w:uiPriority w:val="99"/>
    <w:semiHidden/>
    <w:rsid w:val="00D13A08"/>
    <w:rPr>
      <w:color w:val="808080"/>
    </w:rPr>
  </w:style>
  <w:style w:type="character" w:customStyle="1" w:styleId="Heading3Char">
    <w:name w:val="Heading 3 Char"/>
    <w:basedOn w:val="DefaultParagraphFont"/>
    <w:link w:val="Heading3"/>
    <w:uiPriority w:val="9"/>
    <w:semiHidden/>
    <w:rsid w:val="008C7872"/>
    <w:rPr>
      <w:rFonts w:asciiTheme="majorHAnsi" w:eastAsiaTheme="majorEastAsia" w:hAnsiTheme="majorHAnsi" w:cstheme="majorBidi"/>
      <w:b/>
      <w:bCs/>
      <w:color w:val="4F81BD" w:themeColor="accent1"/>
      <w:sz w:val="20"/>
      <w:lang w:val="en-AU"/>
    </w:rPr>
  </w:style>
  <w:style w:type="paragraph" w:styleId="TOC1">
    <w:name w:val="toc 1"/>
    <w:basedOn w:val="Heading2"/>
    <w:next w:val="BodyText"/>
    <w:autoRedefine/>
    <w:uiPriority w:val="39"/>
    <w:rsid w:val="00963AE3"/>
    <w:pPr>
      <w:spacing w:after="100"/>
    </w:pPr>
    <w:rPr>
      <w:bCs w:val="0"/>
      <w:lang w:val="en-GB"/>
    </w:rPr>
  </w:style>
  <w:style w:type="paragraph" w:styleId="TOC2">
    <w:name w:val="toc 2"/>
    <w:basedOn w:val="BodyText"/>
    <w:next w:val="BodyText"/>
    <w:autoRedefine/>
    <w:uiPriority w:val="39"/>
    <w:rsid w:val="00AF47E0"/>
    <w:pPr>
      <w:spacing w:after="100"/>
      <w:contextualSpacing/>
    </w:pPr>
  </w:style>
  <w:style w:type="paragraph" w:customStyle="1" w:styleId="Heading-NLA">
    <w:name w:val="Heading - NLA"/>
    <w:next w:val="Normal"/>
    <w:qFormat/>
    <w:rsid w:val="00990F24"/>
    <w:pPr>
      <w:numPr>
        <w:numId w:val="34"/>
      </w:numPr>
      <w:spacing w:after="120"/>
    </w:pPr>
    <w:rPr>
      <w:rFonts w:ascii="Arial" w:eastAsia="Times New Roman" w:hAnsi="Arial" w:cs="Times New Roman"/>
      <w:sz w:val="20"/>
      <w:szCs w:val="24"/>
      <w:lang w:val="en-AU" w:eastAsia="en-AU"/>
    </w:rPr>
  </w:style>
  <w:style w:type="numbering" w:customStyle="1" w:styleId="Numbering-NLA">
    <w:name w:val="Numbering - NLA"/>
    <w:uiPriority w:val="99"/>
    <w:rsid w:val="00990F24"/>
    <w:pPr>
      <w:numPr>
        <w:numId w:val="33"/>
      </w:numPr>
    </w:pPr>
  </w:style>
  <w:style w:type="paragraph" w:styleId="Date">
    <w:name w:val="Date"/>
    <w:basedOn w:val="Normal"/>
    <w:next w:val="Normal"/>
    <w:link w:val="DateChar"/>
    <w:uiPriority w:val="99"/>
    <w:semiHidden/>
    <w:rsid w:val="00990F24"/>
  </w:style>
  <w:style w:type="character" w:customStyle="1" w:styleId="DateChar">
    <w:name w:val="Date Char"/>
    <w:basedOn w:val="DefaultParagraphFont"/>
    <w:link w:val="Date"/>
    <w:uiPriority w:val="99"/>
    <w:semiHidden/>
    <w:rsid w:val="00990F24"/>
    <w:rPr>
      <w:rFonts w:ascii="Arial" w:hAnsi="Arial"/>
      <w:sz w:val="20"/>
      <w:lang w:val="en-AU"/>
    </w:rPr>
  </w:style>
  <w:style w:type="paragraph" w:styleId="NormalWeb">
    <w:name w:val="Normal (Web)"/>
    <w:basedOn w:val="Normal"/>
    <w:uiPriority w:val="99"/>
    <w:unhideWhenUsed/>
    <w:rsid w:val="00FA7FE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C37635"/>
    <w:rPr>
      <w:rFonts w:asciiTheme="majorHAnsi" w:eastAsiaTheme="majorEastAsia" w:hAnsiTheme="majorHAnsi" w:cstheme="majorBidi"/>
      <w:b/>
      <w:bCs/>
      <w:i/>
      <w:iCs/>
      <w:color w:val="4F81BD" w:themeColor="accent1"/>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s"/>
    <w:pPr>
      <w:numPr>
        <w:numId w:val="11"/>
      </w:numPr>
    </w:pPr>
  </w:style>
  <w:style w:type="numbering" w:customStyle="1" w:styleId="Heading2Char">
    <w:name w:val="Numberedlist"/>
    <w:pPr>
      <w:numPr>
        <w:numId w:val="5"/>
      </w:numPr>
    </w:pPr>
  </w:style>
  <w:style w:type="numbering" w:customStyle="1" w:styleId="Quote">
    <w:name w:val="Numbering-NL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3980">
      <w:bodyDiv w:val="1"/>
      <w:marLeft w:val="0"/>
      <w:marRight w:val="0"/>
      <w:marTop w:val="0"/>
      <w:marBottom w:val="0"/>
      <w:divBdr>
        <w:top w:val="none" w:sz="0" w:space="0" w:color="auto"/>
        <w:left w:val="none" w:sz="0" w:space="0" w:color="auto"/>
        <w:bottom w:val="none" w:sz="0" w:space="0" w:color="auto"/>
        <w:right w:val="none" w:sz="0" w:space="0" w:color="auto"/>
      </w:divBdr>
    </w:div>
    <w:div w:id="11835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feworkaustralia.gov.au/sites/SWA/model-whs-laws/guidance/volunteers/Documents/Volunteers_Guide.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y.nla.gov.au/node/103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la.gov.au/node/10321"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nla.gov.au/policy-and-planning/privacy-polic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ilbo\public$\PERM\Template\WORD\NLA\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6C2080B0974BEDAE5C7B3843551C87"/>
        <w:category>
          <w:name w:val="General"/>
          <w:gallery w:val="placeholder"/>
        </w:category>
        <w:types>
          <w:type w:val="bbPlcHdr"/>
        </w:types>
        <w:behaviors>
          <w:behavior w:val="content"/>
        </w:behaviors>
        <w:guid w:val="{EE62D7E5-96A0-4C1A-B47D-FBF8F9EE2CC3}"/>
      </w:docPartPr>
      <w:docPartBody>
        <w:p w:rsidR="00132B22" w:rsidRDefault="00132B22">
          <w:pPr>
            <w:pStyle w:val="206C2080B0974BEDAE5C7B3843551C87"/>
          </w:pPr>
          <w:r w:rsidRPr="000D2B0B">
            <w:rPr>
              <w:rStyle w:val="PlaceholderText"/>
            </w:rPr>
            <w:t>[Title]</w:t>
          </w:r>
        </w:p>
      </w:docPartBody>
    </w:docPart>
    <w:docPart>
      <w:docPartPr>
        <w:name w:val="3C4FFED318BC4F4D9313668B0A4BB367"/>
        <w:category>
          <w:name w:val="General"/>
          <w:gallery w:val="placeholder"/>
        </w:category>
        <w:types>
          <w:type w:val="bbPlcHdr"/>
        </w:types>
        <w:behaviors>
          <w:behavior w:val="content"/>
        </w:behaviors>
        <w:guid w:val="{D0C27148-112E-4373-ADA8-8BFC63EFABDC}"/>
      </w:docPartPr>
      <w:docPartBody>
        <w:p w:rsidR="00132B22" w:rsidRDefault="00132B22">
          <w:pPr>
            <w:pStyle w:val="3C4FFED318BC4F4D9313668B0A4BB367"/>
          </w:pPr>
          <w:r w:rsidRPr="000D2B0B">
            <w:rPr>
              <w:rStyle w:val="PlaceholderText"/>
            </w:rPr>
            <w:t>[Subtitle]</w:t>
          </w:r>
        </w:p>
      </w:docPartBody>
    </w:docPart>
    <w:docPart>
      <w:docPartPr>
        <w:name w:val="9A3B4161CC0F4D2095118826F12E3531"/>
        <w:category>
          <w:name w:val="General"/>
          <w:gallery w:val="placeholder"/>
        </w:category>
        <w:types>
          <w:type w:val="bbPlcHdr"/>
        </w:types>
        <w:behaviors>
          <w:behavior w:val="content"/>
        </w:behaviors>
        <w:guid w:val="{128D93D8-59D9-42B4-A027-7731409E52BA}"/>
      </w:docPartPr>
      <w:docPartBody>
        <w:p w:rsidR="00132B22" w:rsidRDefault="00132B22">
          <w:pPr>
            <w:pStyle w:val="9A3B4161CC0F4D2095118826F12E3531"/>
          </w:pPr>
          <w:r>
            <w:rPr>
              <w:rStyle w:val="PlaceholderText"/>
            </w:rPr>
            <w:t>[Author name]</w:t>
          </w:r>
        </w:p>
      </w:docPartBody>
    </w:docPart>
    <w:docPart>
      <w:docPartPr>
        <w:name w:val="37C79C9A874F4DBE8D32475ACC5305F6"/>
        <w:category>
          <w:name w:val="General"/>
          <w:gallery w:val="placeholder"/>
        </w:category>
        <w:types>
          <w:type w:val="bbPlcHdr"/>
        </w:types>
        <w:behaviors>
          <w:behavior w:val="content"/>
        </w:behaviors>
        <w:guid w:val="{DC750A73-0DF4-452D-9AE6-CF5D3F88BA37}"/>
      </w:docPartPr>
      <w:docPartBody>
        <w:p w:rsidR="00132B22" w:rsidRDefault="00132B22">
          <w:pPr>
            <w:pStyle w:val="37C79C9A874F4DBE8D32475ACC5305F6"/>
          </w:pPr>
          <w:r>
            <w:rPr>
              <w:rStyle w:val="PlaceholderText"/>
            </w:rPr>
            <w:t>[Author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22"/>
    <w:rsid w:val="00007BA7"/>
    <w:rsid w:val="0011313C"/>
    <w:rsid w:val="00132B22"/>
    <w:rsid w:val="001F75AC"/>
    <w:rsid w:val="00633680"/>
    <w:rsid w:val="00D848F5"/>
    <w:rsid w:val="00DF7C5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6C2080B0974BEDAE5C7B3843551C87">
    <w:name w:val="206C2080B0974BEDAE5C7B3843551C87"/>
  </w:style>
  <w:style w:type="paragraph" w:customStyle="1" w:styleId="3C4FFED318BC4F4D9313668B0A4BB367">
    <w:name w:val="3C4FFED318BC4F4D9313668B0A4BB367"/>
  </w:style>
  <w:style w:type="paragraph" w:customStyle="1" w:styleId="9A3B4161CC0F4D2095118826F12E3531">
    <w:name w:val="9A3B4161CC0F4D2095118826F12E3531"/>
  </w:style>
  <w:style w:type="paragraph" w:customStyle="1" w:styleId="37C79C9A874F4DBE8D32475ACC5305F6">
    <w:name w:val="37C79C9A874F4DBE8D32475ACC5305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6C2080B0974BEDAE5C7B3843551C87">
    <w:name w:val="206C2080B0974BEDAE5C7B3843551C87"/>
  </w:style>
  <w:style w:type="paragraph" w:customStyle="1" w:styleId="3C4FFED318BC4F4D9313668B0A4BB367">
    <w:name w:val="3C4FFED318BC4F4D9313668B0A4BB367"/>
  </w:style>
  <w:style w:type="paragraph" w:customStyle="1" w:styleId="9A3B4161CC0F4D2095118826F12E3531">
    <w:name w:val="9A3B4161CC0F4D2095118826F12E3531"/>
  </w:style>
  <w:style w:type="paragraph" w:customStyle="1" w:styleId="37C79C9A874F4DBE8D32475ACC5305F6">
    <w:name w:val="37C79C9A874F4DBE8D32475ACC530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E4CF2E-A96C-4FA8-A0D7-8D467387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547</TotalTime>
  <Pages>10</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ONSITE VOLUNTEER PROGRAM POLICY</vt:lpstr>
    </vt:vector>
  </TitlesOfParts>
  <Company>National Library of Australia</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VOLUNTEER PROGRAM POLICY</dc:title>
  <dc:subject>Volunteer Program/Community Outreach Branch</dc:subject>
  <dc:creator>akasunic</dc:creator>
  <cp:lastModifiedBy>lbrown</cp:lastModifiedBy>
  <cp:revision>31</cp:revision>
  <cp:lastPrinted>2014-06-22T23:24:00Z</cp:lastPrinted>
  <dcterms:created xsi:type="dcterms:W3CDTF">2014-05-22T06:10:00Z</dcterms:created>
  <dcterms:modified xsi:type="dcterms:W3CDTF">2014-10-17T02:50:00Z</dcterms:modified>
  <cp:category>Template</cp:category>
</cp:coreProperties>
</file>